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00" w:rsidRPr="00AF1200" w:rsidRDefault="00AF1200" w:rsidP="00AF1200">
      <w:pPr>
        <w:keepNext/>
        <w:keepLines/>
        <w:spacing w:after="240" w:line="240" w:lineRule="auto"/>
        <w:ind w:left="6804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>Додаток 2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до Стандарту</w:t>
      </w:r>
    </w:p>
    <w:p w:rsidR="00AF1200" w:rsidRPr="00AF1200" w:rsidRDefault="00AF1200" w:rsidP="00AF1200">
      <w:pPr>
        <w:spacing w:before="120" w:after="0" w:line="240" w:lineRule="auto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>БАЗОВИЙ НАВЧАЛЬНИЙ ПЛАН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початкової освіти</w:t>
      </w:r>
    </w:p>
    <w:p w:rsidR="00AF1200" w:rsidRPr="00AF1200" w:rsidRDefault="00AF1200" w:rsidP="00AF1200">
      <w:pPr>
        <w:spacing w:before="120" w:after="0" w:line="240" w:lineRule="auto"/>
        <w:ind w:left="1080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 xml:space="preserve">Базовий навчальний план початкової освіти для закладів загальної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середньої освіти з українською мовою навчання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1"/>
        <w:gridCol w:w="1133"/>
        <w:gridCol w:w="991"/>
        <w:gridCol w:w="994"/>
        <w:gridCol w:w="6"/>
        <w:gridCol w:w="988"/>
        <w:gridCol w:w="1136"/>
      </w:tblGrid>
      <w:tr w:rsidR="00AF1200" w:rsidRPr="00AF1200" w:rsidTr="00B6644B">
        <w:trPr>
          <w:tblHeader/>
        </w:trPr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Назва освітньої галузі</w:t>
            </w:r>
          </w:p>
        </w:tc>
        <w:tc>
          <w:tcPr>
            <w:tcW w:w="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Кількість годин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 рік</w:t>
            </w:r>
          </w:p>
        </w:tc>
      </w:tr>
      <w:tr w:rsidR="00AF1200" w:rsidRPr="00AF1200" w:rsidTr="00B6644B">
        <w:trPr>
          <w:tblHeader/>
        </w:trPr>
        <w:tc>
          <w:tcPr>
            <w:tcW w:w="9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 клас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 клас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 клас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 клас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разом</w:t>
            </w:r>
          </w:p>
        </w:tc>
      </w:tr>
      <w:tr w:rsidR="00AF1200" w:rsidRPr="00AF1200" w:rsidTr="00B6644B">
        <w:trPr>
          <w:trHeight w:val="404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Інваріантний складник</w:t>
            </w: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Мовно-літературна, у тому числі: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1260</w:t>
            </w: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українська мова і література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іншомовна освіта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Математична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Природнича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735</w:t>
            </w: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Соціальна і здоров’язбережувальна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Громадянська та історична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2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Технологічна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Інформатична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Мистецька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Фізкультурна*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</w:tr>
      <w:tr w:rsidR="00AF1200" w:rsidRPr="00AF1200" w:rsidTr="00B6644B"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Варіативний складник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Додаткові години для вивчення предметів освітніх галузей, курси за вибором, проведення індивідуальних консультацій та групових занять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Загальнорічна кількість навчальних годин, що фінансуються з бюджету (без урахування поділу на групи)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910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910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3500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 xml:space="preserve">Гранично допустиме тижневе/річне навчальне навантаження здобувача освіти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23/805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23/805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88/3080</w:t>
            </w:r>
          </w:p>
        </w:tc>
      </w:tr>
    </w:tbl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before="120" w:after="0" w:line="240" w:lineRule="auto"/>
        <w:ind w:left="1080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 xml:space="preserve">Базовий навчальний план початкової освіти для закладів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 xml:space="preserve">загальної середньої освіти з навчанням мовою відповідного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корінного народу або національної меншини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1"/>
        <w:gridCol w:w="1133"/>
        <w:gridCol w:w="991"/>
        <w:gridCol w:w="994"/>
        <w:gridCol w:w="6"/>
        <w:gridCol w:w="988"/>
        <w:gridCol w:w="1133"/>
      </w:tblGrid>
      <w:tr w:rsidR="00AF1200" w:rsidRPr="00AF1200" w:rsidTr="00B6644B">
        <w:trPr>
          <w:tblHeader/>
        </w:trPr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Назва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освітньої галузі</w:t>
            </w:r>
          </w:p>
        </w:tc>
        <w:tc>
          <w:tcPr>
            <w:tcW w:w="5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Кількість годин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 рік</w:t>
            </w:r>
          </w:p>
        </w:tc>
      </w:tr>
      <w:tr w:rsidR="00AF1200" w:rsidRPr="00AF1200" w:rsidTr="00B6644B">
        <w:trPr>
          <w:tblHeader/>
        </w:trPr>
        <w:tc>
          <w:tcPr>
            <w:tcW w:w="4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 клас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 клас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 клас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 клас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разом</w:t>
            </w:r>
          </w:p>
        </w:tc>
      </w:tr>
      <w:tr w:rsidR="00AF1200" w:rsidRPr="00AF1200" w:rsidTr="00B6644B">
        <w:trPr>
          <w:trHeight w:val="404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Інваріантний складник</w:t>
            </w: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Мовно-літературна, у тому числі: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385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385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385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1540</w:t>
            </w: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українська мова та література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мова та література відповідного корінного народу або національної меншини та іншомовна освіта**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Математична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Природнича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Соціальна і здоров’язбережувальна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Громадянська та історична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2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Технологічна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Інформатична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Мистецька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Фізкультурна*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</w:tr>
      <w:tr w:rsidR="00AF1200" w:rsidRPr="00AF1200" w:rsidTr="00B6644B">
        <w:trPr>
          <w:trHeight w:val="433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Варіативний складник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lastRenderedPageBreak/>
              <w:t>Загальнорічна кількість навчальних годин, що фінансуються з бюджету (без урахування поділу на групи)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910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910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3500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Гранично допустиме тижневе/річне навчальне навантаження здобувача освіти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23/805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23/805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88/3080</w:t>
            </w:r>
          </w:p>
        </w:tc>
      </w:tr>
    </w:tbl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AF1200" w:rsidRPr="00AF1200" w:rsidRDefault="00AF1200" w:rsidP="00AF1200">
      <w:pPr>
        <w:spacing w:after="0" w:line="228" w:lineRule="auto"/>
        <w:ind w:left="1080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>Базовий навчальний план початкової освіти для спеціальних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 xml:space="preserve"> закладів (класів) загальної середньої освіти з українською мовою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навчання дітей з особливими освітніми потребами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1"/>
        <w:gridCol w:w="1133"/>
        <w:gridCol w:w="991"/>
        <w:gridCol w:w="994"/>
        <w:gridCol w:w="6"/>
        <w:gridCol w:w="988"/>
        <w:gridCol w:w="1136"/>
      </w:tblGrid>
      <w:tr w:rsidR="00AF1200" w:rsidRPr="00AF1200" w:rsidTr="00B6644B">
        <w:trPr>
          <w:trHeight w:val="20"/>
          <w:tblHeader/>
        </w:trPr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Назва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освітньої галузі</w:t>
            </w:r>
          </w:p>
        </w:tc>
        <w:tc>
          <w:tcPr>
            <w:tcW w:w="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Кількість годин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 рік</w:t>
            </w:r>
          </w:p>
        </w:tc>
      </w:tr>
      <w:tr w:rsidR="00AF1200" w:rsidRPr="00AF1200" w:rsidTr="00B6644B">
        <w:trPr>
          <w:trHeight w:val="20"/>
          <w:tblHeader/>
        </w:trPr>
        <w:tc>
          <w:tcPr>
            <w:tcW w:w="9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 клас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 клас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 клас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 клас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разом</w:t>
            </w:r>
          </w:p>
        </w:tc>
      </w:tr>
      <w:tr w:rsidR="00AF1200" w:rsidRPr="00AF1200" w:rsidTr="00B6644B">
        <w:trPr>
          <w:trHeight w:val="20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Інваріантний складник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Мовно-літературна, у тому числі: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1260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українська мова і література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245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іншомовна освіта***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Математична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Природнича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665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Соціальна і здоров’язбережувальна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Громадянська та історична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Технологічна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Інформатична</w:t>
            </w:r>
          </w:p>
        </w:tc>
        <w:tc>
          <w:tcPr>
            <w:tcW w:w="6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Мистецька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Фізкультурна*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</w:tr>
      <w:tr w:rsidR="00AF1200" w:rsidRPr="00AF1200" w:rsidTr="00B6644B">
        <w:trPr>
          <w:trHeight w:val="20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Корекційно-розвиткова робота: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глухих дітей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2240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із зниженим слухом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2520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lastRenderedPageBreak/>
              <w:t>для дітей з порушенням зору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1785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 xml:space="preserve">для дітей з порушенням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br/>
              <w:t>опорно-рухового апарату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1260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тяжкими порушеннями мовлення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1680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із затримкою психічного розвитку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1400</w:t>
            </w:r>
          </w:p>
        </w:tc>
      </w:tr>
      <w:tr w:rsidR="00AF1200" w:rsidRPr="00AF1200" w:rsidTr="00B6644B">
        <w:trPr>
          <w:trHeight w:val="2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інтелектуальними порушеннями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1120</w:t>
            </w:r>
          </w:p>
        </w:tc>
      </w:tr>
      <w:tr w:rsidR="00AF1200" w:rsidRPr="00AF1200" w:rsidTr="00B6644B">
        <w:trPr>
          <w:trHeight w:val="20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Варіативний складник</w:t>
            </w:r>
          </w:p>
        </w:tc>
      </w:tr>
      <w:tr w:rsidR="00AF1200" w:rsidRPr="00AF1200" w:rsidTr="00B6644B">
        <w:trPr>
          <w:trHeight w:val="20"/>
        </w:trPr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</w:tr>
      <w:tr w:rsidR="00AF1200" w:rsidRPr="00AF1200" w:rsidTr="00B6644B">
        <w:trPr>
          <w:trHeight w:val="20"/>
        </w:trPr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Гранично допустиме тижневе/річне навчальне навантаження здобувача освіти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21/735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en-US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60" w:after="0" w:line="228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85/2975</w:t>
            </w:r>
          </w:p>
        </w:tc>
      </w:tr>
    </w:tbl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120" w:after="0" w:line="240" w:lineRule="auto"/>
        <w:ind w:firstLine="567"/>
        <w:jc w:val="right"/>
        <w:rPr>
          <w:rFonts w:ascii="Antiqua" w:eastAsia="Times New Roman" w:hAnsi="Antiqua" w:cs="Times New Roman"/>
          <w:sz w:val="26"/>
          <w:szCs w:val="20"/>
          <w:lang w:val="ru-RU" w:eastAsia="ru-RU"/>
        </w:rPr>
      </w:pPr>
    </w:p>
    <w:p w:rsidR="00AF1200" w:rsidRPr="00AF1200" w:rsidRDefault="00AF1200" w:rsidP="00AF1200">
      <w:pPr>
        <w:spacing w:before="600" w:after="360" w:line="240" w:lineRule="auto"/>
        <w:ind w:left="1077"/>
        <w:jc w:val="center"/>
        <w:rPr>
          <w:rFonts w:ascii="Antiqua" w:eastAsia="Times New Roman" w:hAnsi="Antiqua" w:cs="Times New Roman"/>
          <w:sz w:val="26"/>
          <w:szCs w:val="20"/>
          <w:lang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t xml:space="preserve">Базовий навчальний план початкової освіти для спеціальних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 xml:space="preserve">закладів (класів) загальної середньої освіти з навчанням мовою </w:t>
      </w:r>
      <w:r w:rsidRPr="00AF1200">
        <w:rPr>
          <w:rFonts w:ascii="Antiqua" w:eastAsia="Times New Roman" w:hAnsi="Antiqua" w:cs="Times New Roman"/>
          <w:sz w:val="26"/>
          <w:szCs w:val="20"/>
          <w:lang w:eastAsia="ru-RU"/>
        </w:rPr>
        <w:br/>
        <w:t>відповідного корінного народу або національної меншини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1"/>
        <w:gridCol w:w="1133"/>
        <w:gridCol w:w="991"/>
        <w:gridCol w:w="994"/>
        <w:gridCol w:w="6"/>
        <w:gridCol w:w="988"/>
        <w:gridCol w:w="1136"/>
      </w:tblGrid>
      <w:tr w:rsidR="00AF1200" w:rsidRPr="00AF1200" w:rsidTr="00B6644B">
        <w:trPr>
          <w:tblHeader/>
        </w:trPr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Назва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освітньої галузі</w:t>
            </w:r>
          </w:p>
        </w:tc>
        <w:tc>
          <w:tcPr>
            <w:tcW w:w="5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Кількість годин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  <w:t xml:space="preserve">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на рік</w:t>
            </w:r>
          </w:p>
        </w:tc>
      </w:tr>
      <w:tr w:rsidR="00AF1200" w:rsidRPr="00AF1200" w:rsidTr="00B6644B">
        <w:trPr>
          <w:tblHeader/>
        </w:trPr>
        <w:tc>
          <w:tcPr>
            <w:tcW w:w="4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 клас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 клас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 клас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 клас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разом</w:t>
            </w:r>
          </w:p>
        </w:tc>
      </w:tr>
      <w:tr w:rsidR="00AF1200" w:rsidRPr="00AF1200" w:rsidTr="00B6644B">
        <w:trPr>
          <w:trHeight w:val="404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Інваріантний складник</w:t>
            </w:r>
          </w:p>
        </w:tc>
      </w:tr>
      <w:tr w:rsidR="00AF1200" w:rsidRPr="00AF1200" w:rsidTr="00B6644B">
        <w:trPr>
          <w:trHeight w:val="33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 xml:space="preserve">Мовно-літературна, у тому числі: 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1400</w:t>
            </w: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українська мова та література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 xml:space="preserve">мова та література відповідного корінного народу або </w:t>
            </w: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lastRenderedPageBreak/>
              <w:t>національної меншини та іншомовна освіта****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lastRenderedPageBreak/>
              <w:t>210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val="ru-RU" w:eastAsia="ru-RU"/>
              </w:rPr>
            </w:pPr>
          </w:p>
        </w:tc>
      </w:tr>
      <w:tr w:rsidR="00AF1200" w:rsidRPr="00AF1200" w:rsidTr="00B6644B">
        <w:trPr>
          <w:trHeight w:val="40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lastRenderedPageBreak/>
              <w:t>Математична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</w:tr>
      <w:tr w:rsidR="00AF1200" w:rsidRPr="00AF1200" w:rsidTr="00B6644B">
        <w:trPr>
          <w:trHeight w:val="364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Природнича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665</w:t>
            </w:r>
          </w:p>
        </w:tc>
      </w:tr>
      <w:tr w:rsidR="00AF1200" w:rsidRPr="00AF1200" w:rsidTr="00B6644B">
        <w:trPr>
          <w:trHeight w:val="42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Соціальна і здоров’язбережувальна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62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Громадянська та історична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66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Технологічна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7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Інформатична</w:t>
            </w:r>
          </w:p>
        </w:tc>
        <w:tc>
          <w:tcPr>
            <w:tcW w:w="1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200" w:rsidRPr="00AF1200" w:rsidRDefault="00AF1200" w:rsidP="00AF1200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AF1200" w:rsidRPr="00AF1200" w:rsidTr="00B6644B">
        <w:trPr>
          <w:trHeight w:val="260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Мистецька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Фізкультурна*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</w:tr>
      <w:tr w:rsidR="00AF1200" w:rsidRPr="00AF1200" w:rsidTr="00B6644B">
        <w:trPr>
          <w:trHeight w:val="433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Корекційно-розвиткова робота: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both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глухих дітей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560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2240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із зниженим слухом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630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2520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порушенням зору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455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1785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порушенням опорно-рухового апарату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1260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тяжкими порушеннями мовлення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420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1680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із затримкою психічного розвитку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1400</w:t>
            </w:r>
          </w:p>
        </w:tc>
      </w:tr>
      <w:tr w:rsidR="00AF1200" w:rsidRPr="00AF1200" w:rsidTr="00B6644B">
        <w:trPr>
          <w:trHeight w:val="43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для дітей з інтелектуальними порушеннями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1120</w:t>
            </w:r>
          </w:p>
        </w:tc>
      </w:tr>
      <w:tr w:rsidR="00AF1200" w:rsidRPr="00AF1200" w:rsidTr="00B6644B">
        <w:trPr>
          <w:trHeight w:val="433"/>
        </w:trPr>
        <w:tc>
          <w:tcPr>
            <w:tcW w:w="9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Варіативний складник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70</w:t>
            </w:r>
          </w:p>
        </w:tc>
      </w:tr>
      <w:tr w:rsidR="00AF1200" w:rsidRPr="00AF1200" w:rsidTr="00B6644B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Гранично допустиме тижневе/річне навчальне навантаження здобувача освіти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21/735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22/770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00" w:rsidRPr="00AF1200" w:rsidRDefault="00AF1200" w:rsidP="00AF1200">
            <w:pPr>
              <w:spacing w:before="120" w:after="0" w:line="240" w:lineRule="auto"/>
              <w:ind w:left="-57" w:right="-57"/>
              <w:jc w:val="center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  <w:r w:rsidRPr="00AF1200"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  <w:t>85/2975</w:t>
            </w:r>
          </w:p>
        </w:tc>
      </w:tr>
    </w:tbl>
    <w:p w:rsidR="00AF1200" w:rsidRPr="00AF1200" w:rsidRDefault="00AF1200" w:rsidP="00AF1200">
      <w:pPr>
        <w:spacing w:before="120" w:after="0" w:line="240" w:lineRule="auto"/>
        <w:jc w:val="both"/>
        <w:rPr>
          <w:rFonts w:ascii="Antiqua" w:eastAsia="Times New Roman" w:hAnsi="Antiqua" w:cs="Times New Roman"/>
          <w:sz w:val="26"/>
          <w:szCs w:val="20"/>
          <w:lang w:val="en-US"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val="en-US" w:eastAsia="ru-RU"/>
        </w:rPr>
        <w:lastRenderedPageBreak/>
        <w:t>_______</w:t>
      </w:r>
    </w:p>
    <w:p w:rsidR="00AF1200" w:rsidRPr="00AF1200" w:rsidRDefault="00AF1200" w:rsidP="00AF1200">
      <w:pPr>
        <w:spacing w:before="120" w:after="0" w:line="240" w:lineRule="auto"/>
        <w:ind w:firstLine="567"/>
        <w:jc w:val="both"/>
        <w:rPr>
          <w:rFonts w:ascii="Antiqua" w:eastAsia="Times New Roman" w:hAnsi="Antiqua" w:cs="Times New Roman"/>
          <w:lang w:eastAsia="ru-RU"/>
        </w:rPr>
      </w:pPr>
      <w:r w:rsidRPr="00AF1200">
        <w:rPr>
          <w:rFonts w:ascii="Antiqua" w:eastAsia="Times New Roman" w:hAnsi="Antiqua" w:cs="Times New Roman"/>
          <w:lang w:eastAsia="ru-RU"/>
        </w:rPr>
        <w:t>* Години, передбачені для фізичної культури, не враховуються під час визначення гранично допустимого тижневого/річного навчального навантаження здобувача освіти.</w:t>
      </w:r>
    </w:p>
    <w:p w:rsidR="00AF1200" w:rsidRPr="00AF1200" w:rsidRDefault="00AF1200" w:rsidP="00AF1200">
      <w:pPr>
        <w:spacing w:before="120" w:after="0" w:line="240" w:lineRule="auto"/>
        <w:ind w:firstLine="567"/>
        <w:jc w:val="both"/>
        <w:rPr>
          <w:rFonts w:ascii="Antiqua" w:eastAsia="Times New Roman" w:hAnsi="Antiqua" w:cs="Times New Roman"/>
          <w:lang w:eastAsia="ru-RU"/>
        </w:rPr>
      </w:pPr>
      <w:r w:rsidRPr="00AF1200">
        <w:rPr>
          <w:rFonts w:ascii="Antiqua" w:eastAsia="Times New Roman" w:hAnsi="Antiqua" w:cs="Times New Roman"/>
          <w:lang w:eastAsia="ru-RU"/>
        </w:rPr>
        <w:t>** Освітні програми закладів загальної середньої освіти з навчанням мовою відповідного корінного народу або національної меншини в очікуваних результатах вивчення української мови враховують мовну підготовку здобувачів освіти та спорідненість їх рідної і державної мов.</w:t>
      </w:r>
    </w:p>
    <w:p w:rsidR="00AF1200" w:rsidRPr="00AF1200" w:rsidRDefault="00AF1200" w:rsidP="00AF1200">
      <w:pPr>
        <w:spacing w:before="120" w:after="0" w:line="228" w:lineRule="auto"/>
        <w:ind w:firstLine="567"/>
        <w:jc w:val="both"/>
        <w:rPr>
          <w:rFonts w:ascii="Antiqua" w:eastAsia="Times New Roman" w:hAnsi="Antiqua" w:cs="Times New Roman"/>
          <w:lang w:eastAsia="ru-RU"/>
        </w:rPr>
      </w:pPr>
      <w:r w:rsidRPr="00AF1200">
        <w:rPr>
          <w:rFonts w:ascii="Antiqua" w:eastAsia="Times New Roman" w:hAnsi="Antiqua" w:cs="Times New Roman"/>
          <w:lang w:eastAsia="ru-RU"/>
        </w:rPr>
        <w:t>***</w:t>
      </w:r>
      <w:r w:rsidRPr="00AF1200">
        <w:rPr>
          <w:rFonts w:ascii="Antiqua" w:eastAsia="Times New Roman" w:hAnsi="Antiqua" w:cs="Times New Roman"/>
          <w:lang w:val="ru-RU" w:eastAsia="ru-RU"/>
        </w:rPr>
        <w:t> </w:t>
      </w:r>
      <w:r w:rsidRPr="00AF1200">
        <w:rPr>
          <w:rFonts w:ascii="Antiqua" w:eastAsia="Times New Roman" w:hAnsi="Antiqua" w:cs="Times New Roman"/>
          <w:lang w:eastAsia="ru-RU"/>
        </w:rPr>
        <w:t>Іншомовна освіта для дітей з інтелектуальними порушеннями не передбачена. Години розподіляються між іншими галузями на вибір педагога.</w:t>
      </w:r>
    </w:p>
    <w:p w:rsidR="00AF1200" w:rsidRPr="00AF1200" w:rsidRDefault="00AF1200" w:rsidP="00AF1200">
      <w:pPr>
        <w:spacing w:before="120" w:after="0" w:line="228" w:lineRule="auto"/>
        <w:ind w:firstLine="567"/>
        <w:jc w:val="both"/>
        <w:rPr>
          <w:rFonts w:ascii="Antiqua" w:eastAsia="Times New Roman" w:hAnsi="Antiqua" w:cs="Times New Roman"/>
          <w:lang w:eastAsia="ru-RU"/>
        </w:rPr>
      </w:pPr>
      <w:r w:rsidRPr="00AF1200">
        <w:rPr>
          <w:rFonts w:ascii="Antiqua" w:eastAsia="Times New Roman" w:hAnsi="Antiqua" w:cs="Times New Roman"/>
          <w:lang w:eastAsia="ru-RU"/>
        </w:rPr>
        <w:t>**** Освітні програми закладів загальної середньої освіти з навчанням мовою відповідного корінного народу або національної меншини в очікуваних результатах вивчення української мови враховують мовну підготовку здобувачів освіти та спорідненість їх рідної і державної мов. Іншомовна освіта для дітей з інтелектуальними порушеннями не передбачена. Години розподіляються між іншими галузями на вибір педагога.</w:t>
      </w:r>
    </w:p>
    <w:p w:rsidR="00AF1200" w:rsidRPr="00AF1200" w:rsidRDefault="00AF1200" w:rsidP="00AF1200">
      <w:pPr>
        <w:keepNext/>
        <w:spacing w:before="480" w:after="0" w:line="240" w:lineRule="auto"/>
        <w:jc w:val="center"/>
        <w:outlineLvl w:val="2"/>
        <w:rPr>
          <w:rFonts w:ascii="Antiqua" w:eastAsia="Times New Roman" w:hAnsi="Antiqua" w:cs="Times New Roman"/>
          <w:sz w:val="26"/>
          <w:szCs w:val="20"/>
          <w:lang w:val="x-none" w:eastAsia="ru-RU"/>
        </w:rPr>
      </w:pPr>
      <w:r w:rsidRPr="00AF1200">
        <w:rPr>
          <w:rFonts w:ascii="Antiqua" w:eastAsia="Times New Roman" w:hAnsi="Antiqua" w:cs="Times New Roman"/>
          <w:sz w:val="26"/>
          <w:szCs w:val="20"/>
          <w:lang w:val="x-none" w:eastAsia="ru-RU"/>
        </w:rPr>
        <w:t>_____________________</w:t>
      </w:r>
    </w:p>
    <w:p w:rsidR="00873D25" w:rsidRDefault="00873D25">
      <w:bookmarkStart w:id="0" w:name="_GoBack"/>
      <w:bookmarkEnd w:id="0"/>
    </w:p>
    <w:sectPr w:rsidR="00873D25" w:rsidSect="00AE5998">
      <w:headerReference w:type="even" r:id="rId4"/>
      <w:headerReference w:type="default" r:id="rId5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AF120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AF120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AF120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6</w:t>
    </w:r>
    <w:r>
      <w:fldChar w:fldCharType="end"/>
    </w:r>
  </w:p>
  <w:p w:rsidR="00210F96" w:rsidRDefault="00AF1200" w:rsidP="0062257F">
    <w:pPr>
      <w:jc w:val="right"/>
    </w:pPr>
    <w: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00"/>
    <w:rsid w:val="00873D25"/>
    <w:rsid w:val="00A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81A24-B47C-4CCF-ABD4-B5E3A93B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3836</Words>
  <Characters>2188</Characters>
  <Application>Microsoft Office Word</Application>
  <DocSecurity>0</DocSecurity>
  <Lines>18</Lines>
  <Paragraphs>12</Paragraphs>
  <ScaleCrop>false</ScaleCrop>
  <Company>Microsoft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2018-03-03T16:35:00Z</dcterms:created>
  <dcterms:modified xsi:type="dcterms:W3CDTF">2018-03-03T16:36:00Z</dcterms:modified>
</cp:coreProperties>
</file>