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FAE" w:rsidRPr="004B41A6" w:rsidRDefault="00EA77FD">
      <w:pPr>
        <w:rPr>
          <w:rFonts w:ascii="Times New Roman" w:hAnsi="Times New Roman" w:cs="Times New Roman"/>
          <w:b/>
          <w:sz w:val="28"/>
          <w:szCs w:val="28"/>
        </w:rPr>
      </w:pPr>
      <w:r w:rsidRPr="004B41A6">
        <w:rPr>
          <w:rFonts w:ascii="Times New Roman" w:hAnsi="Times New Roman" w:cs="Times New Roman"/>
          <w:b/>
          <w:sz w:val="28"/>
          <w:szCs w:val="28"/>
        </w:rPr>
        <w:t>За напрямом 4: Управлінські процеси закладу освіти</w:t>
      </w:r>
    </w:p>
    <w:tbl>
      <w:tblPr>
        <w:tblStyle w:val="a3"/>
        <w:tblW w:w="0" w:type="auto"/>
        <w:tblLook w:val="04A0" w:firstRow="1" w:lastRow="0" w:firstColumn="1" w:lastColumn="0" w:noHBand="0" w:noVBand="1"/>
      </w:tblPr>
      <w:tblGrid>
        <w:gridCol w:w="2660"/>
        <w:gridCol w:w="7194"/>
      </w:tblGrid>
      <w:tr w:rsidR="00EA77FD" w:rsidTr="000800BD">
        <w:tc>
          <w:tcPr>
            <w:tcW w:w="2660" w:type="dxa"/>
          </w:tcPr>
          <w:p w:rsidR="00EA77FD" w:rsidRPr="004B41A6" w:rsidRDefault="00EA77FD" w:rsidP="000800BD">
            <w:pPr>
              <w:jc w:val="both"/>
              <w:rPr>
                <w:rFonts w:ascii="Times New Roman" w:hAnsi="Times New Roman" w:cs="Times New Roman"/>
                <w:b/>
                <w:sz w:val="28"/>
                <w:szCs w:val="28"/>
              </w:rPr>
            </w:pPr>
            <w:r w:rsidRPr="004B41A6">
              <w:rPr>
                <w:rFonts w:ascii="Times New Roman" w:hAnsi="Times New Roman" w:cs="Times New Roman"/>
                <w:b/>
                <w:sz w:val="28"/>
                <w:szCs w:val="28"/>
              </w:rPr>
              <w:t>Вимога/правило</w:t>
            </w:r>
          </w:p>
        </w:tc>
        <w:tc>
          <w:tcPr>
            <w:tcW w:w="7194" w:type="dxa"/>
          </w:tcPr>
          <w:p w:rsidR="00EA77FD" w:rsidRPr="004B41A6" w:rsidRDefault="00EA77FD" w:rsidP="000800BD">
            <w:pPr>
              <w:jc w:val="both"/>
              <w:rPr>
                <w:rFonts w:ascii="Times New Roman" w:hAnsi="Times New Roman" w:cs="Times New Roman"/>
                <w:b/>
                <w:sz w:val="28"/>
                <w:szCs w:val="28"/>
              </w:rPr>
            </w:pPr>
            <w:r w:rsidRPr="004B41A6">
              <w:rPr>
                <w:rFonts w:ascii="Times New Roman" w:hAnsi="Times New Roman" w:cs="Times New Roman"/>
                <w:b/>
                <w:sz w:val="28"/>
                <w:szCs w:val="28"/>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EA77FD" w:rsidTr="000800BD">
        <w:tc>
          <w:tcPr>
            <w:tcW w:w="2660" w:type="dxa"/>
          </w:tcPr>
          <w:p w:rsidR="00EA77FD" w:rsidRPr="004B41A6" w:rsidRDefault="00EA77FD" w:rsidP="00F11952">
            <w:pPr>
              <w:rPr>
                <w:rFonts w:ascii="Times New Roman" w:hAnsi="Times New Roman" w:cs="Times New Roman"/>
                <w:b/>
                <w:sz w:val="28"/>
                <w:szCs w:val="28"/>
              </w:rPr>
            </w:pPr>
            <w:r w:rsidRPr="004B41A6">
              <w:rPr>
                <w:rFonts w:ascii="Times New Roman" w:hAnsi="Times New Roman" w:cs="Times New Roman"/>
                <w:b/>
                <w:sz w:val="28"/>
                <w:szCs w:val="28"/>
              </w:rPr>
              <w:t>4.1. Наявність стратегії розвитку та системи планування діяльності закладу, моніторинг виконання поставлених завдань.</w:t>
            </w:r>
          </w:p>
        </w:tc>
        <w:tc>
          <w:tcPr>
            <w:tcW w:w="7194" w:type="dxa"/>
          </w:tcPr>
          <w:p w:rsidR="009F737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У закладі освіти є Стратегія розвитку, розроблена за кожним із напрямів освітньої  діяльності ,яка відповідає особливостям і умовам його діяльності (тип закладу, мова навчання, формування контингенту учнів, територія обслуговування) та передбачає заходи для підняття якості освітньої діяльності.</w:t>
            </w:r>
          </w:p>
          <w:p w:rsidR="00EA77F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Річний план роботи </w:t>
            </w:r>
            <w:r w:rsidR="000800BD" w:rsidRPr="00943836">
              <w:rPr>
                <w:rFonts w:ascii="Times New Roman" w:hAnsi="Times New Roman" w:cs="Times New Roman"/>
                <w:sz w:val="24"/>
                <w:szCs w:val="28"/>
              </w:rPr>
              <w:t xml:space="preserve">ліцею, </w:t>
            </w:r>
            <w:r w:rsidRPr="00943836">
              <w:rPr>
                <w:rFonts w:ascii="Times New Roman" w:hAnsi="Times New Roman" w:cs="Times New Roman"/>
                <w:sz w:val="24"/>
                <w:szCs w:val="28"/>
              </w:rPr>
              <w:t>в цілому</w:t>
            </w:r>
            <w:r w:rsidR="000800BD" w:rsidRPr="00943836">
              <w:rPr>
                <w:rFonts w:ascii="Times New Roman" w:hAnsi="Times New Roman" w:cs="Times New Roman"/>
                <w:sz w:val="24"/>
                <w:szCs w:val="28"/>
              </w:rPr>
              <w:t>,</w:t>
            </w:r>
            <w:r w:rsidRPr="00943836">
              <w:rPr>
                <w:rFonts w:ascii="Times New Roman" w:hAnsi="Times New Roman" w:cs="Times New Roman"/>
                <w:sz w:val="24"/>
                <w:szCs w:val="28"/>
              </w:rPr>
              <w:t xml:space="preserve"> реалізує Стратегію розвитку, враховує освітню програму та розробляється в співпраці керівництва закладу з  педагогічними працівниками, містить аналіз роботи закладу освіти за попередній навчальний рік.</w:t>
            </w:r>
          </w:p>
          <w:p w:rsidR="009F737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Під час інтерв’ю із заступником керівника з’ясовано, що учасники освітнього процесу залучаються до розроблення річного плану роботи </w:t>
            </w:r>
            <w:r w:rsidR="009F737D" w:rsidRPr="00943836">
              <w:rPr>
                <w:rFonts w:ascii="Times New Roman" w:hAnsi="Times New Roman" w:cs="Times New Roman"/>
                <w:sz w:val="24"/>
                <w:szCs w:val="28"/>
              </w:rPr>
              <w:t>закладу</w:t>
            </w:r>
            <w:r w:rsidR="000800BD" w:rsidRPr="00943836">
              <w:rPr>
                <w:rFonts w:ascii="Times New Roman" w:hAnsi="Times New Roman" w:cs="Times New Roman"/>
                <w:sz w:val="24"/>
                <w:szCs w:val="28"/>
              </w:rPr>
              <w:t xml:space="preserve"> освіти</w:t>
            </w:r>
            <w:r w:rsidR="009F737D" w:rsidRPr="00943836">
              <w:rPr>
                <w:rFonts w:ascii="Times New Roman" w:hAnsi="Times New Roman" w:cs="Times New Roman"/>
                <w:sz w:val="24"/>
                <w:szCs w:val="28"/>
              </w:rPr>
              <w:t>, Стратегії та</w:t>
            </w:r>
            <w:r w:rsidRPr="00943836">
              <w:rPr>
                <w:rFonts w:ascii="Times New Roman" w:hAnsi="Times New Roman" w:cs="Times New Roman"/>
                <w:sz w:val="24"/>
                <w:szCs w:val="28"/>
              </w:rPr>
              <w:t xml:space="preserve"> інших документів. </w:t>
            </w:r>
            <w:r w:rsidR="009F737D" w:rsidRPr="00943836">
              <w:rPr>
                <w:rFonts w:ascii="Times New Roman" w:hAnsi="Times New Roman" w:cs="Times New Roman"/>
                <w:sz w:val="24"/>
                <w:szCs w:val="28"/>
              </w:rPr>
              <w:t xml:space="preserve">В ліцеї </w:t>
            </w:r>
            <w:r w:rsidRPr="00943836">
              <w:rPr>
                <w:rFonts w:ascii="Times New Roman" w:hAnsi="Times New Roman" w:cs="Times New Roman"/>
                <w:sz w:val="24"/>
                <w:szCs w:val="28"/>
              </w:rPr>
              <w:t>сформована активна група педагогів, яка готова працювати в період змін і формувати сучасну модель закладу.</w:t>
            </w:r>
          </w:p>
          <w:p w:rsidR="009F737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За результатами інтерв’ю з представниками учнівського самоврядування та  вивчення документації з’ясовано, що учні вносять пропозиції щодо річного плану роботи </w:t>
            </w:r>
            <w:r w:rsidR="009F737D" w:rsidRPr="00943836">
              <w:rPr>
                <w:rFonts w:ascii="Times New Roman" w:hAnsi="Times New Roman" w:cs="Times New Roman"/>
                <w:sz w:val="24"/>
                <w:szCs w:val="28"/>
              </w:rPr>
              <w:t>ліцею,</w:t>
            </w:r>
            <w:r w:rsidR="000800BD" w:rsidRPr="00943836">
              <w:rPr>
                <w:rFonts w:ascii="Times New Roman" w:hAnsi="Times New Roman" w:cs="Times New Roman"/>
                <w:sz w:val="24"/>
                <w:szCs w:val="28"/>
              </w:rPr>
              <w:t xml:space="preserve"> </w:t>
            </w:r>
            <w:r w:rsidRPr="00943836">
              <w:rPr>
                <w:rFonts w:ascii="Times New Roman" w:hAnsi="Times New Roman" w:cs="Times New Roman"/>
                <w:sz w:val="24"/>
                <w:szCs w:val="28"/>
              </w:rPr>
              <w:t>запропоновані ними заходи вносяться до розділу з виховної роботи.</w:t>
            </w:r>
          </w:p>
          <w:p w:rsidR="009F737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Дирекція  враховує думку батьків. Батьківська громада бере участь у прийнятті управлінських рішень, ві</w:t>
            </w:r>
            <w:r w:rsidR="009F737D" w:rsidRPr="00943836">
              <w:rPr>
                <w:rFonts w:ascii="Times New Roman" w:hAnsi="Times New Roman" w:cs="Times New Roman"/>
                <w:sz w:val="24"/>
                <w:szCs w:val="28"/>
              </w:rPr>
              <w:t>дповідно до своїх повноважень.</w:t>
            </w:r>
          </w:p>
          <w:p w:rsidR="009F737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Діяльність педагогічної ради спрямована на реалізацію річного плану роботи та Стратегії розвитку закладу</w:t>
            </w:r>
            <w:r w:rsidR="009F737D" w:rsidRPr="00943836">
              <w:rPr>
                <w:rFonts w:ascii="Times New Roman" w:hAnsi="Times New Roman" w:cs="Times New Roman"/>
                <w:sz w:val="24"/>
                <w:szCs w:val="28"/>
              </w:rPr>
              <w:t xml:space="preserve"> освіти</w:t>
            </w:r>
            <w:r w:rsidRPr="00943836">
              <w:rPr>
                <w:rFonts w:ascii="Times New Roman" w:hAnsi="Times New Roman" w:cs="Times New Roman"/>
                <w:sz w:val="24"/>
                <w:szCs w:val="28"/>
              </w:rPr>
              <w:t>. Аналіз результатів анкетування педагогів показав, що більшість опитаних педагогів вважає: педагогічна рада функціонує систематично та ефективно, розглядає актуальні питання діяльності закладу, рішення приймаються к</w:t>
            </w:r>
            <w:r w:rsidR="009F737D" w:rsidRPr="00943836">
              <w:rPr>
                <w:rFonts w:ascii="Times New Roman" w:hAnsi="Times New Roman" w:cs="Times New Roman"/>
                <w:sz w:val="24"/>
                <w:szCs w:val="28"/>
              </w:rPr>
              <w:t>олегіально  і демократично.</w:t>
            </w:r>
          </w:p>
          <w:p w:rsidR="009F737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У закладі освіти затверджено Положення про внутрішню систему забезпечення якості освіти. Воно оприлюднено на  офіційному сайті закладу. Положення чітке та функціональне, містить увесь необхідний інструментарій, на його основі можна провести </w:t>
            </w:r>
            <w:proofErr w:type="spellStart"/>
            <w:r w:rsidRPr="00943836">
              <w:rPr>
                <w:rFonts w:ascii="Times New Roman" w:hAnsi="Times New Roman" w:cs="Times New Roman"/>
                <w:sz w:val="24"/>
                <w:szCs w:val="28"/>
              </w:rPr>
              <w:t>самооцінювання</w:t>
            </w:r>
            <w:proofErr w:type="spellEnd"/>
            <w:r w:rsidRPr="00943836">
              <w:rPr>
                <w:rFonts w:ascii="Times New Roman" w:hAnsi="Times New Roman" w:cs="Times New Roman"/>
                <w:sz w:val="24"/>
                <w:szCs w:val="28"/>
              </w:rPr>
              <w:t xml:space="preserve"> освітніх та управлінських процесів.  </w:t>
            </w:r>
          </w:p>
          <w:p w:rsidR="00EA77FD" w:rsidRPr="00943836" w:rsidRDefault="00EA77F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Керівник </w:t>
            </w:r>
            <w:r w:rsidR="009F737D" w:rsidRPr="00943836">
              <w:rPr>
                <w:rFonts w:ascii="Times New Roman" w:hAnsi="Times New Roman" w:cs="Times New Roman"/>
                <w:sz w:val="24"/>
                <w:szCs w:val="28"/>
              </w:rPr>
              <w:t xml:space="preserve">ліцею </w:t>
            </w:r>
            <w:r w:rsidRPr="00943836">
              <w:rPr>
                <w:rFonts w:ascii="Times New Roman" w:hAnsi="Times New Roman" w:cs="Times New Roman"/>
                <w:sz w:val="24"/>
                <w:szCs w:val="28"/>
              </w:rPr>
              <w:t xml:space="preserve">постійно вивчає потреби здобувачів освіти та працівників, вчасно визначає потреби у покращенні матеріально-технічної бази, готує і доводить до відома засновника і відділу освіти запити для реалізації потреб закладу.  </w:t>
            </w:r>
          </w:p>
        </w:tc>
      </w:tr>
      <w:tr w:rsidR="00EA77FD" w:rsidTr="000800BD">
        <w:tc>
          <w:tcPr>
            <w:tcW w:w="2660" w:type="dxa"/>
          </w:tcPr>
          <w:p w:rsidR="00EA77FD" w:rsidRPr="004B41A6" w:rsidRDefault="009F737D" w:rsidP="000800BD">
            <w:pPr>
              <w:jc w:val="both"/>
              <w:rPr>
                <w:rFonts w:ascii="Times New Roman" w:hAnsi="Times New Roman" w:cs="Times New Roman"/>
                <w:b/>
                <w:sz w:val="28"/>
                <w:szCs w:val="28"/>
              </w:rPr>
            </w:pPr>
            <w:r w:rsidRPr="004B41A6">
              <w:rPr>
                <w:rFonts w:ascii="Times New Roman" w:hAnsi="Times New Roman" w:cs="Times New Roman"/>
                <w:b/>
                <w:sz w:val="28"/>
                <w:szCs w:val="28"/>
              </w:rPr>
              <w:t>4.2. Формування відносин довіри, прозорості, дотримання етичних норм .</w:t>
            </w:r>
          </w:p>
        </w:tc>
        <w:tc>
          <w:tcPr>
            <w:tcW w:w="7194" w:type="dxa"/>
          </w:tcPr>
          <w:p w:rsidR="004B41A6"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Результати опитування показали, що більшість учасників освітнього процесу задоволена психологічним кліматом загальноосвітнього закладу. Середовище закладу освіти психологічно комфортне для всіх учасників навчального процесу. Педагогічний колектив </w:t>
            </w:r>
            <w:r w:rsidR="004B41A6" w:rsidRPr="00943836">
              <w:rPr>
                <w:rFonts w:ascii="Times New Roman" w:hAnsi="Times New Roman" w:cs="Times New Roman"/>
                <w:sz w:val="24"/>
                <w:szCs w:val="28"/>
              </w:rPr>
              <w:t xml:space="preserve">ліцею </w:t>
            </w:r>
            <w:r w:rsidRPr="00943836">
              <w:rPr>
                <w:rFonts w:ascii="Times New Roman" w:hAnsi="Times New Roman" w:cs="Times New Roman"/>
                <w:sz w:val="24"/>
                <w:szCs w:val="28"/>
              </w:rPr>
              <w:t xml:space="preserve">працює над тим, щоб освітнє середовище було вільне від будь-яких форм насильства та дискримінації.  </w:t>
            </w:r>
          </w:p>
          <w:p w:rsidR="004B41A6"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У закладі налагоджені освітні процеси на засадах довіри, </w:t>
            </w:r>
            <w:r w:rsidRPr="00943836">
              <w:rPr>
                <w:rFonts w:ascii="Times New Roman" w:hAnsi="Times New Roman" w:cs="Times New Roman"/>
                <w:sz w:val="24"/>
                <w:szCs w:val="28"/>
              </w:rPr>
              <w:lastRenderedPageBreak/>
              <w:t>прозорості та дотримання етичних норм, практикується постійне і безпосереднє спілкування учасників освітнього процесу (консультації, бесіди, години спілкування, комунікація через соціальні мережі</w:t>
            </w:r>
            <w:r w:rsidR="000800BD" w:rsidRPr="00943836">
              <w:rPr>
                <w:rFonts w:ascii="Times New Roman" w:hAnsi="Times New Roman" w:cs="Times New Roman"/>
                <w:sz w:val="24"/>
                <w:szCs w:val="28"/>
              </w:rPr>
              <w:t>). Більшість учасників освітнього процесу закладу освіти  вважає керівництво</w:t>
            </w:r>
            <w:r w:rsidRPr="00943836">
              <w:rPr>
                <w:rFonts w:ascii="Times New Roman" w:hAnsi="Times New Roman" w:cs="Times New Roman"/>
                <w:sz w:val="24"/>
                <w:szCs w:val="28"/>
              </w:rPr>
              <w:t xml:space="preserve"> закладу відкритим та доступним д</w:t>
            </w:r>
            <w:r w:rsidR="000800BD" w:rsidRPr="00943836">
              <w:rPr>
                <w:rFonts w:ascii="Times New Roman" w:hAnsi="Times New Roman" w:cs="Times New Roman"/>
                <w:sz w:val="24"/>
                <w:szCs w:val="28"/>
              </w:rPr>
              <w:t>о спілкування. Дирекція закладу</w:t>
            </w:r>
            <w:r w:rsidRPr="00943836">
              <w:rPr>
                <w:rFonts w:ascii="Times New Roman" w:hAnsi="Times New Roman" w:cs="Times New Roman"/>
                <w:sz w:val="24"/>
                <w:szCs w:val="28"/>
              </w:rPr>
              <w:t xml:space="preserve"> освіти постійно здійснює аналіз дієвості вжитих заходів.</w:t>
            </w:r>
          </w:p>
          <w:p w:rsidR="004B41A6" w:rsidRPr="00943836" w:rsidRDefault="004B41A6"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Під час опитування більшість </w:t>
            </w:r>
            <w:r w:rsidR="009F737D" w:rsidRPr="00943836">
              <w:rPr>
                <w:rFonts w:ascii="Times New Roman" w:hAnsi="Times New Roman" w:cs="Times New Roman"/>
                <w:sz w:val="24"/>
                <w:szCs w:val="28"/>
              </w:rPr>
              <w:t>батьків зазначили, що не зверталися до керівництва зі зверненнями</w:t>
            </w:r>
            <w:r w:rsidRPr="00943836">
              <w:rPr>
                <w:rFonts w:ascii="Times New Roman" w:hAnsi="Times New Roman" w:cs="Times New Roman"/>
                <w:sz w:val="24"/>
                <w:szCs w:val="28"/>
              </w:rPr>
              <w:t xml:space="preserve"> </w:t>
            </w:r>
            <w:r w:rsidR="000800BD" w:rsidRPr="00943836">
              <w:rPr>
                <w:rFonts w:ascii="Times New Roman" w:hAnsi="Times New Roman" w:cs="Times New Roman"/>
                <w:sz w:val="24"/>
                <w:szCs w:val="28"/>
              </w:rPr>
              <w:t>(</w:t>
            </w:r>
            <w:r w:rsidRPr="00943836">
              <w:rPr>
                <w:rFonts w:ascii="Times New Roman" w:hAnsi="Times New Roman" w:cs="Times New Roman"/>
                <w:sz w:val="24"/>
                <w:szCs w:val="28"/>
              </w:rPr>
              <w:t>не було потреби)</w:t>
            </w:r>
            <w:r w:rsidR="000800BD" w:rsidRPr="00943836">
              <w:rPr>
                <w:rFonts w:ascii="Times New Roman" w:hAnsi="Times New Roman" w:cs="Times New Roman"/>
                <w:sz w:val="24"/>
                <w:szCs w:val="28"/>
              </w:rPr>
              <w:t>, а ті</w:t>
            </w:r>
            <w:r w:rsidR="009F737D" w:rsidRPr="00943836">
              <w:rPr>
                <w:rFonts w:ascii="Times New Roman" w:hAnsi="Times New Roman" w:cs="Times New Roman"/>
                <w:sz w:val="24"/>
                <w:szCs w:val="28"/>
              </w:rPr>
              <w:t>,</w:t>
            </w:r>
            <w:r w:rsidR="000800BD" w:rsidRPr="00943836">
              <w:rPr>
                <w:rFonts w:ascii="Times New Roman" w:hAnsi="Times New Roman" w:cs="Times New Roman"/>
                <w:sz w:val="24"/>
                <w:szCs w:val="28"/>
              </w:rPr>
              <w:t xml:space="preserve"> </w:t>
            </w:r>
            <w:r w:rsidR="009F737D" w:rsidRPr="00943836">
              <w:rPr>
                <w:rFonts w:ascii="Times New Roman" w:hAnsi="Times New Roman" w:cs="Times New Roman"/>
                <w:sz w:val="24"/>
                <w:szCs w:val="28"/>
              </w:rPr>
              <w:t xml:space="preserve">хто звертався, відзначили, що керівництво позитивно вирішувало питання у зазначені терміни. 95.2% батьків повідомили, що найчастіше у разі виникнення проблемних ситуацій з дитиною звертаються до класного керівника.  </w:t>
            </w:r>
          </w:p>
          <w:p w:rsidR="004B41A6"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Інформація про освітню діяльність</w:t>
            </w:r>
            <w:r w:rsidR="008C011E">
              <w:rPr>
                <w:rFonts w:ascii="Times New Roman" w:hAnsi="Times New Roman" w:cs="Times New Roman"/>
                <w:sz w:val="24"/>
                <w:szCs w:val="28"/>
              </w:rPr>
              <w:t xml:space="preserve"> </w:t>
            </w:r>
            <w:r w:rsidR="000800BD" w:rsidRPr="00943836">
              <w:rPr>
                <w:rFonts w:ascii="Times New Roman" w:hAnsi="Times New Roman" w:cs="Times New Roman"/>
                <w:sz w:val="24"/>
                <w:szCs w:val="28"/>
              </w:rPr>
              <w:t>ліцею</w:t>
            </w:r>
            <w:r w:rsidRPr="00943836">
              <w:rPr>
                <w:rFonts w:ascii="Times New Roman" w:hAnsi="Times New Roman" w:cs="Times New Roman"/>
                <w:sz w:val="24"/>
                <w:szCs w:val="28"/>
              </w:rPr>
              <w:t xml:space="preserve">, передбачена ст. 30 Закону України « Про освіту», розміщена на сайті закладу освіти. Також повна актуальна інформація про освітню діяльність та життя закладу, окрім сайту, висвітлюється на сторінках </w:t>
            </w:r>
            <w:proofErr w:type="spellStart"/>
            <w:r w:rsidRPr="00943836">
              <w:rPr>
                <w:rFonts w:ascii="Times New Roman" w:hAnsi="Times New Roman" w:cs="Times New Roman"/>
                <w:sz w:val="24"/>
                <w:szCs w:val="28"/>
              </w:rPr>
              <w:t>соцмережі</w:t>
            </w:r>
            <w:proofErr w:type="spellEnd"/>
            <w:r w:rsidRPr="00943836">
              <w:rPr>
                <w:rFonts w:ascii="Times New Roman" w:hAnsi="Times New Roman" w:cs="Times New Roman"/>
                <w:sz w:val="24"/>
                <w:szCs w:val="28"/>
              </w:rPr>
              <w:t xml:space="preserve"> </w:t>
            </w:r>
            <w:proofErr w:type="spellStart"/>
            <w:r w:rsidRPr="00943836">
              <w:rPr>
                <w:rFonts w:ascii="Times New Roman" w:hAnsi="Times New Roman" w:cs="Times New Roman"/>
                <w:sz w:val="24"/>
                <w:szCs w:val="28"/>
              </w:rPr>
              <w:t>Facebook</w:t>
            </w:r>
            <w:proofErr w:type="spellEnd"/>
            <w:r w:rsidRPr="00943836">
              <w:rPr>
                <w:rFonts w:ascii="Times New Roman" w:hAnsi="Times New Roman" w:cs="Times New Roman"/>
                <w:sz w:val="24"/>
                <w:szCs w:val="28"/>
              </w:rPr>
              <w:t>,</w:t>
            </w:r>
            <w:r w:rsidR="004B41A6" w:rsidRPr="00943836">
              <w:rPr>
                <w:rFonts w:ascii="Times New Roman" w:hAnsi="Times New Roman" w:cs="Times New Roman"/>
                <w:sz w:val="24"/>
                <w:szCs w:val="28"/>
              </w:rPr>
              <w:t xml:space="preserve"> , сайті засновника.</w:t>
            </w:r>
          </w:p>
          <w:p w:rsidR="006D1909"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Значно активізовано роботу шкільн</w:t>
            </w:r>
            <w:r w:rsidR="004B41A6" w:rsidRPr="00943836">
              <w:rPr>
                <w:rFonts w:ascii="Times New Roman" w:hAnsi="Times New Roman" w:cs="Times New Roman"/>
                <w:sz w:val="24"/>
                <w:szCs w:val="28"/>
              </w:rPr>
              <w:t>ого сайту під час карантину</w:t>
            </w:r>
            <w:r w:rsidRPr="00943836">
              <w:rPr>
                <w:rFonts w:ascii="Times New Roman" w:hAnsi="Times New Roman" w:cs="Times New Roman"/>
                <w:sz w:val="24"/>
                <w:szCs w:val="28"/>
              </w:rPr>
              <w:t xml:space="preserve">: забезпечено оперативне, змістовне та доступне для всіх учасників освітнього процесу інформування про </w:t>
            </w:r>
            <w:r w:rsidR="004B41A6" w:rsidRPr="00943836">
              <w:rPr>
                <w:rFonts w:ascii="Times New Roman" w:hAnsi="Times New Roman" w:cs="Times New Roman"/>
                <w:sz w:val="24"/>
                <w:szCs w:val="28"/>
              </w:rPr>
              <w:t>дистанційну діяльність закладу,</w:t>
            </w:r>
            <w:r w:rsidRPr="00943836">
              <w:rPr>
                <w:rFonts w:ascii="Times New Roman" w:hAnsi="Times New Roman" w:cs="Times New Roman"/>
                <w:sz w:val="24"/>
                <w:szCs w:val="28"/>
              </w:rPr>
              <w:t xml:space="preserve"> інформація про он-лайн ресурси, с</w:t>
            </w:r>
            <w:r w:rsidR="006D1909" w:rsidRPr="00943836">
              <w:rPr>
                <w:rFonts w:ascii="Times New Roman" w:hAnsi="Times New Roman" w:cs="Times New Roman"/>
                <w:sz w:val="24"/>
                <w:szCs w:val="28"/>
              </w:rPr>
              <w:t>воєчасно розміщувалися новини та оголошення,</w:t>
            </w:r>
            <w:r w:rsidR="00E90051">
              <w:rPr>
                <w:rFonts w:ascii="Times New Roman" w:hAnsi="Times New Roman" w:cs="Times New Roman"/>
                <w:sz w:val="24"/>
                <w:szCs w:val="28"/>
              </w:rPr>
              <w:t xml:space="preserve"> критерії оцінювання тощо. </w:t>
            </w:r>
          </w:p>
          <w:p w:rsidR="00EA77FD"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Найбільше інформації щодо навчання та діяльності закладу батьки отримують від класного керівника у спільноті. Це підтверджується результатами опитування батьків щодо способів отримання інформації.</w:t>
            </w:r>
          </w:p>
        </w:tc>
      </w:tr>
      <w:tr w:rsidR="00EA77FD" w:rsidTr="000800BD">
        <w:tc>
          <w:tcPr>
            <w:tcW w:w="2660" w:type="dxa"/>
          </w:tcPr>
          <w:p w:rsidR="00EA77FD" w:rsidRPr="006D1909" w:rsidRDefault="009F737D" w:rsidP="000800BD">
            <w:pPr>
              <w:jc w:val="both"/>
              <w:rPr>
                <w:rFonts w:ascii="Times New Roman" w:hAnsi="Times New Roman" w:cs="Times New Roman"/>
                <w:b/>
                <w:sz w:val="28"/>
                <w:szCs w:val="28"/>
              </w:rPr>
            </w:pPr>
            <w:r w:rsidRPr="006D1909">
              <w:rPr>
                <w:rFonts w:ascii="Times New Roman" w:hAnsi="Times New Roman" w:cs="Times New Roman"/>
                <w:b/>
                <w:sz w:val="28"/>
                <w:szCs w:val="28"/>
              </w:rPr>
              <w:lastRenderedPageBreak/>
              <w:t>4.3. Ефективність кадрової політики та забезпечення можливостей для професійного розвитку педагогічних працівників</w:t>
            </w:r>
          </w:p>
        </w:tc>
        <w:tc>
          <w:tcPr>
            <w:tcW w:w="7194" w:type="dxa"/>
          </w:tcPr>
          <w:p w:rsidR="006D1909"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Формуючи кадровий склад закладу, керівництво враховує його специфіку. Штат закладу освіти сформований відповідно до штатного розпису та освітньої програми. Штатний розпис закладу затверджений засновником, складений керівником, дотримуючись найменування посад, передбачених Типовими штатними нормативами загальноосвітніх навчальних закладів, </w:t>
            </w:r>
            <w:proofErr w:type="spellStart"/>
            <w:r w:rsidRPr="00943836">
              <w:rPr>
                <w:rFonts w:ascii="Times New Roman" w:hAnsi="Times New Roman" w:cs="Times New Roman"/>
                <w:sz w:val="24"/>
                <w:szCs w:val="28"/>
              </w:rPr>
              <w:t>затвердж</w:t>
            </w:r>
            <w:proofErr w:type="spellEnd"/>
            <w:r w:rsidRPr="00943836">
              <w:rPr>
                <w:rFonts w:ascii="Times New Roman" w:hAnsi="Times New Roman" w:cs="Times New Roman"/>
                <w:sz w:val="24"/>
                <w:szCs w:val="28"/>
              </w:rPr>
              <w:t>. Мін. Освіти і наук</w:t>
            </w:r>
            <w:r w:rsidR="006D1909" w:rsidRPr="00943836">
              <w:rPr>
                <w:rFonts w:ascii="Times New Roman" w:hAnsi="Times New Roman" w:cs="Times New Roman"/>
                <w:sz w:val="24"/>
                <w:szCs w:val="28"/>
              </w:rPr>
              <w:t>и України від 06.12.2010 №1205.</w:t>
            </w:r>
          </w:p>
          <w:p w:rsidR="006D1909"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Усі педагоги закладу освіти працюють за </w:t>
            </w:r>
            <w:proofErr w:type="spellStart"/>
            <w:r w:rsidRPr="00943836">
              <w:rPr>
                <w:rFonts w:ascii="Times New Roman" w:hAnsi="Times New Roman" w:cs="Times New Roman"/>
                <w:sz w:val="24"/>
                <w:szCs w:val="28"/>
              </w:rPr>
              <w:t>спеціальностю</w:t>
            </w:r>
            <w:proofErr w:type="spellEnd"/>
            <w:r w:rsidRPr="00943836">
              <w:rPr>
                <w:rFonts w:ascii="Times New Roman" w:hAnsi="Times New Roman" w:cs="Times New Roman"/>
                <w:sz w:val="24"/>
                <w:szCs w:val="28"/>
              </w:rPr>
              <w:t xml:space="preserve">, про наявні вакансії  дирекція систематично повідомляє </w:t>
            </w:r>
            <w:r w:rsidR="006D1909" w:rsidRPr="00943836">
              <w:rPr>
                <w:rFonts w:ascii="Times New Roman" w:hAnsi="Times New Roman" w:cs="Times New Roman"/>
                <w:sz w:val="24"/>
                <w:szCs w:val="28"/>
              </w:rPr>
              <w:t xml:space="preserve">службу занятості </w:t>
            </w:r>
            <w:r w:rsidRPr="00943836">
              <w:rPr>
                <w:rFonts w:ascii="Times New Roman" w:hAnsi="Times New Roman" w:cs="Times New Roman"/>
                <w:sz w:val="24"/>
                <w:szCs w:val="28"/>
              </w:rPr>
              <w:t>та публікує на сайті</w:t>
            </w:r>
            <w:r w:rsidR="00BB0AF1" w:rsidRPr="00943836">
              <w:rPr>
                <w:rFonts w:ascii="Times New Roman" w:hAnsi="Times New Roman" w:cs="Times New Roman"/>
                <w:sz w:val="24"/>
                <w:szCs w:val="28"/>
              </w:rPr>
              <w:t xml:space="preserve"> </w:t>
            </w:r>
            <w:r w:rsidR="006D1909" w:rsidRPr="00943836">
              <w:rPr>
                <w:rFonts w:ascii="Times New Roman" w:hAnsi="Times New Roman" w:cs="Times New Roman"/>
                <w:sz w:val="24"/>
                <w:szCs w:val="28"/>
              </w:rPr>
              <w:t>ліцею.</w:t>
            </w:r>
            <w:r w:rsidRPr="00943836">
              <w:rPr>
                <w:rFonts w:ascii="Times New Roman" w:hAnsi="Times New Roman" w:cs="Times New Roman"/>
                <w:sz w:val="24"/>
                <w:szCs w:val="28"/>
              </w:rPr>
              <w:t xml:space="preserve"> Налагоджено тісну співпрацю з вузами з даного питання,</w:t>
            </w:r>
            <w:r w:rsidR="006D1909" w:rsidRPr="00943836">
              <w:rPr>
                <w:rFonts w:ascii="Times New Roman" w:hAnsi="Times New Roman" w:cs="Times New Roman"/>
                <w:sz w:val="24"/>
                <w:szCs w:val="28"/>
              </w:rPr>
              <w:t xml:space="preserve"> Державним педагогічним університетом ім. Г.С. Сковороди</w:t>
            </w:r>
            <w:r w:rsidRPr="00943836">
              <w:rPr>
                <w:rFonts w:ascii="Times New Roman" w:hAnsi="Times New Roman" w:cs="Times New Roman"/>
                <w:sz w:val="24"/>
                <w:szCs w:val="28"/>
              </w:rPr>
              <w:t xml:space="preserve">.  </w:t>
            </w:r>
          </w:p>
          <w:p w:rsidR="00310AD9" w:rsidRPr="00943836" w:rsidRDefault="006D1909"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Дирекція </w:t>
            </w:r>
            <w:r w:rsidR="009F737D" w:rsidRPr="00943836">
              <w:rPr>
                <w:rFonts w:ascii="Times New Roman" w:hAnsi="Times New Roman" w:cs="Times New Roman"/>
                <w:sz w:val="24"/>
                <w:szCs w:val="28"/>
              </w:rPr>
              <w:t>за допомогою системи морального (Грамотами та Подяками</w:t>
            </w:r>
            <w:r w:rsidR="00310AD9" w:rsidRPr="00943836">
              <w:rPr>
                <w:rFonts w:ascii="Times New Roman" w:hAnsi="Times New Roman" w:cs="Times New Roman"/>
                <w:sz w:val="24"/>
                <w:szCs w:val="28"/>
              </w:rPr>
              <w:t xml:space="preserve"> </w:t>
            </w:r>
            <w:proofErr w:type="spellStart"/>
            <w:r w:rsidR="00310AD9" w:rsidRPr="00943836">
              <w:rPr>
                <w:rFonts w:ascii="Times New Roman" w:hAnsi="Times New Roman" w:cs="Times New Roman"/>
                <w:sz w:val="24"/>
                <w:szCs w:val="28"/>
              </w:rPr>
              <w:t>Пісочинської</w:t>
            </w:r>
            <w:proofErr w:type="spellEnd"/>
            <w:r w:rsidR="00310AD9" w:rsidRPr="00943836">
              <w:rPr>
                <w:rFonts w:ascii="Times New Roman" w:hAnsi="Times New Roman" w:cs="Times New Roman"/>
                <w:sz w:val="24"/>
                <w:szCs w:val="28"/>
              </w:rPr>
              <w:t xml:space="preserve"> селищної ради, Департаменту освіти та науки Х</w:t>
            </w:r>
            <w:r w:rsidR="009F737D" w:rsidRPr="00943836">
              <w:rPr>
                <w:rFonts w:ascii="Times New Roman" w:hAnsi="Times New Roman" w:cs="Times New Roman"/>
                <w:sz w:val="24"/>
                <w:szCs w:val="28"/>
              </w:rPr>
              <w:t>ОДА нагороджуються кращі працівники за високу результативність у роботі), та матеріального (щороку педагоги отримують винагороду до Дня працівника освіти, премії) заохочення мотивує педагогічних працівників до покращення якості освітньої діяльності, саморозвитку, здійснення інноваційної освітньої діяльності.</w:t>
            </w:r>
          </w:p>
          <w:p w:rsidR="009F737D"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Розроблений, затверджений та оприлюднений річний план підвищення кваліфікації педагогічних працівників.</w:t>
            </w:r>
          </w:p>
          <w:p w:rsidR="00310AD9"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На засіданнях педагогічної ради  систематично розглядаються питання підвищення кваліфікації педагогів, розвитку їхньої творчої ініціативи, професійної майстерності, </w:t>
            </w:r>
            <w:r w:rsidRPr="00943836">
              <w:rPr>
                <w:rFonts w:ascii="Times New Roman" w:hAnsi="Times New Roman" w:cs="Times New Roman"/>
                <w:sz w:val="24"/>
                <w:szCs w:val="28"/>
              </w:rPr>
              <w:lastRenderedPageBreak/>
              <w:t>приймаються рішення щодо визнання результатів підвищення кваліфікації. Дирекція активно сприяє підвищенню кваліфікації педагогічних працівників, зокрема постійно інформує педагогів пр</w:t>
            </w:r>
            <w:r w:rsidR="00310AD9" w:rsidRPr="00943836">
              <w:rPr>
                <w:rFonts w:ascii="Times New Roman" w:hAnsi="Times New Roman" w:cs="Times New Roman"/>
                <w:sz w:val="24"/>
                <w:szCs w:val="28"/>
              </w:rPr>
              <w:t>о нові наявні курси при КВНЗ «ХАНО»</w:t>
            </w:r>
            <w:r w:rsidRPr="00943836">
              <w:rPr>
                <w:rFonts w:ascii="Times New Roman" w:hAnsi="Times New Roman" w:cs="Times New Roman"/>
                <w:sz w:val="24"/>
                <w:szCs w:val="28"/>
              </w:rPr>
              <w:t xml:space="preserve">, на різноманітних Інтернет-платформах тощо, проводить роз'яснювальну роботу про необхідність постійного  підвищення кваліфікації. </w:t>
            </w:r>
          </w:p>
          <w:p w:rsidR="00EA77FD" w:rsidRPr="00943836" w:rsidRDefault="009F737D"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За результатами анкетування педагогічних працівників, більшість  вважає, що у закладі створені найкращі  умови для постійного підвищення кваліфікації, чергової і позачергової атестації.</w:t>
            </w:r>
          </w:p>
        </w:tc>
      </w:tr>
      <w:tr w:rsidR="00EA77FD" w:rsidTr="000800BD">
        <w:tc>
          <w:tcPr>
            <w:tcW w:w="2660" w:type="dxa"/>
          </w:tcPr>
          <w:p w:rsidR="00EA77FD" w:rsidRPr="00310AD9" w:rsidRDefault="001C2983" w:rsidP="000800BD">
            <w:pPr>
              <w:jc w:val="both"/>
              <w:rPr>
                <w:rFonts w:ascii="Times New Roman" w:hAnsi="Times New Roman" w:cs="Times New Roman"/>
                <w:b/>
                <w:sz w:val="28"/>
                <w:szCs w:val="28"/>
              </w:rPr>
            </w:pPr>
            <w:r w:rsidRPr="00310AD9">
              <w:rPr>
                <w:rFonts w:ascii="Times New Roman" w:hAnsi="Times New Roman" w:cs="Times New Roman"/>
                <w:b/>
                <w:sz w:val="28"/>
                <w:szCs w:val="28"/>
              </w:rPr>
              <w:lastRenderedPageBreak/>
              <w:t xml:space="preserve">4.4. Організація освітнього процесу на засадах </w:t>
            </w:r>
            <w:proofErr w:type="spellStart"/>
            <w:r w:rsidRPr="00310AD9">
              <w:rPr>
                <w:rFonts w:ascii="Times New Roman" w:hAnsi="Times New Roman" w:cs="Times New Roman"/>
                <w:b/>
                <w:sz w:val="28"/>
                <w:szCs w:val="28"/>
              </w:rPr>
              <w:t>людиноцентризму</w:t>
            </w:r>
            <w:proofErr w:type="spellEnd"/>
            <w:r w:rsidRPr="00310AD9">
              <w:rPr>
                <w:rFonts w:ascii="Times New Roman" w:hAnsi="Times New Roman" w:cs="Times New Roman"/>
                <w:b/>
                <w:sz w:val="28"/>
                <w:szCs w:val="28"/>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7194" w:type="dxa"/>
          </w:tcPr>
          <w:p w:rsidR="00310AD9"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У закладі освіти створені умови для реалізації прав і обов’язків учасників освітнього процесу, про що свідчать результати спостереження за освітнім середовищем, педагогічною діяльністю працівників та опитування учасників освітнього процесу. Суспільні відносини, що виникають у процесі реалізації конституційного права людини на освіту, регулюються Законом України «Про освіту»</w:t>
            </w:r>
            <w:r w:rsidR="00BB0AF1" w:rsidRPr="00943836">
              <w:rPr>
                <w:rFonts w:ascii="Times New Roman" w:hAnsi="Times New Roman" w:cs="Times New Roman"/>
                <w:sz w:val="24"/>
                <w:szCs w:val="28"/>
              </w:rPr>
              <w:t xml:space="preserve"> та закон «Про повну загальну середню освіту»</w:t>
            </w:r>
            <w:r w:rsidRPr="00943836">
              <w:rPr>
                <w:rFonts w:ascii="Times New Roman" w:hAnsi="Times New Roman" w:cs="Times New Roman"/>
                <w:sz w:val="24"/>
                <w:szCs w:val="28"/>
              </w:rPr>
              <w:t>.</w:t>
            </w:r>
          </w:p>
          <w:p w:rsidR="00310AD9"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Учасники освітнього процесу зазначають, що їхня думка враховується керівництвом закладу в процесі прийняття управлінських рішень. Проводяться усні бесіди, різні форми анкетування та опитування під час розробки навчального плану, формування його варіативної складової</w:t>
            </w:r>
            <w:r w:rsidR="00BB0AF1" w:rsidRPr="00943836">
              <w:rPr>
                <w:rFonts w:ascii="Times New Roman" w:hAnsi="Times New Roman" w:cs="Times New Roman"/>
                <w:sz w:val="24"/>
                <w:szCs w:val="28"/>
              </w:rPr>
              <w:t xml:space="preserve"> (</w:t>
            </w:r>
            <w:r w:rsidRPr="00943836">
              <w:rPr>
                <w:rFonts w:ascii="Times New Roman" w:hAnsi="Times New Roman" w:cs="Times New Roman"/>
                <w:sz w:val="24"/>
                <w:szCs w:val="28"/>
              </w:rPr>
              <w:t>формується з урахуванням особливостей</w:t>
            </w:r>
            <w:r w:rsidR="00310AD9" w:rsidRPr="00943836">
              <w:rPr>
                <w:rFonts w:ascii="Times New Roman" w:hAnsi="Times New Roman" w:cs="Times New Roman"/>
                <w:sz w:val="24"/>
                <w:szCs w:val="28"/>
              </w:rPr>
              <w:t xml:space="preserve"> ліцею</w:t>
            </w:r>
            <w:r w:rsidRPr="00943836">
              <w:rPr>
                <w:rFonts w:ascii="Times New Roman" w:hAnsi="Times New Roman" w:cs="Times New Roman"/>
                <w:sz w:val="24"/>
                <w:szCs w:val="28"/>
              </w:rPr>
              <w:t xml:space="preserve">, </w:t>
            </w:r>
            <w:r w:rsidR="00310AD9" w:rsidRPr="00943836">
              <w:rPr>
                <w:rFonts w:ascii="Times New Roman" w:hAnsi="Times New Roman" w:cs="Times New Roman"/>
                <w:sz w:val="24"/>
                <w:szCs w:val="28"/>
              </w:rPr>
              <w:t xml:space="preserve">його </w:t>
            </w:r>
            <w:r w:rsidRPr="00943836">
              <w:rPr>
                <w:rFonts w:ascii="Times New Roman" w:hAnsi="Times New Roman" w:cs="Times New Roman"/>
                <w:sz w:val="24"/>
                <w:szCs w:val="28"/>
              </w:rPr>
              <w:t>профілів). Думка здобувачів освіти найчастіше враховується щодо тематики гуртків та оформлення і дизайну приміщень.</w:t>
            </w:r>
          </w:p>
          <w:p w:rsidR="00E84EC3"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У закладі освіти функціонує учнівське самоврядування, яке бере активну участь у житті</w:t>
            </w:r>
            <w:r w:rsidR="00BB0AF1" w:rsidRPr="00943836">
              <w:rPr>
                <w:rFonts w:ascii="Times New Roman" w:hAnsi="Times New Roman" w:cs="Times New Roman"/>
                <w:sz w:val="24"/>
                <w:szCs w:val="28"/>
              </w:rPr>
              <w:t xml:space="preserve"> ліцею</w:t>
            </w:r>
            <w:r w:rsidRPr="00943836">
              <w:rPr>
                <w:rFonts w:ascii="Times New Roman" w:hAnsi="Times New Roman" w:cs="Times New Roman"/>
                <w:sz w:val="24"/>
                <w:szCs w:val="28"/>
              </w:rPr>
              <w:t>. Представники батьківського та учнівського самоврядування залучаються до вирішення питань щодо діяльності закладу в організації освітніх та виховних заходів</w:t>
            </w:r>
            <w:r w:rsidR="00E84EC3" w:rsidRPr="00943836">
              <w:rPr>
                <w:rFonts w:ascii="Times New Roman" w:hAnsi="Times New Roman" w:cs="Times New Roman"/>
                <w:sz w:val="24"/>
                <w:szCs w:val="28"/>
              </w:rPr>
              <w:t>.</w:t>
            </w:r>
          </w:p>
          <w:p w:rsidR="00E84EC3"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Дирекція підтримує освітні ініціативи учасників освітнього процесу, які спрямовані на сталий розвиток закладу, організовує участь у культурних та спортивних </w:t>
            </w:r>
            <w:proofErr w:type="spellStart"/>
            <w:r w:rsidRPr="00943836">
              <w:rPr>
                <w:rFonts w:ascii="Times New Roman" w:hAnsi="Times New Roman" w:cs="Times New Roman"/>
                <w:sz w:val="24"/>
                <w:szCs w:val="28"/>
              </w:rPr>
              <w:t>проєктах</w:t>
            </w:r>
            <w:proofErr w:type="spellEnd"/>
            <w:r w:rsidRPr="00943836">
              <w:rPr>
                <w:rFonts w:ascii="Times New Roman" w:hAnsi="Times New Roman" w:cs="Times New Roman"/>
                <w:sz w:val="24"/>
                <w:szCs w:val="28"/>
              </w:rPr>
              <w:t>. Під час інтерв’ю з учасниками учнівського самоврядування було з’ясовано, що учні закладу освіти та члени самоврядування  беруть участь у різноманітних ш</w:t>
            </w:r>
            <w:r w:rsidR="00E84EC3" w:rsidRPr="00943836">
              <w:rPr>
                <w:rFonts w:ascii="Times New Roman" w:hAnsi="Times New Roman" w:cs="Times New Roman"/>
                <w:sz w:val="24"/>
                <w:szCs w:val="28"/>
              </w:rPr>
              <w:t>кільних та позашкільних заходах</w:t>
            </w:r>
            <w:r w:rsidRPr="00943836">
              <w:rPr>
                <w:rFonts w:ascii="Times New Roman" w:hAnsi="Times New Roman" w:cs="Times New Roman"/>
                <w:sz w:val="24"/>
                <w:szCs w:val="28"/>
              </w:rPr>
              <w:t>.</w:t>
            </w:r>
          </w:p>
          <w:p w:rsidR="00E84EC3"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Режим роботи закладу освіти відповідає санітарно</w:t>
            </w:r>
            <w:r w:rsidR="00943836">
              <w:rPr>
                <w:rFonts w:ascii="Times New Roman" w:hAnsi="Times New Roman" w:cs="Times New Roman"/>
                <w:sz w:val="24"/>
                <w:szCs w:val="28"/>
              </w:rPr>
              <w:t>-</w:t>
            </w:r>
            <w:r w:rsidRPr="00943836">
              <w:rPr>
                <w:rFonts w:ascii="Times New Roman" w:hAnsi="Times New Roman" w:cs="Times New Roman"/>
                <w:sz w:val="24"/>
                <w:szCs w:val="28"/>
              </w:rPr>
              <w:t>епідеміологічним вимогам та регулюється чинними нормативними документами. Режим  враховує потреби уча</w:t>
            </w:r>
            <w:r w:rsidR="00E84EC3" w:rsidRPr="00943836">
              <w:rPr>
                <w:rFonts w:ascii="Times New Roman" w:hAnsi="Times New Roman" w:cs="Times New Roman"/>
                <w:sz w:val="24"/>
                <w:szCs w:val="28"/>
              </w:rPr>
              <w:t xml:space="preserve">сників освітнього процесу. 81% батьків </w:t>
            </w:r>
            <w:r w:rsidRPr="00943836">
              <w:rPr>
                <w:rFonts w:ascii="Times New Roman" w:hAnsi="Times New Roman" w:cs="Times New Roman"/>
                <w:sz w:val="24"/>
                <w:szCs w:val="28"/>
              </w:rPr>
              <w:t>задоволені рівнем організації освітнього процесу, проте враховуючи умови навчання в часі</w:t>
            </w:r>
            <w:r w:rsidR="00FD594F" w:rsidRPr="00943836">
              <w:rPr>
                <w:rFonts w:ascii="Times New Roman" w:hAnsi="Times New Roman" w:cs="Times New Roman"/>
                <w:sz w:val="24"/>
                <w:szCs w:val="28"/>
              </w:rPr>
              <w:t xml:space="preserve"> військового стану</w:t>
            </w:r>
            <w:r w:rsidRPr="00943836">
              <w:rPr>
                <w:rFonts w:ascii="Times New Roman" w:hAnsi="Times New Roman" w:cs="Times New Roman"/>
                <w:sz w:val="24"/>
                <w:szCs w:val="28"/>
              </w:rPr>
              <w:t>, змінено режим роботи</w:t>
            </w:r>
            <w:r w:rsidR="00FD594F" w:rsidRPr="00943836">
              <w:rPr>
                <w:rFonts w:ascii="Times New Roman" w:hAnsi="Times New Roman" w:cs="Times New Roman"/>
                <w:sz w:val="24"/>
                <w:szCs w:val="28"/>
              </w:rPr>
              <w:t xml:space="preserve"> </w:t>
            </w:r>
            <w:r w:rsidR="00E84EC3" w:rsidRPr="00943836">
              <w:rPr>
                <w:rFonts w:ascii="Times New Roman" w:hAnsi="Times New Roman" w:cs="Times New Roman"/>
                <w:sz w:val="24"/>
                <w:szCs w:val="28"/>
              </w:rPr>
              <w:t>ліцею, а саме: змінювався</w:t>
            </w:r>
            <w:r w:rsidRPr="00943836">
              <w:rPr>
                <w:rFonts w:ascii="Times New Roman" w:hAnsi="Times New Roman" w:cs="Times New Roman"/>
                <w:sz w:val="24"/>
                <w:szCs w:val="28"/>
              </w:rPr>
              <w:t xml:space="preserve"> час початку уроків, відповідно до</w:t>
            </w:r>
            <w:r w:rsidR="00E84EC3" w:rsidRPr="00943836">
              <w:rPr>
                <w:rFonts w:ascii="Times New Roman" w:hAnsi="Times New Roman" w:cs="Times New Roman"/>
                <w:sz w:val="24"/>
                <w:szCs w:val="28"/>
              </w:rPr>
              <w:t xml:space="preserve"> відключення електроенергії</w:t>
            </w:r>
            <w:r w:rsidRPr="00943836">
              <w:rPr>
                <w:rFonts w:ascii="Times New Roman" w:hAnsi="Times New Roman" w:cs="Times New Roman"/>
                <w:sz w:val="24"/>
                <w:szCs w:val="28"/>
              </w:rPr>
              <w:t>. Тому є частина батькі</w:t>
            </w:r>
            <w:r w:rsidR="00E84EC3" w:rsidRPr="00943836">
              <w:rPr>
                <w:rFonts w:ascii="Times New Roman" w:hAnsi="Times New Roman" w:cs="Times New Roman"/>
                <w:sz w:val="24"/>
                <w:szCs w:val="28"/>
              </w:rPr>
              <w:t>в ( 19%) , яких  це не влаштовувало</w:t>
            </w:r>
            <w:r w:rsidRPr="00943836">
              <w:rPr>
                <w:rFonts w:ascii="Times New Roman" w:hAnsi="Times New Roman" w:cs="Times New Roman"/>
                <w:sz w:val="24"/>
                <w:szCs w:val="28"/>
              </w:rPr>
              <w:t xml:space="preserve">.  </w:t>
            </w:r>
          </w:p>
          <w:p w:rsidR="0086589D"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 xml:space="preserve"> Розклад навчальних занять укладений відповідно до освітньої програми, річного навчального плану та забезпечує розподіл навчального навантаження з урахуванням вікових особливостей учнів. Аналізуючи анкети батьків, слід  зауважити, що деякі батьки не повністю задоволені розкладом дитини (</w:t>
            </w:r>
            <w:r w:rsidR="00E84EC3" w:rsidRPr="00943836">
              <w:rPr>
                <w:rFonts w:ascii="Times New Roman" w:hAnsi="Times New Roman" w:cs="Times New Roman"/>
                <w:sz w:val="24"/>
                <w:szCs w:val="28"/>
              </w:rPr>
              <w:t xml:space="preserve"> якщо в сім’ </w:t>
            </w:r>
            <w:r w:rsidRPr="00943836">
              <w:rPr>
                <w:rFonts w:ascii="Times New Roman" w:hAnsi="Times New Roman" w:cs="Times New Roman"/>
                <w:sz w:val="24"/>
                <w:szCs w:val="28"/>
              </w:rPr>
              <w:t>2 дітей</w:t>
            </w:r>
            <w:r w:rsidR="00E84EC3" w:rsidRPr="00943836">
              <w:rPr>
                <w:rFonts w:ascii="Times New Roman" w:hAnsi="Times New Roman" w:cs="Times New Roman"/>
                <w:sz w:val="24"/>
                <w:szCs w:val="28"/>
              </w:rPr>
              <w:t xml:space="preserve"> їх потрібно забезпечити комп’ютерами, або ноутбуками, а це не всім під силу</w:t>
            </w:r>
            <w:r w:rsidRPr="00943836">
              <w:rPr>
                <w:rFonts w:ascii="Times New Roman" w:hAnsi="Times New Roman" w:cs="Times New Roman"/>
                <w:sz w:val="24"/>
                <w:szCs w:val="28"/>
              </w:rPr>
              <w:t>). У закладі освіти  використовуються такі форми організації освітнього процесу</w:t>
            </w:r>
            <w:r w:rsidR="00E84EC3" w:rsidRPr="00943836">
              <w:rPr>
                <w:rFonts w:ascii="Times New Roman" w:hAnsi="Times New Roman" w:cs="Times New Roman"/>
                <w:sz w:val="24"/>
                <w:szCs w:val="28"/>
              </w:rPr>
              <w:t xml:space="preserve">: </w:t>
            </w:r>
            <w:r w:rsidRPr="00943836">
              <w:rPr>
                <w:rFonts w:ascii="Times New Roman" w:hAnsi="Times New Roman" w:cs="Times New Roman"/>
                <w:sz w:val="24"/>
                <w:szCs w:val="28"/>
              </w:rPr>
              <w:lastRenderedPageBreak/>
              <w:t>навчання з використанням дистанційних технологій</w:t>
            </w:r>
            <w:r w:rsidR="00E84EC3" w:rsidRPr="00943836">
              <w:rPr>
                <w:rFonts w:ascii="Times New Roman" w:hAnsi="Times New Roman" w:cs="Times New Roman"/>
                <w:sz w:val="24"/>
                <w:szCs w:val="28"/>
              </w:rPr>
              <w:t>, сімейне навчання</w:t>
            </w:r>
            <w:r w:rsidR="0086589D" w:rsidRPr="00943836">
              <w:rPr>
                <w:rFonts w:ascii="Times New Roman" w:hAnsi="Times New Roman" w:cs="Times New Roman"/>
                <w:sz w:val="24"/>
                <w:szCs w:val="28"/>
              </w:rPr>
              <w:t>, інклюзивне та педагогічний патронаж</w:t>
            </w:r>
            <w:r w:rsidRPr="00943836">
              <w:rPr>
                <w:rFonts w:ascii="Times New Roman" w:hAnsi="Times New Roman" w:cs="Times New Roman"/>
                <w:sz w:val="24"/>
                <w:szCs w:val="28"/>
              </w:rPr>
              <w:t xml:space="preserve">. </w:t>
            </w:r>
          </w:p>
          <w:p w:rsidR="00EA77FD"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Оскільки індивідуальний підхід до кожної дитини є ядром нової концепції персонального шляху реалізації особистісного потенціалу здобувача освіти, що формується з урахуванням його здібностей, інтересів, мотивації і можливостей, керівник закладу освіти забезпечує розроблення та затвердження індивідуальних навчальних планів у разі необхі</w:t>
            </w:r>
            <w:r w:rsidR="0086589D" w:rsidRPr="00943836">
              <w:rPr>
                <w:rFonts w:ascii="Times New Roman" w:hAnsi="Times New Roman" w:cs="Times New Roman"/>
                <w:sz w:val="24"/>
                <w:szCs w:val="28"/>
              </w:rPr>
              <w:t>дності</w:t>
            </w:r>
            <w:r w:rsidR="00786FBF" w:rsidRPr="00943836">
              <w:rPr>
                <w:rFonts w:ascii="Times New Roman" w:hAnsi="Times New Roman" w:cs="Times New Roman"/>
                <w:sz w:val="24"/>
                <w:szCs w:val="28"/>
              </w:rPr>
              <w:t xml:space="preserve"> (</w:t>
            </w:r>
            <w:r w:rsidR="0086589D" w:rsidRPr="00943836">
              <w:rPr>
                <w:rFonts w:ascii="Times New Roman" w:hAnsi="Times New Roman" w:cs="Times New Roman"/>
                <w:sz w:val="24"/>
                <w:szCs w:val="28"/>
              </w:rPr>
              <w:t>індивідуальне  навчання</w:t>
            </w:r>
            <w:r w:rsidR="00786FBF" w:rsidRPr="00943836">
              <w:rPr>
                <w:rFonts w:ascii="Times New Roman" w:hAnsi="Times New Roman" w:cs="Times New Roman"/>
                <w:sz w:val="24"/>
                <w:szCs w:val="28"/>
              </w:rPr>
              <w:t>), проте</w:t>
            </w:r>
            <w:r w:rsidRPr="00943836">
              <w:rPr>
                <w:rFonts w:ascii="Times New Roman" w:hAnsi="Times New Roman" w:cs="Times New Roman"/>
                <w:sz w:val="24"/>
                <w:szCs w:val="28"/>
              </w:rPr>
              <w:t xml:space="preserve"> потрібно розробити індивідуальний план роботи з обдарованими дітьми закладу освіти.</w:t>
            </w:r>
          </w:p>
        </w:tc>
      </w:tr>
      <w:tr w:rsidR="00EA77FD" w:rsidTr="000800BD">
        <w:tc>
          <w:tcPr>
            <w:tcW w:w="2660" w:type="dxa"/>
          </w:tcPr>
          <w:p w:rsidR="00EA77FD" w:rsidRPr="0086589D" w:rsidRDefault="001C2983" w:rsidP="000800BD">
            <w:pPr>
              <w:jc w:val="both"/>
              <w:rPr>
                <w:rFonts w:ascii="Times New Roman" w:hAnsi="Times New Roman" w:cs="Times New Roman"/>
                <w:b/>
                <w:sz w:val="28"/>
                <w:szCs w:val="28"/>
              </w:rPr>
            </w:pPr>
            <w:r w:rsidRPr="0086589D">
              <w:rPr>
                <w:rFonts w:ascii="Times New Roman" w:hAnsi="Times New Roman" w:cs="Times New Roman"/>
                <w:b/>
                <w:sz w:val="28"/>
                <w:szCs w:val="28"/>
              </w:rPr>
              <w:lastRenderedPageBreak/>
              <w:t>4.5. Формування та забезпечення реалізації політики академічної доброчесності.</w:t>
            </w:r>
          </w:p>
        </w:tc>
        <w:tc>
          <w:tcPr>
            <w:tcW w:w="7194" w:type="dxa"/>
          </w:tcPr>
          <w:p w:rsidR="0086589D"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Дирекція  закладу освіти відповідно до своїх повноважень  проводить інформаційно-просвітницьку роботу з учасниками освітнього процесу щодо реалізації політики академічної доброчесності( розроблено  Положення про академічну доброчесність, схвалене рішенням педагогічної ради, затверджене наказом директора та розміщене на сайті закладу освіти). Академічна доброчесність забезпечується учасниками освітнього процесу шляхом дотримання Конвенції ООН «Про права дитини», Конституції України, дотримання етичних норм спілкування на засадах партнерства, взаємоповаги, толерантності.</w:t>
            </w:r>
          </w:p>
          <w:p w:rsidR="0086589D" w:rsidRPr="00943836" w:rsidRDefault="00967522" w:rsidP="00967522">
            <w:pPr>
              <w:ind w:firstLine="709"/>
              <w:jc w:val="both"/>
              <w:rPr>
                <w:rFonts w:ascii="Times New Roman" w:hAnsi="Times New Roman" w:cs="Times New Roman"/>
                <w:sz w:val="24"/>
                <w:szCs w:val="28"/>
              </w:rPr>
            </w:pPr>
            <w:r>
              <w:rPr>
                <w:rFonts w:ascii="Times New Roman" w:hAnsi="Times New Roman" w:cs="Times New Roman"/>
                <w:sz w:val="24"/>
                <w:szCs w:val="28"/>
              </w:rPr>
              <w:t xml:space="preserve">За </w:t>
            </w:r>
            <w:r w:rsidR="001C2983" w:rsidRPr="00943836">
              <w:rPr>
                <w:rFonts w:ascii="Times New Roman" w:hAnsi="Times New Roman" w:cs="Times New Roman"/>
                <w:sz w:val="24"/>
                <w:szCs w:val="28"/>
              </w:rPr>
              <w:t xml:space="preserve">результатами опитування </w:t>
            </w:r>
            <w:r w:rsidR="00786FBF" w:rsidRPr="00943836">
              <w:rPr>
                <w:rFonts w:ascii="Times New Roman" w:hAnsi="Times New Roman" w:cs="Times New Roman"/>
                <w:sz w:val="24"/>
                <w:szCs w:val="28"/>
              </w:rPr>
              <w:t>більша</w:t>
            </w:r>
            <w:r w:rsidR="001C2983" w:rsidRPr="00943836">
              <w:rPr>
                <w:rFonts w:ascii="Times New Roman" w:hAnsi="Times New Roman" w:cs="Times New Roman"/>
                <w:sz w:val="24"/>
                <w:szCs w:val="28"/>
              </w:rPr>
              <w:t xml:space="preserve"> частина здобувачів освіти та педагогічні  працівники поінформовані про необхідність дотримання академічної доброчесності.  Проте  30.8% учнів стверджують, що бесіди про важливість дотримання академічної доброчесності, неприпустимість списування та плагіату, необхідність вказування джерел інформації (особливо в умовах дист</w:t>
            </w:r>
            <w:r w:rsidR="0086589D" w:rsidRPr="00943836">
              <w:rPr>
                <w:rFonts w:ascii="Times New Roman" w:hAnsi="Times New Roman" w:cs="Times New Roman"/>
                <w:sz w:val="24"/>
                <w:szCs w:val="28"/>
              </w:rPr>
              <w:t>анційного навчання) проводяться</w:t>
            </w:r>
            <w:r w:rsidR="00786FBF" w:rsidRPr="00943836">
              <w:rPr>
                <w:rFonts w:ascii="Times New Roman" w:hAnsi="Times New Roman" w:cs="Times New Roman"/>
                <w:sz w:val="24"/>
                <w:szCs w:val="28"/>
              </w:rPr>
              <w:t xml:space="preserve"> нерегулярно</w:t>
            </w:r>
            <w:r w:rsidR="0086589D" w:rsidRPr="00943836">
              <w:rPr>
                <w:rFonts w:ascii="Times New Roman" w:hAnsi="Times New Roman" w:cs="Times New Roman"/>
                <w:sz w:val="24"/>
                <w:szCs w:val="28"/>
              </w:rPr>
              <w:t xml:space="preserve">, </w:t>
            </w:r>
            <w:r w:rsidR="00786FBF" w:rsidRPr="00943836">
              <w:rPr>
                <w:rFonts w:ascii="Times New Roman" w:hAnsi="Times New Roman" w:cs="Times New Roman"/>
                <w:sz w:val="24"/>
                <w:szCs w:val="28"/>
              </w:rPr>
              <w:t xml:space="preserve">тобто </w:t>
            </w:r>
            <w:r w:rsidR="0086589D" w:rsidRPr="00943836">
              <w:rPr>
                <w:rFonts w:ascii="Times New Roman" w:hAnsi="Times New Roman" w:cs="Times New Roman"/>
                <w:sz w:val="24"/>
                <w:szCs w:val="28"/>
              </w:rPr>
              <w:t>ще не всі учні дотримуються академічної доброчесності.</w:t>
            </w:r>
          </w:p>
          <w:p w:rsidR="00EA77FD" w:rsidRPr="00943836" w:rsidRDefault="001C2983" w:rsidP="00967522">
            <w:pPr>
              <w:ind w:firstLine="709"/>
              <w:jc w:val="both"/>
              <w:rPr>
                <w:rFonts w:ascii="Times New Roman" w:hAnsi="Times New Roman" w:cs="Times New Roman"/>
                <w:sz w:val="24"/>
                <w:szCs w:val="28"/>
              </w:rPr>
            </w:pPr>
            <w:r w:rsidRPr="00943836">
              <w:rPr>
                <w:rFonts w:ascii="Times New Roman" w:hAnsi="Times New Roman" w:cs="Times New Roman"/>
                <w:sz w:val="24"/>
                <w:szCs w:val="28"/>
              </w:rPr>
              <w:t>У річному плані роботи закладу заплановано аналіз реалізації заходів щодо формування академічної доброчесності в учасників освітнього процесу.  У закладі освіти проводяться освітні та інформаційні заходи, спрямовані на формування в учасників освітнього процесу негативного ставлення до корупції.</w:t>
            </w:r>
          </w:p>
        </w:tc>
      </w:tr>
    </w:tbl>
    <w:p w:rsidR="00EA77FD" w:rsidRDefault="00EA77FD" w:rsidP="000800BD">
      <w:pPr>
        <w:jc w:val="both"/>
        <w:rPr>
          <w:rFonts w:ascii="Times New Roman" w:hAnsi="Times New Roman" w:cs="Times New Roman"/>
          <w:sz w:val="28"/>
          <w:szCs w:val="28"/>
        </w:rPr>
      </w:pPr>
    </w:p>
    <w:p w:rsidR="001C2983" w:rsidRDefault="001C2983" w:rsidP="000800BD">
      <w:pPr>
        <w:jc w:val="both"/>
        <w:rPr>
          <w:rFonts w:ascii="Times New Roman" w:hAnsi="Times New Roman" w:cs="Times New Roman"/>
          <w:sz w:val="28"/>
          <w:szCs w:val="28"/>
        </w:rPr>
      </w:pPr>
    </w:p>
    <w:p w:rsidR="00786FBF" w:rsidRDefault="00786FBF">
      <w:pPr>
        <w:rPr>
          <w:rFonts w:ascii="Times New Roman" w:hAnsi="Times New Roman" w:cs="Times New Roman"/>
          <w:sz w:val="28"/>
          <w:szCs w:val="28"/>
        </w:rPr>
      </w:pPr>
      <w:r>
        <w:rPr>
          <w:rFonts w:ascii="Times New Roman" w:hAnsi="Times New Roman" w:cs="Times New Roman"/>
          <w:sz w:val="28"/>
          <w:szCs w:val="28"/>
        </w:rPr>
        <w:br w:type="page"/>
      </w:r>
    </w:p>
    <w:p w:rsidR="001C2983" w:rsidRPr="0086589D" w:rsidRDefault="001C2983" w:rsidP="000800BD">
      <w:pPr>
        <w:jc w:val="both"/>
        <w:rPr>
          <w:rFonts w:ascii="Times New Roman" w:hAnsi="Times New Roman" w:cs="Times New Roman"/>
          <w:b/>
          <w:sz w:val="28"/>
          <w:szCs w:val="28"/>
        </w:rPr>
      </w:pPr>
      <w:r w:rsidRPr="0086589D">
        <w:rPr>
          <w:rFonts w:ascii="Times New Roman" w:hAnsi="Times New Roman" w:cs="Times New Roman"/>
          <w:b/>
          <w:sz w:val="28"/>
          <w:szCs w:val="28"/>
        </w:rPr>
        <w:lastRenderedPageBreak/>
        <w:t>Рівні оцінювання:</w:t>
      </w:r>
    </w:p>
    <w:tbl>
      <w:tblPr>
        <w:tblStyle w:val="a3"/>
        <w:tblW w:w="0" w:type="auto"/>
        <w:tblLook w:val="04A0" w:firstRow="1" w:lastRow="0" w:firstColumn="1" w:lastColumn="0" w:noHBand="0" w:noVBand="1"/>
      </w:tblPr>
      <w:tblGrid>
        <w:gridCol w:w="675"/>
        <w:gridCol w:w="1560"/>
        <w:gridCol w:w="7619"/>
      </w:tblGrid>
      <w:tr w:rsidR="001C2983" w:rsidTr="001C2983">
        <w:tc>
          <w:tcPr>
            <w:tcW w:w="2235" w:type="dxa"/>
            <w:gridSpan w:val="2"/>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Вимога/правило</w:t>
            </w:r>
          </w:p>
        </w:tc>
        <w:tc>
          <w:tcPr>
            <w:tcW w:w="7619" w:type="dxa"/>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Рівень освітньої діяльності</w:t>
            </w:r>
          </w:p>
        </w:tc>
      </w:tr>
      <w:tr w:rsidR="001C2983" w:rsidTr="001C2983">
        <w:tc>
          <w:tcPr>
            <w:tcW w:w="2235" w:type="dxa"/>
            <w:gridSpan w:val="2"/>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4.1.</w:t>
            </w:r>
          </w:p>
        </w:tc>
        <w:tc>
          <w:tcPr>
            <w:tcW w:w="7619" w:type="dxa"/>
          </w:tcPr>
          <w:p w:rsidR="001C2983" w:rsidRPr="0086589D" w:rsidRDefault="001C2983" w:rsidP="000800BD">
            <w:pPr>
              <w:jc w:val="both"/>
              <w:rPr>
                <w:rFonts w:ascii="Times New Roman" w:hAnsi="Times New Roman" w:cs="Times New Roman"/>
                <w:b/>
                <w:sz w:val="28"/>
                <w:szCs w:val="28"/>
              </w:rPr>
            </w:pPr>
            <w:r w:rsidRPr="0086589D">
              <w:rPr>
                <w:rFonts w:ascii="Times New Roman" w:hAnsi="Times New Roman" w:cs="Times New Roman"/>
                <w:b/>
                <w:sz w:val="28"/>
                <w:szCs w:val="28"/>
              </w:rPr>
              <w:t>Достатній рівень, що вимагає покращення.</w:t>
            </w:r>
          </w:p>
        </w:tc>
      </w:tr>
      <w:tr w:rsidR="001C2983" w:rsidTr="001C2983">
        <w:tc>
          <w:tcPr>
            <w:tcW w:w="2235" w:type="dxa"/>
            <w:gridSpan w:val="2"/>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4.2.</w:t>
            </w:r>
          </w:p>
        </w:tc>
        <w:tc>
          <w:tcPr>
            <w:tcW w:w="7619" w:type="dxa"/>
          </w:tcPr>
          <w:p w:rsidR="001C2983" w:rsidRPr="0086589D" w:rsidRDefault="00703BE6" w:rsidP="000800BD">
            <w:pPr>
              <w:jc w:val="both"/>
              <w:rPr>
                <w:rFonts w:ascii="Times New Roman" w:hAnsi="Times New Roman" w:cs="Times New Roman"/>
                <w:b/>
                <w:sz w:val="28"/>
                <w:szCs w:val="28"/>
              </w:rPr>
            </w:pPr>
            <w:r w:rsidRPr="0086589D">
              <w:rPr>
                <w:rFonts w:ascii="Times New Roman" w:hAnsi="Times New Roman" w:cs="Times New Roman"/>
                <w:b/>
                <w:sz w:val="28"/>
                <w:szCs w:val="28"/>
              </w:rPr>
              <w:t xml:space="preserve">Достатній </w:t>
            </w:r>
            <w:r w:rsidR="001C2983" w:rsidRPr="0086589D">
              <w:rPr>
                <w:rFonts w:ascii="Times New Roman" w:hAnsi="Times New Roman" w:cs="Times New Roman"/>
                <w:b/>
                <w:sz w:val="28"/>
                <w:szCs w:val="28"/>
              </w:rPr>
              <w:t>рівень</w:t>
            </w:r>
            <w:r w:rsidR="0086589D" w:rsidRPr="0086589D">
              <w:rPr>
                <w:rFonts w:ascii="Times New Roman" w:hAnsi="Times New Roman" w:cs="Times New Roman"/>
                <w:b/>
                <w:sz w:val="28"/>
                <w:szCs w:val="28"/>
              </w:rPr>
              <w:t>, що вимагає покращення</w:t>
            </w:r>
            <w:r w:rsidR="001C2983" w:rsidRPr="0086589D">
              <w:rPr>
                <w:rFonts w:ascii="Times New Roman" w:hAnsi="Times New Roman" w:cs="Times New Roman"/>
                <w:b/>
                <w:sz w:val="28"/>
                <w:szCs w:val="28"/>
              </w:rPr>
              <w:t>.</w:t>
            </w:r>
          </w:p>
        </w:tc>
      </w:tr>
      <w:tr w:rsidR="001C2983" w:rsidTr="001C2983">
        <w:tc>
          <w:tcPr>
            <w:tcW w:w="2235" w:type="dxa"/>
            <w:gridSpan w:val="2"/>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4.3.</w:t>
            </w:r>
          </w:p>
        </w:tc>
        <w:tc>
          <w:tcPr>
            <w:tcW w:w="7619" w:type="dxa"/>
          </w:tcPr>
          <w:p w:rsidR="001C2983" w:rsidRPr="0086589D" w:rsidRDefault="00703BE6" w:rsidP="000800BD">
            <w:pPr>
              <w:jc w:val="both"/>
              <w:rPr>
                <w:rFonts w:ascii="Times New Roman" w:hAnsi="Times New Roman" w:cs="Times New Roman"/>
                <w:b/>
                <w:sz w:val="28"/>
                <w:szCs w:val="28"/>
              </w:rPr>
            </w:pPr>
            <w:r w:rsidRPr="0086589D">
              <w:rPr>
                <w:rFonts w:ascii="Times New Roman" w:hAnsi="Times New Roman" w:cs="Times New Roman"/>
                <w:b/>
                <w:sz w:val="28"/>
                <w:szCs w:val="28"/>
              </w:rPr>
              <w:t xml:space="preserve">Достатній </w:t>
            </w:r>
            <w:r w:rsidR="001C2983" w:rsidRPr="0086589D">
              <w:rPr>
                <w:rFonts w:ascii="Times New Roman" w:hAnsi="Times New Roman" w:cs="Times New Roman"/>
                <w:b/>
                <w:sz w:val="28"/>
                <w:szCs w:val="28"/>
              </w:rPr>
              <w:t>рівень</w:t>
            </w:r>
            <w:r w:rsidR="0086589D" w:rsidRPr="0086589D">
              <w:rPr>
                <w:rFonts w:ascii="Times New Roman" w:hAnsi="Times New Roman" w:cs="Times New Roman"/>
                <w:b/>
                <w:sz w:val="28"/>
                <w:szCs w:val="28"/>
              </w:rPr>
              <w:t>, що вимагає покращення</w:t>
            </w:r>
            <w:r w:rsidR="001C2983" w:rsidRPr="0086589D">
              <w:rPr>
                <w:rFonts w:ascii="Times New Roman" w:hAnsi="Times New Roman" w:cs="Times New Roman"/>
                <w:b/>
                <w:sz w:val="28"/>
                <w:szCs w:val="28"/>
              </w:rPr>
              <w:t>.</w:t>
            </w:r>
          </w:p>
        </w:tc>
      </w:tr>
      <w:tr w:rsidR="001C2983" w:rsidTr="001C2983">
        <w:tc>
          <w:tcPr>
            <w:tcW w:w="2235" w:type="dxa"/>
            <w:gridSpan w:val="2"/>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4.4</w:t>
            </w:r>
          </w:p>
        </w:tc>
        <w:tc>
          <w:tcPr>
            <w:tcW w:w="7619" w:type="dxa"/>
          </w:tcPr>
          <w:p w:rsidR="001C2983" w:rsidRPr="0086589D" w:rsidRDefault="001C2983" w:rsidP="000800BD">
            <w:pPr>
              <w:jc w:val="both"/>
              <w:rPr>
                <w:rFonts w:ascii="Times New Roman" w:hAnsi="Times New Roman" w:cs="Times New Roman"/>
                <w:b/>
                <w:sz w:val="28"/>
                <w:szCs w:val="28"/>
              </w:rPr>
            </w:pPr>
            <w:r w:rsidRPr="0086589D">
              <w:rPr>
                <w:rFonts w:ascii="Times New Roman" w:hAnsi="Times New Roman" w:cs="Times New Roman"/>
                <w:b/>
                <w:sz w:val="28"/>
                <w:szCs w:val="28"/>
              </w:rPr>
              <w:t>Достатній рівень, що вимагає покращення.</w:t>
            </w:r>
          </w:p>
        </w:tc>
      </w:tr>
      <w:tr w:rsidR="001C2983" w:rsidTr="001C2983">
        <w:tc>
          <w:tcPr>
            <w:tcW w:w="2235" w:type="dxa"/>
            <w:gridSpan w:val="2"/>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4.5</w:t>
            </w:r>
          </w:p>
        </w:tc>
        <w:tc>
          <w:tcPr>
            <w:tcW w:w="7619" w:type="dxa"/>
          </w:tcPr>
          <w:p w:rsidR="001C2983" w:rsidRPr="0086589D" w:rsidRDefault="00AA0227" w:rsidP="000800BD">
            <w:pPr>
              <w:jc w:val="both"/>
              <w:rPr>
                <w:rFonts w:ascii="Times New Roman" w:hAnsi="Times New Roman" w:cs="Times New Roman"/>
                <w:b/>
                <w:sz w:val="28"/>
                <w:szCs w:val="28"/>
              </w:rPr>
            </w:pPr>
            <w:r>
              <w:rPr>
                <w:rFonts w:ascii="Times New Roman" w:hAnsi="Times New Roman" w:cs="Times New Roman"/>
                <w:b/>
                <w:sz w:val="28"/>
                <w:szCs w:val="28"/>
              </w:rPr>
              <w:t xml:space="preserve">Середній </w:t>
            </w:r>
            <w:r w:rsidR="001C2983" w:rsidRPr="0086589D">
              <w:rPr>
                <w:rFonts w:ascii="Times New Roman" w:hAnsi="Times New Roman" w:cs="Times New Roman"/>
                <w:b/>
                <w:sz w:val="28"/>
                <w:szCs w:val="28"/>
              </w:rPr>
              <w:t>рівень, що вимагає покращення.</w:t>
            </w:r>
          </w:p>
        </w:tc>
      </w:tr>
      <w:tr w:rsidR="001C2983" w:rsidTr="009F0D35">
        <w:tc>
          <w:tcPr>
            <w:tcW w:w="9854" w:type="dxa"/>
            <w:gridSpan w:val="3"/>
          </w:tcPr>
          <w:p w:rsidR="001C2983" w:rsidRPr="00F05144" w:rsidRDefault="001C2983" w:rsidP="000800BD">
            <w:pPr>
              <w:jc w:val="both"/>
              <w:rPr>
                <w:rFonts w:ascii="Times New Roman" w:hAnsi="Times New Roman" w:cs="Times New Roman"/>
                <w:b/>
                <w:sz w:val="28"/>
                <w:szCs w:val="28"/>
              </w:rPr>
            </w:pPr>
            <w:r w:rsidRPr="00F05144">
              <w:rPr>
                <w:rFonts w:ascii="Times New Roman" w:hAnsi="Times New Roman" w:cs="Times New Roman"/>
                <w:b/>
                <w:sz w:val="28"/>
                <w:szCs w:val="28"/>
              </w:rPr>
              <w:t>За напрямом 4: Рівень, що вимагає покращення</w:t>
            </w:r>
          </w:p>
        </w:tc>
      </w:tr>
      <w:tr w:rsidR="004B41A6" w:rsidTr="004B41A6">
        <w:tc>
          <w:tcPr>
            <w:tcW w:w="9854" w:type="dxa"/>
            <w:gridSpan w:val="3"/>
            <w:tcBorders>
              <w:left w:val="nil"/>
              <w:right w:val="nil"/>
            </w:tcBorders>
          </w:tcPr>
          <w:p w:rsidR="004B41A6" w:rsidRDefault="004B41A6" w:rsidP="000800BD">
            <w:pPr>
              <w:jc w:val="both"/>
              <w:rPr>
                <w:rFonts w:ascii="Times New Roman" w:hAnsi="Times New Roman" w:cs="Times New Roman"/>
                <w:sz w:val="28"/>
                <w:szCs w:val="28"/>
              </w:rPr>
            </w:pPr>
          </w:p>
        </w:tc>
      </w:tr>
      <w:tr w:rsidR="001C2983" w:rsidTr="001C2983">
        <w:tc>
          <w:tcPr>
            <w:tcW w:w="675" w:type="dxa"/>
          </w:tcPr>
          <w:p w:rsidR="001C2983" w:rsidRDefault="001C2983" w:rsidP="000800BD">
            <w:pPr>
              <w:jc w:val="both"/>
              <w:rPr>
                <w:rFonts w:ascii="Times New Roman" w:hAnsi="Times New Roman" w:cs="Times New Roman"/>
                <w:sz w:val="28"/>
                <w:szCs w:val="28"/>
              </w:rPr>
            </w:pPr>
          </w:p>
        </w:tc>
        <w:tc>
          <w:tcPr>
            <w:tcW w:w="9179" w:type="dxa"/>
            <w:gridSpan w:val="2"/>
          </w:tcPr>
          <w:p w:rsidR="001C2983" w:rsidRPr="00F05144" w:rsidRDefault="001C2983" w:rsidP="000800BD">
            <w:pPr>
              <w:jc w:val="both"/>
              <w:rPr>
                <w:rFonts w:ascii="Times New Roman" w:hAnsi="Times New Roman" w:cs="Times New Roman"/>
                <w:b/>
                <w:sz w:val="28"/>
                <w:szCs w:val="28"/>
              </w:rPr>
            </w:pPr>
            <w:r w:rsidRPr="00F05144">
              <w:rPr>
                <w:rFonts w:ascii="Times New Roman" w:hAnsi="Times New Roman" w:cs="Times New Roman"/>
                <w:b/>
                <w:sz w:val="28"/>
                <w:szCs w:val="28"/>
              </w:rPr>
              <w:t>Шляхи удосконалення освітньої діяльності ЗО</w:t>
            </w:r>
          </w:p>
        </w:tc>
      </w:tr>
      <w:tr w:rsidR="001C2983" w:rsidTr="001C2983">
        <w:tc>
          <w:tcPr>
            <w:tcW w:w="675" w:type="dxa"/>
          </w:tcPr>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4.1. 4.2. 4.3. 4.4. 4.5.</w:t>
            </w:r>
          </w:p>
        </w:tc>
        <w:tc>
          <w:tcPr>
            <w:tcW w:w="9179" w:type="dxa"/>
            <w:gridSpan w:val="2"/>
          </w:tcPr>
          <w:p w:rsidR="00AA0227"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Керівнику закладу освіти:</w:t>
            </w:r>
          </w:p>
          <w:p w:rsidR="00F05144"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 xml:space="preserve"> - забезпечити подання на </w:t>
            </w:r>
            <w:r w:rsidR="00AA0227">
              <w:rPr>
                <w:rFonts w:ascii="Times New Roman" w:hAnsi="Times New Roman" w:cs="Times New Roman"/>
                <w:sz w:val="28"/>
                <w:szCs w:val="28"/>
              </w:rPr>
              <w:t xml:space="preserve">конкурс матеріали щодо надання ліцею </w:t>
            </w:r>
            <w:r w:rsidR="00F05144">
              <w:rPr>
                <w:rFonts w:ascii="Times New Roman" w:hAnsi="Times New Roman" w:cs="Times New Roman"/>
                <w:sz w:val="28"/>
                <w:szCs w:val="28"/>
              </w:rPr>
              <w:t>статусу опорного закладу;</w:t>
            </w:r>
          </w:p>
          <w:p w:rsidR="00AA0227"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 розробити графік особистого прийому громадян та оприлюднити на офіційному сайті закладу;</w:t>
            </w:r>
          </w:p>
          <w:p w:rsidR="00AA0227"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 xml:space="preserve"> - складаючи режим  роботи </w:t>
            </w:r>
            <w:r w:rsidR="00E90051">
              <w:rPr>
                <w:rFonts w:ascii="Times New Roman" w:hAnsi="Times New Roman" w:cs="Times New Roman"/>
                <w:sz w:val="28"/>
                <w:szCs w:val="28"/>
              </w:rPr>
              <w:t>ліцею</w:t>
            </w:r>
            <w:bookmarkStart w:id="0" w:name="_GoBack"/>
            <w:bookmarkEnd w:id="0"/>
            <w:r w:rsidRPr="001C2983">
              <w:rPr>
                <w:rFonts w:ascii="Times New Roman" w:hAnsi="Times New Roman" w:cs="Times New Roman"/>
                <w:sz w:val="28"/>
                <w:szCs w:val="28"/>
              </w:rPr>
              <w:t xml:space="preserve">, враховувати пропозиції батьківського самоврядування; </w:t>
            </w:r>
          </w:p>
          <w:p w:rsidR="00AA0227"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 розробляти та реалізовувати індивідуальну траєкторію роботи з обдарованими дітьми;</w:t>
            </w:r>
          </w:p>
          <w:p w:rsidR="001C2983" w:rsidRDefault="001C2983" w:rsidP="000800BD">
            <w:pPr>
              <w:jc w:val="both"/>
              <w:rPr>
                <w:rFonts w:ascii="Times New Roman" w:hAnsi="Times New Roman" w:cs="Times New Roman"/>
                <w:sz w:val="28"/>
                <w:szCs w:val="28"/>
              </w:rPr>
            </w:pPr>
            <w:r w:rsidRPr="001C2983">
              <w:rPr>
                <w:rFonts w:ascii="Times New Roman" w:hAnsi="Times New Roman" w:cs="Times New Roman"/>
                <w:sz w:val="28"/>
                <w:szCs w:val="28"/>
              </w:rPr>
              <w:t xml:space="preserve"> - популяризувати  норми академічної доброчесності  та сприяти їх дотриманню здобувачами освіти .</w:t>
            </w:r>
          </w:p>
        </w:tc>
      </w:tr>
    </w:tbl>
    <w:p w:rsidR="001C2983" w:rsidRPr="00EA77FD" w:rsidRDefault="001C2983" w:rsidP="000800BD">
      <w:pPr>
        <w:jc w:val="both"/>
        <w:rPr>
          <w:rFonts w:ascii="Times New Roman" w:hAnsi="Times New Roman" w:cs="Times New Roman"/>
          <w:sz w:val="28"/>
          <w:szCs w:val="28"/>
        </w:rPr>
      </w:pPr>
    </w:p>
    <w:sectPr w:rsidR="001C2983" w:rsidRPr="00EA77FD" w:rsidSect="00EA77FD">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FD"/>
    <w:rsid w:val="000800BD"/>
    <w:rsid w:val="001C2983"/>
    <w:rsid w:val="00310AD9"/>
    <w:rsid w:val="004B41A6"/>
    <w:rsid w:val="006D1909"/>
    <w:rsid w:val="00703BE6"/>
    <w:rsid w:val="00786FBF"/>
    <w:rsid w:val="0086589D"/>
    <w:rsid w:val="008C011E"/>
    <w:rsid w:val="00943836"/>
    <w:rsid w:val="00967522"/>
    <w:rsid w:val="009F737D"/>
    <w:rsid w:val="00AA0227"/>
    <w:rsid w:val="00BB0AF1"/>
    <w:rsid w:val="00E70D21"/>
    <w:rsid w:val="00E84EC3"/>
    <w:rsid w:val="00E90051"/>
    <w:rsid w:val="00E947BC"/>
    <w:rsid w:val="00EA77FD"/>
    <w:rsid w:val="00F05144"/>
    <w:rsid w:val="00F11952"/>
    <w:rsid w:val="00FB5FAE"/>
    <w:rsid w:val="00FD5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5</Pages>
  <Words>7582</Words>
  <Characters>4322</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Admin</cp:lastModifiedBy>
  <cp:revision>19</cp:revision>
  <dcterms:created xsi:type="dcterms:W3CDTF">2023-07-07T10:05:00Z</dcterms:created>
  <dcterms:modified xsi:type="dcterms:W3CDTF">2025-02-17T07:40:00Z</dcterms:modified>
</cp:coreProperties>
</file>