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BD64A" w14:textId="77777777" w:rsidR="006D0A57" w:rsidRPr="00F46A1D" w:rsidRDefault="006D0A57" w:rsidP="00F46A1D">
      <w:pPr>
        <w:spacing w:after="0" w:line="240" w:lineRule="auto"/>
        <w:contextualSpacing/>
        <w:jc w:val="center"/>
        <w:rPr>
          <w:rFonts w:ascii="Times New Roman" w:hAnsi="Times New Roman" w:cs="Times New Roman"/>
          <w:sz w:val="24"/>
          <w:lang w:val="uk-UA"/>
        </w:rPr>
      </w:pPr>
    </w:p>
    <w:p w14:paraId="4978C679" w14:textId="77777777" w:rsidR="006D0A57" w:rsidRPr="00F46A1D" w:rsidRDefault="006D0A57" w:rsidP="00F46A1D">
      <w:pPr>
        <w:spacing w:after="0" w:line="240" w:lineRule="auto"/>
        <w:contextualSpacing/>
        <w:jc w:val="center"/>
        <w:rPr>
          <w:rFonts w:ascii="Times New Roman" w:hAnsi="Times New Roman" w:cs="Times New Roman"/>
          <w:sz w:val="24"/>
          <w:lang w:val="uk-UA"/>
        </w:rPr>
      </w:pPr>
    </w:p>
    <w:p w14:paraId="3962F7E2" w14:textId="77777777" w:rsidR="006D0A57" w:rsidRPr="00F46A1D" w:rsidRDefault="006D0A57" w:rsidP="00F46A1D">
      <w:pPr>
        <w:spacing w:after="0" w:line="240" w:lineRule="auto"/>
        <w:contextualSpacing/>
        <w:jc w:val="center"/>
        <w:rPr>
          <w:rFonts w:ascii="Times New Roman" w:hAnsi="Times New Roman" w:cs="Times New Roman"/>
          <w:sz w:val="24"/>
          <w:lang w:val="uk-UA"/>
        </w:rPr>
      </w:pPr>
    </w:p>
    <w:p w14:paraId="24CC7078" w14:textId="77777777" w:rsidR="006D0A57" w:rsidRPr="00F46A1D" w:rsidRDefault="006D0A57" w:rsidP="00F46A1D">
      <w:pPr>
        <w:spacing w:after="0" w:line="240" w:lineRule="auto"/>
        <w:contextualSpacing/>
        <w:jc w:val="center"/>
        <w:rPr>
          <w:rFonts w:ascii="Times New Roman" w:hAnsi="Times New Roman" w:cs="Times New Roman"/>
          <w:sz w:val="24"/>
          <w:lang w:val="uk-UA"/>
        </w:rPr>
      </w:pPr>
    </w:p>
    <w:p w14:paraId="52037D7D" w14:textId="560D5257" w:rsidR="006D0A57" w:rsidRDefault="006D0A57" w:rsidP="00F46A1D">
      <w:pPr>
        <w:spacing w:after="0" w:line="240" w:lineRule="auto"/>
        <w:contextualSpacing/>
        <w:jc w:val="center"/>
        <w:rPr>
          <w:rFonts w:ascii="Times New Roman" w:hAnsi="Times New Roman" w:cs="Times New Roman"/>
          <w:sz w:val="24"/>
          <w:lang w:val="uk-UA"/>
        </w:rPr>
      </w:pPr>
    </w:p>
    <w:p w14:paraId="581CAFEA" w14:textId="5F959BD1" w:rsidR="00F46A1D" w:rsidRDefault="00F46A1D" w:rsidP="00F46A1D">
      <w:pPr>
        <w:spacing w:after="0" w:line="240" w:lineRule="auto"/>
        <w:contextualSpacing/>
        <w:jc w:val="center"/>
        <w:rPr>
          <w:rFonts w:ascii="Times New Roman" w:hAnsi="Times New Roman" w:cs="Times New Roman"/>
          <w:sz w:val="24"/>
          <w:lang w:val="uk-UA"/>
        </w:rPr>
      </w:pPr>
    </w:p>
    <w:p w14:paraId="09878BC7" w14:textId="300A0585" w:rsidR="00F46A1D" w:rsidRDefault="00F46A1D" w:rsidP="00F46A1D">
      <w:pPr>
        <w:spacing w:after="0" w:line="240" w:lineRule="auto"/>
        <w:contextualSpacing/>
        <w:jc w:val="center"/>
        <w:rPr>
          <w:rFonts w:ascii="Times New Roman" w:hAnsi="Times New Roman" w:cs="Times New Roman"/>
          <w:sz w:val="24"/>
          <w:lang w:val="uk-UA"/>
        </w:rPr>
      </w:pPr>
    </w:p>
    <w:p w14:paraId="0B8289F3" w14:textId="29F2DF75" w:rsidR="00F46A1D" w:rsidRDefault="00F46A1D" w:rsidP="00F46A1D">
      <w:pPr>
        <w:spacing w:after="0" w:line="240" w:lineRule="auto"/>
        <w:contextualSpacing/>
        <w:jc w:val="center"/>
        <w:rPr>
          <w:rFonts w:ascii="Times New Roman" w:hAnsi="Times New Roman" w:cs="Times New Roman"/>
          <w:sz w:val="24"/>
          <w:lang w:val="uk-UA"/>
        </w:rPr>
      </w:pPr>
    </w:p>
    <w:p w14:paraId="65735D79" w14:textId="15D5E039" w:rsidR="00F46A1D" w:rsidRDefault="00F46A1D" w:rsidP="00F46A1D">
      <w:pPr>
        <w:spacing w:after="0" w:line="240" w:lineRule="auto"/>
        <w:contextualSpacing/>
        <w:jc w:val="center"/>
        <w:rPr>
          <w:rFonts w:ascii="Times New Roman" w:hAnsi="Times New Roman" w:cs="Times New Roman"/>
          <w:sz w:val="24"/>
          <w:lang w:val="uk-UA"/>
        </w:rPr>
      </w:pPr>
    </w:p>
    <w:p w14:paraId="4907A873" w14:textId="45D61107" w:rsidR="00F46A1D" w:rsidRDefault="00F46A1D" w:rsidP="00F46A1D">
      <w:pPr>
        <w:spacing w:after="0" w:line="240" w:lineRule="auto"/>
        <w:contextualSpacing/>
        <w:jc w:val="center"/>
        <w:rPr>
          <w:rFonts w:ascii="Times New Roman" w:hAnsi="Times New Roman" w:cs="Times New Roman"/>
          <w:sz w:val="24"/>
          <w:lang w:val="uk-UA"/>
        </w:rPr>
      </w:pPr>
    </w:p>
    <w:p w14:paraId="40581DCC" w14:textId="0F7BF64D" w:rsidR="00F46A1D" w:rsidRDefault="00F46A1D" w:rsidP="00F46A1D">
      <w:pPr>
        <w:spacing w:after="0" w:line="240" w:lineRule="auto"/>
        <w:contextualSpacing/>
        <w:jc w:val="center"/>
        <w:rPr>
          <w:rFonts w:ascii="Times New Roman" w:hAnsi="Times New Roman" w:cs="Times New Roman"/>
          <w:sz w:val="24"/>
          <w:lang w:val="uk-UA"/>
        </w:rPr>
      </w:pPr>
    </w:p>
    <w:p w14:paraId="21A49DA0" w14:textId="433FB8B3" w:rsidR="00F46A1D" w:rsidRDefault="00F46A1D" w:rsidP="00F46A1D">
      <w:pPr>
        <w:spacing w:after="0" w:line="240" w:lineRule="auto"/>
        <w:contextualSpacing/>
        <w:jc w:val="center"/>
        <w:rPr>
          <w:rFonts w:ascii="Times New Roman" w:hAnsi="Times New Roman" w:cs="Times New Roman"/>
          <w:sz w:val="24"/>
          <w:lang w:val="uk-UA"/>
        </w:rPr>
      </w:pPr>
    </w:p>
    <w:p w14:paraId="7E9D7FFE" w14:textId="7B4432B9" w:rsidR="00F46A1D" w:rsidRDefault="00F46A1D" w:rsidP="00F46A1D">
      <w:pPr>
        <w:spacing w:after="0" w:line="240" w:lineRule="auto"/>
        <w:contextualSpacing/>
        <w:jc w:val="center"/>
        <w:rPr>
          <w:rFonts w:ascii="Times New Roman" w:hAnsi="Times New Roman" w:cs="Times New Roman"/>
          <w:sz w:val="24"/>
          <w:lang w:val="uk-UA"/>
        </w:rPr>
      </w:pPr>
    </w:p>
    <w:p w14:paraId="025AE25D" w14:textId="73AAC6B3" w:rsidR="00F46A1D" w:rsidRDefault="00F46A1D" w:rsidP="00F46A1D">
      <w:pPr>
        <w:spacing w:after="0" w:line="240" w:lineRule="auto"/>
        <w:contextualSpacing/>
        <w:jc w:val="center"/>
        <w:rPr>
          <w:rFonts w:ascii="Times New Roman" w:hAnsi="Times New Roman" w:cs="Times New Roman"/>
          <w:sz w:val="24"/>
          <w:lang w:val="uk-UA"/>
        </w:rPr>
      </w:pPr>
    </w:p>
    <w:p w14:paraId="7A8623F7" w14:textId="77777777" w:rsidR="00F46A1D" w:rsidRPr="00F46A1D" w:rsidRDefault="00F46A1D" w:rsidP="00F46A1D">
      <w:pPr>
        <w:spacing w:after="0" w:line="240" w:lineRule="auto"/>
        <w:contextualSpacing/>
        <w:jc w:val="center"/>
        <w:rPr>
          <w:rFonts w:ascii="Times New Roman" w:hAnsi="Times New Roman" w:cs="Times New Roman"/>
          <w:sz w:val="24"/>
          <w:lang w:val="uk-UA"/>
        </w:rPr>
      </w:pPr>
    </w:p>
    <w:p w14:paraId="6AF212B4" w14:textId="77777777" w:rsidR="006D0A57" w:rsidRPr="00F46A1D" w:rsidRDefault="006D0A57" w:rsidP="00F46A1D">
      <w:pPr>
        <w:spacing w:after="0" w:line="240" w:lineRule="auto"/>
        <w:contextualSpacing/>
        <w:jc w:val="center"/>
        <w:rPr>
          <w:rFonts w:ascii="Times New Roman" w:hAnsi="Times New Roman" w:cs="Times New Roman"/>
          <w:sz w:val="24"/>
          <w:lang w:val="uk-UA"/>
        </w:rPr>
      </w:pPr>
    </w:p>
    <w:p w14:paraId="63C46B9D" w14:textId="77777777" w:rsidR="006D0A57" w:rsidRPr="00F46A1D" w:rsidRDefault="009E3855" w:rsidP="00F46A1D">
      <w:pPr>
        <w:spacing w:after="0" w:line="240" w:lineRule="auto"/>
        <w:contextualSpacing/>
        <w:jc w:val="center"/>
        <w:rPr>
          <w:rFonts w:ascii="Times New Roman" w:hAnsi="Times New Roman" w:cs="Times New Roman"/>
          <w:b/>
          <w:sz w:val="48"/>
          <w:lang w:val="uk-UA"/>
        </w:rPr>
      </w:pPr>
      <w:r w:rsidRPr="00F46A1D">
        <w:rPr>
          <w:rFonts w:ascii="Times New Roman" w:hAnsi="Times New Roman" w:cs="Times New Roman"/>
          <w:b/>
          <w:sz w:val="48"/>
          <w:lang w:val="uk-UA"/>
        </w:rPr>
        <w:t>Звіт директора</w:t>
      </w:r>
    </w:p>
    <w:p w14:paraId="0161595B" w14:textId="77777777" w:rsidR="006D0A57" w:rsidRPr="00F46A1D" w:rsidRDefault="009E3855" w:rsidP="00F46A1D">
      <w:pPr>
        <w:spacing w:after="0" w:line="240" w:lineRule="auto"/>
        <w:contextualSpacing/>
        <w:jc w:val="center"/>
        <w:rPr>
          <w:rFonts w:ascii="Times New Roman" w:hAnsi="Times New Roman" w:cs="Times New Roman"/>
          <w:b/>
          <w:sz w:val="48"/>
          <w:lang w:val="uk-UA"/>
        </w:rPr>
      </w:pPr>
      <w:r w:rsidRPr="00F46A1D">
        <w:rPr>
          <w:rFonts w:ascii="Times New Roman" w:hAnsi="Times New Roman" w:cs="Times New Roman"/>
          <w:b/>
          <w:sz w:val="48"/>
          <w:lang w:val="uk-UA"/>
        </w:rPr>
        <w:t>КЗ «</w:t>
      </w:r>
      <w:proofErr w:type="spellStart"/>
      <w:r w:rsidRPr="00F46A1D">
        <w:rPr>
          <w:rFonts w:ascii="Times New Roman" w:hAnsi="Times New Roman" w:cs="Times New Roman"/>
          <w:b/>
          <w:sz w:val="48"/>
          <w:lang w:val="uk-UA"/>
        </w:rPr>
        <w:t>Коротичанський</w:t>
      </w:r>
      <w:proofErr w:type="spellEnd"/>
      <w:r w:rsidRPr="00F46A1D">
        <w:rPr>
          <w:rFonts w:ascii="Times New Roman" w:hAnsi="Times New Roman" w:cs="Times New Roman"/>
          <w:b/>
          <w:sz w:val="48"/>
          <w:lang w:val="uk-UA"/>
        </w:rPr>
        <w:t xml:space="preserve"> ліцей</w:t>
      </w:r>
    </w:p>
    <w:p w14:paraId="0EAD9A14" w14:textId="77777777" w:rsidR="006D0A57" w:rsidRPr="00F46A1D" w:rsidRDefault="009E3855" w:rsidP="00F46A1D">
      <w:pPr>
        <w:spacing w:after="0" w:line="240" w:lineRule="auto"/>
        <w:contextualSpacing/>
        <w:jc w:val="center"/>
        <w:rPr>
          <w:rFonts w:ascii="Times New Roman" w:hAnsi="Times New Roman" w:cs="Times New Roman"/>
          <w:b/>
          <w:sz w:val="48"/>
          <w:lang w:val="uk-UA"/>
        </w:rPr>
      </w:pPr>
      <w:proofErr w:type="spellStart"/>
      <w:r w:rsidRPr="00F46A1D">
        <w:rPr>
          <w:rFonts w:ascii="Times New Roman" w:hAnsi="Times New Roman" w:cs="Times New Roman"/>
          <w:b/>
          <w:sz w:val="48"/>
          <w:lang w:val="uk-UA"/>
        </w:rPr>
        <w:t>Пісочинської</w:t>
      </w:r>
      <w:proofErr w:type="spellEnd"/>
      <w:r w:rsidRPr="00F46A1D">
        <w:rPr>
          <w:rFonts w:ascii="Times New Roman" w:hAnsi="Times New Roman" w:cs="Times New Roman"/>
          <w:b/>
          <w:sz w:val="48"/>
          <w:lang w:val="uk-UA"/>
        </w:rPr>
        <w:t xml:space="preserve"> селищної ради</w:t>
      </w:r>
    </w:p>
    <w:p w14:paraId="34FCB694" w14:textId="77777777" w:rsidR="006D0A57" w:rsidRPr="00F46A1D" w:rsidRDefault="009E3855" w:rsidP="00F46A1D">
      <w:pPr>
        <w:spacing w:after="0" w:line="240" w:lineRule="auto"/>
        <w:contextualSpacing/>
        <w:jc w:val="center"/>
        <w:rPr>
          <w:rFonts w:ascii="Times New Roman" w:hAnsi="Times New Roman" w:cs="Times New Roman"/>
          <w:b/>
          <w:sz w:val="48"/>
          <w:lang w:val="uk-UA"/>
        </w:rPr>
      </w:pPr>
      <w:r w:rsidRPr="00F46A1D">
        <w:rPr>
          <w:rFonts w:ascii="Times New Roman" w:hAnsi="Times New Roman" w:cs="Times New Roman"/>
          <w:b/>
          <w:sz w:val="48"/>
          <w:lang w:val="uk-UA"/>
        </w:rPr>
        <w:t>Харківського району</w:t>
      </w:r>
    </w:p>
    <w:p w14:paraId="5DF50B6A" w14:textId="77777777" w:rsidR="006D0A57" w:rsidRPr="00F46A1D" w:rsidRDefault="009E3855" w:rsidP="00F46A1D">
      <w:pPr>
        <w:spacing w:after="0" w:line="240" w:lineRule="auto"/>
        <w:contextualSpacing/>
        <w:jc w:val="center"/>
        <w:rPr>
          <w:rFonts w:ascii="Times New Roman" w:hAnsi="Times New Roman" w:cs="Times New Roman"/>
          <w:b/>
          <w:sz w:val="48"/>
          <w:lang w:val="uk-UA"/>
        </w:rPr>
      </w:pPr>
      <w:r w:rsidRPr="00F46A1D">
        <w:rPr>
          <w:rFonts w:ascii="Times New Roman" w:hAnsi="Times New Roman" w:cs="Times New Roman"/>
          <w:b/>
          <w:sz w:val="48"/>
          <w:lang w:val="uk-UA"/>
        </w:rPr>
        <w:t>Харківської області»</w:t>
      </w:r>
      <w:r w:rsidRPr="00F46A1D">
        <w:rPr>
          <w:rFonts w:ascii="Times New Roman" w:hAnsi="Times New Roman" w:cs="Times New Roman"/>
          <w:b/>
          <w:sz w:val="48"/>
          <w:lang w:val="uk-UA"/>
        </w:rPr>
        <w:br/>
      </w:r>
      <w:proofErr w:type="spellStart"/>
      <w:r w:rsidRPr="00F46A1D">
        <w:rPr>
          <w:rFonts w:ascii="Times New Roman" w:hAnsi="Times New Roman" w:cs="Times New Roman"/>
          <w:b/>
          <w:sz w:val="48"/>
          <w:lang w:val="uk-UA"/>
        </w:rPr>
        <w:t>Сиротенко</w:t>
      </w:r>
      <w:proofErr w:type="spellEnd"/>
      <w:r w:rsidRPr="00F46A1D">
        <w:rPr>
          <w:rFonts w:ascii="Times New Roman" w:hAnsi="Times New Roman" w:cs="Times New Roman"/>
          <w:b/>
          <w:sz w:val="48"/>
          <w:lang w:val="uk-UA"/>
        </w:rPr>
        <w:t xml:space="preserve"> Антоніни Миколаївни</w:t>
      </w:r>
    </w:p>
    <w:p w14:paraId="1CC3DA2F" w14:textId="77777777" w:rsidR="006D0A57" w:rsidRPr="00F46A1D" w:rsidRDefault="009E3855" w:rsidP="00F46A1D">
      <w:pPr>
        <w:spacing w:after="0" w:line="240" w:lineRule="auto"/>
        <w:contextualSpacing/>
        <w:jc w:val="center"/>
        <w:rPr>
          <w:rFonts w:ascii="Times New Roman" w:hAnsi="Times New Roman" w:cs="Times New Roman"/>
          <w:b/>
          <w:sz w:val="48"/>
          <w:lang w:val="uk-UA"/>
        </w:rPr>
      </w:pPr>
      <w:r w:rsidRPr="00F46A1D">
        <w:rPr>
          <w:rFonts w:ascii="Times New Roman" w:hAnsi="Times New Roman" w:cs="Times New Roman"/>
          <w:b/>
          <w:sz w:val="48"/>
          <w:lang w:val="uk-UA"/>
        </w:rPr>
        <w:t>за 2024/2025 навчальний рік</w:t>
      </w:r>
    </w:p>
    <w:p w14:paraId="2095F1D3" w14:textId="77777777" w:rsidR="006D0A57" w:rsidRPr="00F46A1D" w:rsidRDefault="006D0A57" w:rsidP="00F46A1D">
      <w:pPr>
        <w:spacing w:after="0" w:line="240" w:lineRule="auto"/>
        <w:contextualSpacing/>
        <w:jc w:val="center"/>
        <w:rPr>
          <w:rFonts w:ascii="Times New Roman" w:hAnsi="Times New Roman" w:cs="Times New Roman"/>
          <w:b/>
          <w:sz w:val="52"/>
          <w:lang w:val="uk-UA"/>
        </w:rPr>
      </w:pPr>
    </w:p>
    <w:p w14:paraId="336B00B2" w14:textId="77777777" w:rsidR="006D0A57" w:rsidRPr="00F46A1D" w:rsidRDefault="006D0A57" w:rsidP="00F46A1D">
      <w:pPr>
        <w:spacing w:after="0" w:line="240" w:lineRule="auto"/>
        <w:contextualSpacing/>
        <w:jc w:val="center"/>
        <w:rPr>
          <w:rFonts w:ascii="Times New Roman" w:hAnsi="Times New Roman" w:cs="Times New Roman"/>
          <w:b/>
          <w:sz w:val="52"/>
          <w:lang w:val="uk-UA"/>
        </w:rPr>
      </w:pPr>
    </w:p>
    <w:p w14:paraId="2B068CB9" w14:textId="77777777" w:rsidR="006D0A57" w:rsidRPr="00F46A1D" w:rsidRDefault="006D0A57" w:rsidP="00F46A1D">
      <w:pPr>
        <w:spacing w:after="0" w:line="240" w:lineRule="auto"/>
        <w:contextualSpacing/>
        <w:jc w:val="center"/>
        <w:rPr>
          <w:rFonts w:ascii="Times New Roman" w:hAnsi="Times New Roman" w:cs="Times New Roman"/>
          <w:b/>
          <w:sz w:val="52"/>
          <w:lang w:val="uk-UA"/>
        </w:rPr>
      </w:pPr>
    </w:p>
    <w:p w14:paraId="355169CD" w14:textId="46259831" w:rsidR="006D0A57" w:rsidRPr="00F46A1D" w:rsidRDefault="006D0A57" w:rsidP="00F46A1D">
      <w:pPr>
        <w:spacing w:after="0" w:line="240" w:lineRule="auto"/>
        <w:contextualSpacing/>
        <w:jc w:val="center"/>
        <w:rPr>
          <w:rFonts w:ascii="Times New Roman" w:hAnsi="Times New Roman" w:cs="Times New Roman"/>
          <w:b/>
          <w:sz w:val="52"/>
          <w:lang w:val="uk-UA"/>
        </w:rPr>
      </w:pPr>
    </w:p>
    <w:p w14:paraId="2B4C794D" w14:textId="2FD64F39" w:rsidR="00E00FFA" w:rsidRPr="00F46A1D" w:rsidRDefault="00E00FFA" w:rsidP="00F46A1D">
      <w:pPr>
        <w:spacing w:after="0" w:line="240" w:lineRule="auto"/>
        <w:contextualSpacing/>
        <w:jc w:val="center"/>
        <w:rPr>
          <w:rFonts w:ascii="Times New Roman" w:hAnsi="Times New Roman" w:cs="Times New Roman"/>
          <w:b/>
          <w:sz w:val="52"/>
          <w:lang w:val="uk-UA"/>
        </w:rPr>
      </w:pPr>
    </w:p>
    <w:p w14:paraId="4BAA05CA" w14:textId="77777777" w:rsidR="00E00FFA" w:rsidRPr="00F46A1D" w:rsidRDefault="00E00FFA" w:rsidP="00F46A1D">
      <w:pPr>
        <w:spacing w:after="0" w:line="240" w:lineRule="auto"/>
        <w:contextualSpacing/>
        <w:jc w:val="center"/>
        <w:rPr>
          <w:rFonts w:ascii="Times New Roman" w:hAnsi="Times New Roman" w:cs="Times New Roman"/>
          <w:b/>
          <w:sz w:val="52"/>
          <w:lang w:val="uk-UA"/>
        </w:rPr>
      </w:pPr>
    </w:p>
    <w:p w14:paraId="0F54BA16" w14:textId="071EB7F0" w:rsidR="006D0A57" w:rsidRDefault="006D0A57" w:rsidP="00F46A1D">
      <w:pPr>
        <w:spacing w:after="0" w:line="240" w:lineRule="auto"/>
        <w:contextualSpacing/>
        <w:jc w:val="center"/>
        <w:rPr>
          <w:rFonts w:ascii="Times New Roman" w:hAnsi="Times New Roman" w:cs="Times New Roman"/>
          <w:b/>
          <w:sz w:val="52"/>
          <w:lang w:val="uk-UA"/>
        </w:rPr>
      </w:pPr>
    </w:p>
    <w:p w14:paraId="408339BF" w14:textId="054B19C6" w:rsidR="00F46A1D" w:rsidRDefault="00F46A1D" w:rsidP="00F46A1D">
      <w:pPr>
        <w:spacing w:after="0" w:line="240" w:lineRule="auto"/>
        <w:contextualSpacing/>
        <w:jc w:val="center"/>
        <w:rPr>
          <w:rFonts w:ascii="Times New Roman" w:hAnsi="Times New Roman" w:cs="Times New Roman"/>
          <w:b/>
          <w:sz w:val="52"/>
          <w:lang w:val="uk-UA"/>
        </w:rPr>
      </w:pPr>
    </w:p>
    <w:p w14:paraId="2D287C0D" w14:textId="052BBE44" w:rsidR="00F46A1D" w:rsidRDefault="00F46A1D" w:rsidP="00F46A1D">
      <w:pPr>
        <w:spacing w:after="0" w:line="240" w:lineRule="auto"/>
        <w:contextualSpacing/>
        <w:jc w:val="center"/>
        <w:rPr>
          <w:rFonts w:ascii="Times New Roman" w:hAnsi="Times New Roman" w:cs="Times New Roman"/>
          <w:b/>
          <w:sz w:val="52"/>
          <w:lang w:val="uk-UA"/>
        </w:rPr>
      </w:pPr>
    </w:p>
    <w:p w14:paraId="7A2EEB60" w14:textId="77777777" w:rsidR="00F46A1D" w:rsidRPr="00F46A1D" w:rsidRDefault="00F46A1D" w:rsidP="00F46A1D">
      <w:pPr>
        <w:spacing w:after="0" w:line="240" w:lineRule="auto"/>
        <w:contextualSpacing/>
        <w:jc w:val="center"/>
        <w:rPr>
          <w:rFonts w:ascii="Times New Roman" w:hAnsi="Times New Roman" w:cs="Times New Roman"/>
          <w:b/>
          <w:sz w:val="52"/>
          <w:lang w:val="uk-UA"/>
        </w:rPr>
      </w:pPr>
    </w:p>
    <w:p w14:paraId="4073A4F3" w14:textId="77777777" w:rsidR="006D0A57" w:rsidRPr="00F46A1D" w:rsidRDefault="006D0A57" w:rsidP="00F46A1D">
      <w:pPr>
        <w:spacing w:after="0" w:line="240" w:lineRule="auto"/>
        <w:contextualSpacing/>
        <w:rPr>
          <w:rFonts w:ascii="Times New Roman" w:hAnsi="Times New Roman" w:cs="Times New Roman"/>
          <w:b/>
          <w:sz w:val="28"/>
          <w:lang w:val="uk-UA"/>
        </w:rPr>
      </w:pPr>
    </w:p>
    <w:p w14:paraId="2F8BD8A4" w14:textId="77777777" w:rsidR="006D0A57" w:rsidRPr="00F46A1D" w:rsidRDefault="009E3855" w:rsidP="00F46A1D">
      <w:pPr>
        <w:spacing w:after="0" w:line="240" w:lineRule="auto"/>
        <w:contextualSpacing/>
        <w:jc w:val="center"/>
        <w:rPr>
          <w:rFonts w:ascii="Times New Roman" w:hAnsi="Times New Roman" w:cs="Times New Roman"/>
          <w:b/>
          <w:i/>
          <w:sz w:val="28"/>
          <w:lang w:val="uk-UA"/>
        </w:rPr>
      </w:pPr>
      <w:r w:rsidRPr="00F46A1D">
        <w:rPr>
          <w:rFonts w:ascii="Times New Roman" w:hAnsi="Times New Roman" w:cs="Times New Roman"/>
          <w:b/>
          <w:i/>
          <w:sz w:val="28"/>
          <w:lang w:val="uk-UA"/>
        </w:rPr>
        <w:t>Звіт директора КЗ «</w:t>
      </w:r>
      <w:proofErr w:type="spellStart"/>
      <w:r w:rsidRPr="00F46A1D">
        <w:rPr>
          <w:rFonts w:ascii="Times New Roman" w:hAnsi="Times New Roman" w:cs="Times New Roman"/>
          <w:b/>
          <w:i/>
          <w:sz w:val="28"/>
          <w:lang w:val="uk-UA"/>
        </w:rPr>
        <w:t>Коротичанський</w:t>
      </w:r>
      <w:proofErr w:type="spellEnd"/>
      <w:r w:rsidRPr="00F46A1D">
        <w:rPr>
          <w:rFonts w:ascii="Times New Roman" w:hAnsi="Times New Roman" w:cs="Times New Roman"/>
          <w:b/>
          <w:i/>
          <w:sz w:val="28"/>
          <w:lang w:val="uk-UA"/>
        </w:rPr>
        <w:t xml:space="preserve"> ліцей» за 2024/2025 навчальний рік</w:t>
      </w:r>
    </w:p>
    <w:p w14:paraId="2302E7AB" w14:textId="77777777" w:rsidR="006D0A57" w:rsidRPr="00F46A1D" w:rsidRDefault="009E3855" w:rsidP="00F46A1D">
      <w:pPr>
        <w:spacing w:after="0" w:line="240" w:lineRule="auto"/>
        <w:contextualSpacing/>
        <w:jc w:val="center"/>
        <w:rPr>
          <w:rFonts w:ascii="Times New Roman" w:hAnsi="Times New Roman" w:cs="Times New Roman"/>
          <w:b/>
          <w:i/>
          <w:sz w:val="28"/>
          <w:lang w:val="uk-UA"/>
        </w:rPr>
      </w:pPr>
      <w:r w:rsidRPr="00F46A1D">
        <w:rPr>
          <w:rFonts w:ascii="Times New Roman" w:hAnsi="Times New Roman" w:cs="Times New Roman"/>
          <w:b/>
          <w:i/>
          <w:sz w:val="28"/>
          <w:lang w:val="uk-UA"/>
        </w:rPr>
        <w:t>Вступ</w:t>
      </w:r>
    </w:p>
    <w:p w14:paraId="417E47AA" w14:textId="32D01AC2" w:rsidR="006D0A57" w:rsidRPr="00F46A1D" w:rsidRDefault="009E3855" w:rsidP="00F46A1D">
      <w:pPr>
        <w:spacing w:after="0" w:line="240" w:lineRule="auto"/>
        <w:ind w:firstLine="709"/>
        <w:contextualSpacing/>
        <w:jc w:val="both"/>
        <w:rPr>
          <w:rFonts w:ascii="Times New Roman" w:hAnsi="Times New Roman" w:cs="Times New Roman"/>
          <w:sz w:val="28"/>
          <w:lang w:val="uk-UA"/>
        </w:rPr>
      </w:pPr>
      <w:r w:rsidRPr="00F46A1D">
        <w:rPr>
          <w:rFonts w:ascii="Times New Roman" w:hAnsi="Times New Roman" w:cs="Times New Roman"/>
          <w:sz w:val="28"/>
          <w:lang w:val="uk-UA"/>
        </w:rPr>
        <w:t>Закі</w:t>
      </w:r>
      <w:r w:rsidR="008D1426">
        <w:rPr>
          <w:rFonts w:ascii="Times New Roman" w:hAnsi="Times New Roman" w:cs="Times New Roman"/>
          <w:sz w:val="28"/>
          <w:lang w:val="uk-UA"/>
        </w:rPr>
        <w:t>н</w:t>
      </w:r>
      <w:r w:rsidRPr="00F46A1D">
        <w:rPr>
          <w:rFonts w:ascii="Times New Roman" w:hAnsi="Times New Roman" w:cs="Times New Roman"/>
          <w:sz w:val="28"/>
          <w:lang w:val="uk-UA"/>
        </w:rPr>
        <w:t xml:space="preserve">чився складний 2024/2025 </w:t>
      </w:r>
      <w:proofErr w:type="spellStart"/>
      <w:r w:rsidRPr="00F46A1D">
        <w:rPr>
          <w:rFonts w:ascii="Times New Roman" w:hAnsi="Times New Roman" w:cs="Times New Roman"/>
          <w:sz w:val="28"/>
          <w:lang w:val="uk-UA"/>
        </w:rPr>
        <w:t>н.р</w:t>
      </w:r>
      <w:proofErr w:type="spellEnd"/>
      <w:r w:rsidRPr="00F46A1D">
        <w:rPr>
          <w:rFonts w:ascii="Times New Roman" w:hAnsi="Times New Roman" w:cs="Times New Roman"/>
          <w:sz w:val="28"/>
          <w:lang w:val="uk-UA"/>
        </w:rPr>
        <w:t xml:space="preserve">., який знову проходив в умовах повномасштабної війни проти країни-агресора. Сьогодні на звітних зборах ми підведемо підсумки в роботі колективу закладу освіти, учнів, батьків та безпосередньо директора за 2024/2025 </w:t>
      </w:r>
      <w:proofErr w:type="spellStart"/>
      <w:r w:rsidRPr="00F46A1D">
        <w:rPr>
          <w:rFonts w:ascii="Times New Roman" w:hAnsi="Times New Roman" w:cs="Times New Roman"/>
          <w:sz w:val="28"/>
          <w:lang w:val="uk-UA"/>
        </w:rPr>
        <w:t>н.р</w:t>
      </w:r>
      <w:proofErr w:type="spellEnd"/>
      <w:r w:rsidRPr="00F46A1D">
        <w:rPr>
          <w:rFonts w:ascii="Times New Roman" w:hAnsi="Times New Roman" w:cs="Times New Roman"/>
          <w:sz w:val="28"/>
          <w:lang w:val="uk-UA"/>
        </w:rPr>
        <w:t>.</w:t>
      </w:r>
    </w:p>
    <w:p w14:paraId="2490159C" w14:textId="15B454EE" w:rsidR="006D0A57" w:rsidRPr="00F46A1D" w:rsidRDefault="009E3855" w:rsidP="00F46A1D">
      <w:pPr>
        <w:spacing w:after="0" w:line="240" w:lineRule="auto"/>
        <w:ind w:firstLine="709"/>
        <w:contextualSpacing/>
        <w:jc w:val="both"/>
        <w:rPr>
          <w:rFonts w:ascii="Times New Roman" w:hAnsi="Times New Roman" w:cs="Times New Roman"/>
          <w:sz w:val="28"/>
          <w:lang w:val="uk-UA"/>
        </w:rPr>
      </w:pPr>
      <w:r w:rsidRPr="00F46A1D">
        <w:rPr>
          <w:rFonts w:ascii="Times New Roman" w:hAnsi="Times New Roman" w:cs="Times New Roman"/>
          <w:sz w:val="28"/>
          <w:lang w:val="uk-UA"/>
        </w:rPr>
        <w:t xml:space="preserve">У своїй діяльності протягом звітного періоду, я як директор, керувалася посадовими обов’язками, основними нормативно-правовими документами, які регламентують роботу керівника закладу: Конституцією України, Законом «Про освіту», Законом «Про повну загальну середню освіту», Статутом </w:t>
      </w:r>
      <w:r w:rsidR="00EC0377">
        <w:rPr>
          <w:rFonts w:ascii="Times New Roman" w:hAnsi="Times New Roman" w:cs="Times New Roman"/>
          <w:sz w:val="28"/>
          <w:lang w:val="uk-UA"/>
        </w:rPr>
        <w:t xml:space="preserve">          </w:t>
      </w:r>
      <w:r w:rsidRPr="00F46A1D">
        <w:rPr>
          <w:rFonts w:ascii="Times New Roman" w:hAnsi="Times New Roman" w:cs="Times New Roman"/>
          <w:sz w:val="28"/>
          <w:lang w:val="uk-UA"/>
        </w:rPr>
        <w:t>КЗ «</w:t>
      </w:r>
      <w:proofErr w:type="spellStart"/>
      <w:r w:rsidRPr="00F46A1D">
        <w:rPr>
          <w:rFonts w:ascii="Times New Roman" w:hAnsi="Times New Roman" w:cs="Times New Roman"/>
          <w:sz w:val="28"/>
          <w:lang w:val="uk-UA"/>
        </w:rPr>
        <w:t>Коротичанський</w:t>
      </w:r>
      <w:proofErr w:type="spellEnd"/>
      <w:r w:rsidRPr="00F46A1D">
        <w:rPr>
          <w:rFonts w:ascii="Times New Roman" w:hAnsi="Times New Roman" w:cs="Times New Roman"/>
          <w:sz w:val="28"/>
          <w:lang w:val="uk-UA"/>
        </w:rPr>
        <w:t xml:space="preserve"> ліцей», постановами Кабінету міністрів України та іншими чинними нормативними документами у галузі освіти.</w:t>
      </w:r>
    </w:p>
    <w:p w14:paraId="4699B4C6" w14:textId="346356CF" w:rsidR="006D0A57" w:rsidRPr="00F46A1D" w:rsidRDefault="009E3855" w:rsidP="00F46A1D">
      <w:pPr>
        <w:spacing w:after="0" w:line="240" w:lineRule="auto"/>
        <w:ind w:firstLine="709"/>
        <w:contextualSpacing/>
        <w:jc w:val="both"/>
        <w:rPr>
          <w:rFonts w:ascii="Times New Roman" w:hAnsi="Times New Roman" w:cs="Times New Roman"/>
          <w:sz w:val="28"/>
          <w:lang w:val="uk-UA"/>
        </w:rPr>
      </w:pPr>
      <w:r w:rsidRPr="00F46A1D">
        <w:rPr>
          <w:rFonts w:ascii="Times New Roman" w:hAnsi="Times New Roman" w:cs="Times New Roman"/>
          <w:sz w:val="28"/>
          <w:lang w:val="uk-UA"/>
        </w:rPr>
        <w:t>Ці збори проводяться відповідно до ст. 30 ЗУ «Про освіту», наказу Міністерства освіти і науки України від 28.01.2005 № 55 «Про запровадження звітування керівників дошкільних, загальноосвітніх та професійно-технічних закладів», керуючись Примірним положенням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 затвердженого наказом Міністерства освіти і науки України від 23 березня 2005 № 178, із метою подальшого утвердження відкритої і демократичної системи управління освітою.</w:t>
      </w:r>
    </w:p>
    <w:p w14:paraId="11B8E520" w14:textId="422ADFC4"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У 2024/2025 навчальному році КЗ «</w:t>
      </w:r>
      <w:proofErr w:type="spellStart"/>
      <w:r w:rsidRPr="00F46A1D">
        <w:rPr>
          <w:rFonts w:ascii="Times New Roman" w:eastAsia="Times New Roman" w:hAnsi="Times New Roman" w:cs="Times New Roman"/>
          <w:color w:val="000000"/>
          <w:sz w:val="28"/>
          <w:szCs w:val="28"/>
          <w:lang w:val="uk-UA" w:eastAsia="uk-UA"/>
        </w:rPr>
        <w:t>Коротичанський</w:t>
      </w:r>
      <w:proofErr w:type="spellEnd"/>
      <w:r w:rsidRPr="00F46A1D">
        <w:rPr>
          <w:rFonts w:ascii="Times New Roman" w:eastAsia="Times New Roman" w:hAnsi="Times New Roman" w:cs="Times New Roman"/>
          <w:color w:val="000000"/>
          <w:sz w:val="28"/>
          <w:szCs w:val="28"/>
          <w:lang w:val="uk-UA" w:eastAsia="uk-UA"/>
        </w:rPr>
        <w:t xml:space="preserve"> ліцей» керувався чинним законодавством, зокрема: Законами України «Про освіту», «Про повну загальну середню освіту», Конституцією України, «Про охорону дитинства», Санітарним регламентом для закладів загальної середньої освіти, затвердженим наказом Міністерства охорони здоров’я України 25.09.2020 №</w:t>
      </w:r>
      <w:r w:rsidR="00EC0377">
        <w:rPr>
          <w:rFonts w:ascii="Times New Roman" w:eastAsia="Times New Roman" w:hAnsi="Times New Roman" w:cs="Times New Roman"/>
          <w:color w:val="000000"/>
          <w:sz w:val="28"/>
          <w:szCs w:val="28"/>
          <w:lang w:val="uk-UA" w:eastAsia="uk-UA"/>
        </w:rPr>
        <w:t xml:space="preserve"> </w:t>
      </w:r>
      <w:r w:rsidRPr="00F46A1D">
        <w:rPr>
          <w:rFonts w:ascii="Times New Roman" w:eastAsia="Times New Roman" w:hAnsi="Times New Roman" w:cs="Times New Roman"/>
          <w:color w:val="000000"/>
          <w:sz w:val="28"/>
          <w:szCs w:val="28"/>
          <w:lang w:val="uk-UA" w:eastAsia="uk-UA"/>
        </w:rPr>
        <w:t>2205, власним Статутом, Правилами внутрішнього розпорядку, посадовими обов’язками, іншими нормативними актами, та документами, що регламентують роботу ЗЗСО. Управлінська діяльність здійснювалась відповідно до стратегії розвитку закладу.</w:t>
      </w:r>
    </w:p>
    <w:p w14:paraId="7D3AC44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Уже четвертий рік проходить у воєнних реаліях під звуки повітряних </w:t>
      </w:r>
      <w:proofErr w:type="spellStart"/>
      <w:r w:rsidRPr="00F46A1D">
        <w:rPr>
          <w:rFonts w:ascii="Times New Roman" w:eastAsia="Times New Roman" w:hAnsi="Times New Roman" w:cs="Times New Roman"/>
          <w:sz w:val="28"/>
          <w:szCs w:val="28"/>
          <w:lang w:val="uk-UA" w:eastAsia="uk-UA"/>
        </w:rPr>
        <w:t>тривог</w:t>
      </w:r>
      <w:proofErr w:type="spellEnd"/>
      <w:r w:rsidRPr="00F46A1D">
        <w:rPr>
          <w:rFonts w:ascii="Times New Roman" w:eastAsia="Times New Roman" w:hAnsi="Times New Roman" w:cs="Times New Roman"/>
          <w:sz w:val="28"/>
          <w:szCs w:val="28"/>
          <w:lang w:val="uk-UA" w:eastAsia="uk-UA"/>
        </w:rPr>
        <w:t>. В умовах війни освітній процес зазнав значних змін і за формою, і за змістом.</w:t>
      </w:r>
    </w:p>
    <w:p w14:paraId="5287E454"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Наш заклад спрямував зусилля на формування </w:t>
      </w:r>
      <w:proofErr w:type="spellStart"/>
      <w:r w:rsidRPr="00F46A1D">
        <w:rPr>
          <w:rFonts w:ascii="Times New Roman" w:eastAsia="Times New Roman" w:hAnsi="Times New Roman" w:cs="Times New Roman"/>
          <w:sz w:val="28"/>
          <w:szCs w:val="28"/>
          <w:lang w:val="uk-UA" w:eastAsia="uk-UA"/>
        </w:rPr>
        <w:t>конкурентноздатної</w:t>
      </w:r>
      <w:proofErr w:type="spellEnd"/>
      <w:r w:rsidRPr="00F46A1D">
        <w:rPr>
          <w:rFonts w:ascii="Times New Roman" w:eastAsia="Times New Roman" w:hAnsi="Times New Roman" w:cs="Times New Roman"/>
          <w:sz w:val="28"/>
          <w:szCs w:val="28"/>
          <w:lang w:val="uk-UA" w:eastAsia="uk-UA"/>
        </w:rPr>
        <w:t xml:space="preserve">, всебічно розвиненої, здатної до критичного мислення цілісної особистості, патріота з активною позицією, </w:t>
      </w:r>
      <w:proofErr w:type="spellStart"/>
      <w:r w:rsidRPr="00F46A1D">
        <w:rPr>
          <w:rFonts w:ascii="Times New Roman" w:eastAsia="Times New Roman" w:hAnsi="Times New Roman" w:cs="Times New Roman"/>
          <w:sz w:val="28"/>
          <w:szCs w:val="28"/>
          <w:lang w:val="uk-UA" w:eastAsia="uk-UA"/>
        </w:rPr>
        <w:t>інноватора</w:t>
      </w:r>
      <w:proofErr w:type="spellEnd"/>
      <w:r w:rsidRPr="00F46A1D">
        <w:rPr>
          <w:rFonts w:ascii="Times New Roman" w:eastAsia="Times New Roman" w:hAnsi="Times New Roman" w:cs="Times New Roman"/>
          <w:sz w:val="28"/>
          <w:szCs w:val="28"/>
          <w:lang w:val="uk-UA" w:eastAsia="uk-UA"/>
        </w:rPr>
        <w:t xml:space="preserve">, здатного змінювати навколишній світ та вчитися впродовж життя. Заклад забезпечував всебічний розвиток особистості, формування ключових життєвих </w:t>
      </w:r>
      <w:proofErr w:type="spellStart"/>
      <w:r w:rsidRPr="00F46A1D">
        <w:rPr>
          <w:rFonts w:ascii="Times New Roman" w:eastAsia="Times New Roman" w:hAnsi="Times New Roman" w:cs="Times New Roman"/>
          <w:sz w:val="28"/>
          <w:szCs w:val="28"/>
          <w:lang w:val="uk-UA" w:eastAsia="uk-UA"/>
        </w:rPr>
        <w:t>компетентностей</w:t>
      </w:r>
      <w:proofErr w:type="spellEnd"/>
      <w:r w:rsidRPr="00F46A1D">
        <w:rPr>
          <w:rFonts w:ascii="Times New Roman" w:eastAsia="Times New Roman" w:hAnsi="Times New Roman" w:cs="Times New Roman"/>
          <w:sz w:val="28"/>
          <w:szCs w:val="28"/>
          <w:lang w:val="uk-UA" w:eastAsia="uk-UA"/>
        </w:rPr>
        <w:t xml:space="preserve"> учнів шляхом навчання та виховання, які </w:t>
      </w:r>
      <w:proofErr w:type="spellStart"/>
      <w:r w:rsidRPr="00F46A1D">
        <w:rPr>
          <w:rFonts w:ascii="Times New Roman" w:eastAsia="Times New Roman" w:hAnsi="Times New Roman" w:cs="Times New Roman"/>
          <w:sz w:val="28"/>
          <w:szCs w:val="28"/>
          <w:lang w:val="uk-UA" w:eastAsia="uk-UA"/>
        </w:rPr>
        <w:t>грунтувалися</w:t>
      </w:r>
      <w:proofErr w:type="spellEnd"/>
      <w:r w:rsidRPr="00F46A1D">
        <w:rPr>
          <w:rFonts w:ascii="Times New Roman" w:eastAsia="Times New Roman" w:hAnsi="Times New Roman" w:cs="Times New Roman"/>
          <w:sz w:val="28"/>
          <w:szCs w:val="28"/>
          <w:lang w:val="uk-UA" w:eastAsia="uk-UA"/>
        </w:rPr>
        <w:t xml:space="preserve"> на загальнолюдських цінностях та принципах науковості, </w:t>
      </w:r>
      <w:proofErr w:type="spellStart"/>
      <w:r w:rsidRPr="00F46A1D">
        <w:rPr>
          <w:rFonts w:ascii="Times New Roman" w:eastAsia="Times New Roman" w:hAnsi="Times New Roman" w:cs="Times New Roman"/>
          <w:sz w:val="28"/>
          <w:szCs w:val="28"/>
          <w:lang w:val="uk-UA" w:eastAsia="uk-UA"/>
        </w:rPr>
        <w:t>полікультурності</w:t>
      </w:r>
      <w:proofErr w:type="spellEnd"/>
      <w:r w:rsidRPr="00F46A1D">
        <w:rPr>
          <w:rFonts w:ascii="Times New Roman" w:eastAsia="Times New Roman" w:hAnsi="Times New Roman" w:cs="Times New Roman"/>
          <w:sz w:val="28"/>
          <w:szCs w:val="28"/>
          <w:lang w:val="uk-UA" w:eastAsia="uk-UA"/>
        </w:rPr>
        <w:t xml:space="preserve">, світського характеру освіти, системності, </w:t>
      </w:r>
      <w:proofErr w:type="spellStart"/>
      <w:r w:rsidRPr="00F46A1D">
        <w:rPr>
          <w:rFonts w:ascii="Times New Roman" w:eastAsia="Times New Roman" w:hAnsi="Times New Roman" w:cs="Times New Roman"/>
          <w:sz w:val="28"/>
          <w:szCs w:val="28"/>
          <w:lang w:val="uk-UA" w:eastAsia="uk-UA"/>
        </w:rPr>
        <w:t>інтегративності</w:t>
      </w:r>
      <w:proofErr w:type="spellEnd"/>
      <w:r w:rsidRPr="00F46A1D">
        <w:rPr>
          <w:rFonts w:ascii="Times New Roman" w:eastAsia="Times New Roman" w:hAnsi="Times New Roman" w:cs="Times New Roman"/>
          <w:sz w:val="28"/>
          <w:szCs w:val="28"/>
          <w:lang w:val="uk-UA" w:eastAsia="uk-UA"/>
        </w:rPr>
        <w:t xml:space="preserve">, єдності навчання і виховання, на засадах гуманізму, демократії, громадської свідомості, взаємоповаги між націями і народами в інтересах людини, родини, суспільства, держави.  </w:t>
      </w:r>
    </w:p>
    <w:p w14:paraId="424F47F4"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У жорстоких реаліях воєнного стану в Україні перед освітянами постало важливе завдання - об’єднання зусиль педагогічної та громадської спільнот на </w:t>
      </w:r>
      <w:r w:rsidRPr="00F46A1D">
        <w:rPr>
          <w:rFonts w:ascii="Times New Roman" w:eastAsia="Times New Roman" w:hAnsi="Times New Roman" w:cs="Times New Roman"/>
          <w:color w:val="000000"/>
          <w:sz w:val="28"/>
          <w:szCs w:val="28"/>
          <w:lang w:val="uk-UA" w:eastAsia="uk-UA"/>
        </w:rPr>
        <w:lastRenderedPageBreak/>
        <w:t>засадах взаєморозуміння, співробітництва щодо захисту прав та свобод, оволодіння дітьми універсальними цінностями та моделями поведінки, які складають основу світової культури, створення безпечних умов навчання учнів.</w:t>
      </w:r>
    </w:p>
    <w:p w14:paraId="76882285"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Ключовим внутрішнім викликом духовної безпеки нації виступає національна самоідентифікація, яка втілюється у почуттях-цінностях – «Я-Українець» – «Ми-Українці». І сьогодні це набуває особливого смислу. Вороги намагаються знищити нас. І зберігати ці цінності доводиться дуже дорогою ціною – ціною в тисячі життів.</w:t>
      </w:r>
    </w:p>
    <w:p w14:paraId="5FA1421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Головна стратегічна мета закладу - надання якісних освітніх послуг здобувачам освіти.</w:t>
      </w:r>
    </w:p>
    <w:p w14:paraId="4870B32F" w14:textId="77777777" w:rsidR="006D0A57" w:rsidRPr="00F46A1D" w:rsidRDefault="009E3855" w:rsidP="00F46A1D">
      <w:pPr>
        <w:spacing w:after="0" w:line="240" w:lineRule="auto"/>
        <w:contextualSpacing/>
        <w:jc w:val="center"/>
        <w:rPr>
          <w:rFonts w:ascii="Times New Roman" w:eastAsia="Times New Roman" w:hAnsi="Times New Roman" w:cs="Times New Roman"/>
          <w:b/>
          <w:bCs/>
          <w:color w:val="000000"/>
          <w:sz w:val="28"/>
          <w:szCs w:val="28"/>
          <w:lang w:val="uk-UA" w:eastAsia="uk-UA"/>
        </w:rPr>
      </w:pPr>
      <w:r w:rsidRPr="00F46A1D">
        <w:rPr>
          <w:rFonts w:ascii="Times New Roman" w:eastAsia="Times New Roman" w:hAnsi="Times New Roman" w:cs="Times New Roman"/>
          <w:b/>
          <w:bCs/>
          <w:color w:val="000000"/>
          <w:sz w:val="28"/>
          <w:szCs w:val="28"/>
          <w:lang w:val="uk-UA" w:eastAsia="uk-UA"/>
        </w:rPr>
        <w:t>Охоплення дітей шкільного віку</w:t>
      </w:r>
    </w:p>
    <w:p w14:paraId="2696FB9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Рішення виконавчого комітету </w:t>
      </w:r>
      <w:proofErr w:type="spellStart"/>
      <w:r w:rsidRPr="00F46A1D">
        <w:rPr>
          <w:rFonts w:ascii="Times New Roman" w:eastAsia="Times New Roman" w:hAnsi="Times New Roman" w:cs="Times New Roman"/>
          <w:color w:val="000000"/>
          <w:sz w:val="28"/>
          <w:szCs w:val="28"/>
          <w:lang w:val="uk-UA" w:eastAsia="uk-UA"/>
        </w:rPr>
        <w:t>Пісочинської</w:t>
      </w:r>
      <w:proofErr w:type="spellEnd"/>
      <w:r w:rsidRPr="00F46A1D">
        <w:rPr>
          <w:rFonts w:ascii="Times New Roman" w:eastAsia="Times New Roman" w:hAnsi="Times New Roman" w:cs="Times New Roman"/>
          <w:color w:val="000000"/>
          <w:sz w:val="28"/>
          <w:szCs w:val="28"/>
          <w:lang w:val="uk-UA" w:eastAsia="uk-UA"/>
        </w:rPr>
        <w:t xml:space="preserve"> селищної ради Харківського району від 04.02.2021 № 27/3-2021 «Про закріплення території обслуговування за закладами загальної середньої освіти </w:t>
      </w:r>
      <w:proofErr w:type="spellStart"/>
      <w:r w:rsidRPr="00F46A1D">
        <w:rPr>
          <w:rFonts w:ascii="Times New Roman" w:eastAsia="Times New Roman" w:hAnsi="Times New Roman" w:cs="Times New Roman"/>
          <w:color w:val="000000"/>
          <w:sz w:val="28"/>
          <w:szCs w:val="28"/>
          <w:lang w:val="uk-UA" w:eastAsia="uk-UA"/>
        </w:rPr>
        <w:t>Пісочинської</w:t>
      </w:r>
      <w:proofErr w:type="spellEnd"/>
      <w:r w:rsidRPr="00F46A1D">
        <w:rPr>
          <w:rFonts w:ascii="Times New Roman" w:eastAsia="Times New Roman" w:hAnsi="Times New Roman" w:cs="Times New Roman"/>
          <w:color w:val="000000"/>
          <w:sz w:val="28"/>
          <w:szCs w:val="28"/>
          <w:lang w:val="uk-UA" w:eastAsia="uk-UA"/>
        </w:rPr>
        <w:t xml:space="preserve"> селищної ради за             КЗ «</w:t>
      </w:r>
      <w:proofErr w:type="spellStart"/>
      <w:r w:rsidRPr="00F46A1D">
        <w:rPr>
          <w:rFonts w:ascii="Times New Roman" w:eastAsia="Times New Roman" w:hAnsi="Times New Roman" w:cs="Times New Roman"/>
          <w:color w:val="000000"/>
          <w:sz w:val="28"/>
          <w:szCs w:val="28"/>
          <w:lang w:val="uk-UA" w:eastAsia="uk-UA"/>
        </w:rPr>
        <w:t>Коротичанський</w:t>
      </w:r>
      <w:proofErr w:type="spellEnd"/>
      <w:r w:rsidRPr="00F46A1D">
        <w:rPr>
          <w:rFonts w:ascii="Times New Roman" w:eastAsia="Times New Roman" w:hAnsi="Times New Roman" w:cs="Times New Roman"/>
          <w:color w:val="000000"/>
          <w:sz w:val="28"/>
          <w:szCs w:val="28"/>
          <w:lang w:val="uk-UA" w:eastAsia="uk-UA"/>
        </w:rPr>
        <w:t xml:space="preserve"> ліцей» закріплена відповідна територія обслуговування».</w:t>
      </w:r>
    </w:p>
    <w:p w14:paraId="093E06A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Облік дітей ведеться </w:t>
      </w:r>
      <w:proofErr w:type="spellStart"/>
      <w:r w:rsidRPr="00F46A1D">
        <w:rPr>
          <w:rFonts w:ascii="Times New Roman" w:eastAsia="Times New Roman" w:hAnsi="Times New Roman" w:cs="Times New Roman"/>
          <w:color w:val="000000"/>
          <w:sz w:val="28"/>
          <w:szCs w:val="28"/>
          <w:lang w:val="uk-UA" w:eastAsia="uk-UA"/>
        </w:rPr>
        <w:t>Пісочинською</w:t>
      </w:r>
      <w:proofErr w:type="spellEnd"/>
      <w:r w:rsidRPr="00F46A1D">
        <w:rPr>
          <w:rFonts w:ascii="Times New Roman" w:eastAsia="Times New Roman" w:hAnsi="Times New Roman" w:cs="Times New Roman"/>
          <w:color w:val="000000"/>
          <w:sz w:val="28"/>
          <w:szCs w:val="28"/>
          <w:lang w:val="uk-UA" w:eastAsia="uk-UA"/>
        </w:rPr>
        <w:t xml:space="preserve"> селищною радою. Ліцей щомісячно (до 1 числа) надає відомість про рух учнів до відділу освіти, культури, молоді та спорту </w:t>
      </w:r>
      <w:proofErr w:type="spellStart"/>
      <w:r w:rsidRPr="00F46A1D">
        <w:rPr>
          <w:rFonts w:ascii="Times New Roman" w:eastAsia="Times New Roman" w:hAnsi="Times New Roman" w:cs="Times New Roman"/>
          <w:color w:val="000000"/>
          <w:sz w:val="28"/>
          <w:szCs w:val="28"/>
          <w:lang w:val="uk-UA" w:eastAsia="uk-UA"/>
        </w:rPr>
        <w:t>Пісочинської</w:t>
      </w:r>
      <w:proofErr w:type="spellEnd"/>
      <w:r w:rsidRPr="00F46A1D">
        <w:rPr>
          <w:rFonts w:ascii="Times New Roman" w:eastAsia="Times New Roman" w:hAnsi="Times New Roman" w:cs="Times New Roman"/>
          <w:color w:val="000000"/>
          <w:sz w:val="28"/>
          <w:szCs w:val="28"/>
          <w:lang w:val="uk-UA" w:eastAsia="uk-UA"/>
        </w:rPr>
        <w:t xml:space="preserve"> селищної ради.</w:t>
      </w:r>
    </w:p>
    <w:p w14:paraId="2B91FCC0"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У 2024/2025 </w:t>
      </w:r>
      <w:proofErr w:type="spellStart"/>
      <w:r w:rsidRPr="00F46A1D">
        <w:rPr>
          <w:rFonts w:ascii="Times New Roman" w:eastAsia="Times New Roman" w:hAnsi="Times New Roman" w:cs="Times New Roman"/>
          <w:color w:val="000000"/>
          <w:sz w:val="28"/>
          <w:szCs w:val="28"/>
          <w:lang w:val="uk-UA" w:eastAsia="uk-UA"/>
        </w:rPr>
        <w:t>н.р</w:t>
      </w:r>
      <w:proofErr w:type="spellEnd"/>
      <w:r w:rsidRPr="00F46A1D">
        <w:rPr>
          <w:rFonts w:ascii="Times New Roman" w:eastAsia="Times New Roman" w:hAnsi="Times New Roman" w:cs="Times New Roman"/>
          <w:color w:val="000000"/>
          <w:sz w:val="28"/>
          <w:szCs w:val="28"/>
          <w:lang w:val="uk-UA" w:eastAsia="uk-UA"/>
        </w:rPr>
        <w:t>. завершили навчання в КЗ «</w:t>
      </w:r>
      <w:proofErr w:type="spellStart"/>
      <w:r w:rsidRPr="00F46A1D">
        <w:rPr>
          <w:rFonts w:ascii="Times New Roman" w:eastAsia="Times New Roman" w:hAnsi="Times New Roman" w:cs="Times New Roman"/>
          <w:color w:val="000000"/>
          <w:sz w:val="28"/>
          <w:szCs w:val="28"/>
          <w:lang w:val="uk-UA" w:eastAsia="uk-UA"/>
        </w:rPr>
        <w:t>Коротичанський</w:t>
      </w:r>
      <w:proofErr w:type="spellEnd"/>
      <w:r w:rsidRPr="00F46A1D">
        <w:rPr>
          <w:rFonts w:ascii="Times New Roman" w:eastAsia="Times New Roman" w:hAnsi="Times New Roman" w:cs="Times New Roman"/>
          <w:color w:val="000000"/>
          <w:sz w:val="28"/>
          <w:szCs w:val="28"/>
          <w:lang w:val="uk-UA" w:eastAsia="uk-UA"/>
        </w:rPr>
        <w:t xml:space="preserve"> ліцей» 465 учнів у 18 класах. Середня наповнюваність класів 25,7.</w:t>
      </w:r>
    </w:p>
    <w:p w14:paraId="1A9A218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
          <w:bCs/>
          <w:color w:val="000000"/>
          <w:sz w:val="28"/>
          <w:szCs w:val="28"/>
          <w:u w:val="single"/>
          <w:lang w:val="uk-UA" w:eastAsia="uk-UA"/>
        </w:rPr>
      </w:pPr>
      <w:r w:rsidRPr="00F46A1D">
        <w:rPr>
          <w:rFonts w:ascii="Times New Roman" w:eastAsia="Times New Roman" w:hAnsi="Times New Roman" w:cs="Times New Roman"/>
          <w:b/>
          <w:bCs/>
          <w:color w:val="000000"/>
          <w:sz w:val="28"/>
          <w:szCs w:val="28"/>
          <w:u w:val="single"/>
          <w:lang w:val="uk-UA" w:eastAsia="uk-UA"/>
        </w:rPr>
        <w:t>Кількісний склад учнів</w:t>
      </w:r>
    </w:p>
    <w:p w14:paraId="2605E2DC" w14:textId="77777777" w:rsidR="006D0A57" w:rsidRPr="00F46A1D" w:rsidRDefault="009E3855" w:rsidP="00F46A1D">
      <w:pPr>
        <w:spacing w:after="0" w:line="240" w:lineRule="auto"/>
        <w:ind w:firstLine="708"/>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1-4 класи:</w:t>
      </w:r>
      <w:r w:rsidRPr="00F46A1D">
        <w:rPr>
          <w:rFonts w:ascii="Times New Roman" w:eastAsia="Times New Roman" w:hAnsi="Times New Roman" w:cs="Times New Roman"/>
          <w:color w:val="000000"/>
          <w:sz w:val="28"/>
          <w:szCs w:val="28"/>
          <w:lang w:val="uk-UA" w:eastAsia="uk-UA"/>
        </w:rPr>
        <w:tab/>
      </w:r>
      <w:r w:rsidRPr="00F46A1D">
        <w:rPr>
          <w:rFonts w:ascii="Times New Roman" w:eastAsia="Times New Roman" w:hAnsi="Times New Roman" w:cs="Times New Roman"/>
          <w:color w:val="000000"/>
          <w:sz w:val="28"/>
          <w:szCs w:val="28"/>
          <w:lang w:val="uk-UA" w:eastAsia="uk-UA"/>
        </w:rPr>
        <w:tab/>
        <w:t>6 класів</w:t>
      </w:r>
      <w:r w:rsidRPr="00F46A1D">
        <w:rPr>
          <w:rFonts w:ascii="Times New Roman" w:eastAsia="Times New Roman" w:hAnsi="Times New Roman" w:cs="Times New Roman"/>
          <w:color w:val="000000"/>
          <w:sz w:val="28"/>
          <w:szCs w:val="28"/>
          <w:lang w:val="uk-UA" w:eastAsia="uk-UA"/>
        </w:rPr>
        <w:tab/>
        <w:t>–</w:t>
      </w:r>
      <w:r w:rsidRPr="00F46A1D">
        <w:rPr>
          <w:rFonts w:ascii="Times New Roman" w:eastAsia="Times New Roman" w:hAnsi="Times New Roman" w:cs="Times New Roman"/>
          <w:color w:val="000000"/>
          <w:sz w:val="28"/>
          <w:szCs w:val="28"/>
          <w:lang w:val="uk-UA" w:eastAsia="uk-UA"/>
        </w:rPr>
        <w:tab/>
        <w:t>163;</w:t>
      </w:r>
    </w:p>
    <w:p w14:paraId="4ADCD415"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5-9 класи:</w:t>
      </w:r>
      <w:r w:rsidRPr="00F46A1D">
        <w:rPr>
          <w:rFonts w:ascii="Times New Roman" w:eastAsia="Times New Roman" w:hAnsi="Times New Roman" w:cs="Times New Roman"/>
          <w:color w:val="000000"/>
          <w:sz w:val="28"/>
          <w:szCs w:val="28"/>
          <w:lang w:val="uk-UA" w:eastAsia="uk-UA"/>
        </w:rPr>
        <w:tab/>
      </w:r>
      <w:r w:rsidRPr="00F46A1D">
        <w:rPr>
          <w:rFonts w:ascii="Times New Roman" w:eastAsia="Times New Roman" w:hAnsi="Times New Roman" w:cs="Times New Roman"/>
          <w:color w:val="000000"/>
          <w:sz w:val="28"/>
          <w:szCs w:val="28"/>
          <w:lang w:val="uk-UA" w:eastAsia="uk-UA"/>
        </w:rPr>
        <w:tab/>
        <w:t>10 класів</w:t>
      </w:r>
      <w:r w:rsidRPr="00F46A1D">
        <w:rPr>
          <w:rFonts w:ascii="Times New Roman" w:eastAsia="Times New Roman" w:hAnsi="Times New Roman" w:cs="Times New Roman"/>
          <w:color w:val="000000"/>
          <w:sz w:val="28"/>
          <w:szCs w:val="28"/>
          <w:lang w:val="uk-UA" w:eastAsia="uk-UA"/>
        </w:rPr>
        <w:tab/>
        <w:t>–</w:t>
      </w:r>
      <w:r w:rsidRPr="00F46A1D">
        <w:rPr>
          <w:rFonts w:ascii="Times New Roman" w:eastAsia="Times New Roman" w:hAnsi="Times New Roman" w:cs="Times New Roman"/>
          <w:color w:val="000000"/>
          <w:sz w:val="28"/>
          <w:szCs w:val="28"/>
          <w:lang w:val="uk-UA" w:eastAsia="uk-UA"/>
        </w:rPr>
        <w:tab/>
        <w:t>237;</w:t>
      </w:r>
    </w:p>
    <w:p w14:paraId="14C1126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10-11 класи:</w:t>
      </w:r>
      <w:r w:rsidRPr="00F46A1D">
        <w:rPr>
          <w:rFonts w:ascii="Times New Roman" w:eastAsia="Times New Roman" w:hAnsi="Times New Roman" w:cs="Times New Roman"/>
          <w:color w:val="000000"/>
          <w:sz w:val="28"/>
          <w:szCs w:val="28"/>
          <w:lang w:val="uk-UA" w:eastAsia="uk-UA"/>
        </w:rPr>
        <w:tab/>
        <w:t>2 класи</w:t>
      </w:r>
      <w:r w:rsidRPr="00F46A1D">
        <w:rPr>
          <w:rFonts w:ascii="Times New Roman" w:eastAsia="Times New Roman" w:hAnsi="Times New Roman" w:cs="Times New Roman"/>
          <w:color w:val="000000"/>
          <w:sz w:val="28"/>
          <w:szCs w:val="28"/>
          <w:lang w:val="uk-UA" w:eastAsia="uk-UA"/>
        </w:rPr>
        <w:tab/>
        <w:t>–</w:t>
      </w:r>
      <w:r w:rsidRPr="00F46A1D">
        <w:rPr>
          <w:rFonts w:ascii="Times New Roman" w:eastAsia="Times New Roman" w:hAnsi="Times New Roman" w:cs="Times New Roman"/>
          <w:color w:val="000000"/>
          <w:sz w:val="28"/>
          <w:szCs w:val="28"/>
          <w:lang w:val="uk-UA" w:eastAsia="uk-UA"/>
        </w:rPr>
        <w:tab/>
        <w:t>65.</w:t>
      </w:r>
    </w:p>
    <w:p w14:paraId="4DEAEA87" w14:textId="77777777" w:rsidR="006D0A57" w:rsidRPr="00F46A1D" w:rsidRDefault="009E3855" w:rsidP="00F46A1D">
      <w:pPr>
        <w:spacing w:after="0" w:line="240" w:lineRule="auto"/>
        <w:ind w:firstLine="709"/>
        <w:contextualSpacing/>
        <w:jc w:val="center"/>
        <w:rPr>
          <w:rFonts w:ascii="Times New Roman" w:eastAsia="Times New Roman" w:hAnsi="Times New Roman" w:cs="Times New Roman"/>
          <w:b/>
          <w:sz w:val="28"/>
          <w:szCs w:val="28"/>
          <w:lang w:val="uk-UA" w:eastAsia="ru-RU"/>
        </w:rPr>
      </w:pPr>
      <w:r w:rsidRPr="00F46A1D">
        <w:rPr>
          <w:rFonts w:ascii="Times New Roman" w:eastAsia="Times New Roman" w:hAnsi="Times New Roman" w:cs="Times New Roman"/>
          <w:b/>
          <w:sz w:val="28"/>
          <w:szCs w:val="28"/>
          <w:lang w:val="uk-UA" w:eastAsia="ru-RU"/>
        </w:rPr>
        <w:t xml:space="preserve">Рух учнів за 2024/2025 </w:t>
      </w:r>
      <w:proofErr w:type="spellStart"/>
      <w:r w:rsidRPr="00F46A1D">
        <w:rPr>
          <w:rFonts w:ascii="Times New Roman" w:eastAsia="Times New Roman" w:hAnsi="Times New Roman" w:cs="Times New Roman"/>
          <w:b/>
          <w:sz w:val="28"/>
          <w:szCs w:val="28"/>
          <w:lang w:val="uk-UA" w:eastAsia="ru-RU"/>
        </w:rPr>
        <w:t>н.р</w:t>
      </w:r>
      <w:proofErr w:type="spellEnd"/>
    </w:p>
    <w:tbl>
      <w:tblPr>
        <w:tblW w:w="93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1657"/>
        <w:gridCol w:w="1470"/>
        <w:gridCol w:w="1470"/>
        <w:gridCol w:w="1470"/>
        <w:gridCol w:w="1470"/>
      </w:tblGrid>
      <w:tr w:rsidR="006D0A57" w:rsidRPr="00F46A1D" w14:paraId="0349D4AA" w14:textId="77777777" w:rsidTr="00F46A1D">
        <w:trPr>
          <w:trHeight w:val="227"/>
        </w:trPr>
        <w:tc>
          <w:tcPr>
            <w:tcW w:w="1827" w:type="dxa"/>
            <w:vAlign w:val="center"/>
          </w:tcPr>
          <w:p w14:paraId="48342E56"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Місяць</w:t>
            </w:r>
          </w:p>
        </w:tc>
        <w:tc>
          <w:tcPr>
            <w:tcW w:w="1657" w:type="dxa"/>
            <w:vAlign w:val="center"/>
          </w:tcPr>
          <w:p w14:paraId="14E2654C"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було</w:t>
            </w:r>
          </w:p>
        </w:tc>
        <w:tc>
          <w:tcPr>
            <w:tcW w:w="1470" w:type="dxa"/>
            <w:vAlign w:val="center"/>
          </w:tcPr>
          <w:p w14:paraId="4C54D619"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прибуло</w:t>
            </w:r>
          </w:p>
        </w:tc>
        <w:tc>
          <w:tcPr>
            <w:tcW w:w="1470" w:type="dxa"/>
            <w:vAlign w:val="center"/>
          </w:tcPr>
          <w:p w14:paraId="6DA64D7A"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вибуло</w:t>
            </w:r>
          </w:p>
        </w:tc>
        <w:tc>
          <w:tcPr>
            <w:tcW w:w="1470" w:type="dxa"/>
            <w:vAlign w:val="center"/>
          </w:tcPr>
          <w:p w14:paraId="1FF73DB4"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стало</w:t>
            </w:r>
          </w:p>
        </w:tc>
        <w:tc>
          <w:tcPr>
            <w:tcW w:w="1470" w:type="dxa"/>
            <w:vAlign w:val="center"/>
          </w:tcPr>
          <w:p w14:paraId="6B06E9F2"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proofErr w:type="spellStart"/>
            <w:r w:rsidRPr="008D1426">
              <w:rPr>
                <w:rFonts w:ascii="Times New Roman" w:eastAsia="Times New Roman" w:hAnsi="Times New Roman" w:cs="Times New Roman"/>
                <w:color w:val="000000"/>
                <w:sz w:val="24"/>
                <w:szCs w:val="24"/>
                <w:lang w:val="uk-UA" w:eastAsia="ru-RU"/>
              </w:rPr>
              <w:t>впо</w:t>
            </w:r>
            <w:proofErr w:type="spellEnd"/>
          </w:p>
        </w:tc>
      </w:tr>
      <w:tr w:rsidR="006D0A57" w:rsidRPr="00F46A1D" w14:paraId="2844ED74" w14:textId="77777777" w:rsidTr="00F46A1D">
        <w:trPr>
          <w:trHeight w:val="227"/>
        </w:trPr>
        <w:tc>
          <w:tcPr>
            <w:tcW w:w="1827" w:type="dxa"/>
            <w:vAlign w:val="center"/>
          </w:tcPr>
          <w:p w14:paraId="42703907" w14:textId="77777777" w:rsidR="006D0A57" w:rsidRPr="008D1426" w:rsidRDefault="009E3855" w:rsidP="00F46A1D">
            <w:pPr>
              <w:shd w:val="clear" w:color="auto" w:fill="FFFFFF"/>
              <w:spacing w:after="0" w:line="240" w:lineRule="auto"/>
              <w:contextualSpacing/>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Вересень</w:t>
            </w:r>
          </w:p>
        </w:tc>
        <w:tc>
          <w:tcPr>
            <w:tcW w:w="1657" w:type="dxa"/>
            <w:vAlign w:val="center"/>
          </w:tcPr>
          <w:p w14:paraId="66488F05"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uk-UA"/>
              </w:rPr>
              <w:t>469</w:t>
            </w:r>
          </w:p>
        </w:tc>
        <w:tc>
          <w:tcPr>
            <w:tcW w:w="1470" w:type="dxa"/>
            <w:vAlign w:val="center"/>
          </w:tcPr>
          <w:p w14:paraId="08A39C9E"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1</w:t>
            </w:r>
          </w:p>
        </w:tc>
        <w:tc>
          <w:tcPr>
            <w:tcW w:w="1470" w:type="dxa"/>
            <w:vAlign w:val="center"/>
          </w:tcPr>
          <w:p w14:paraId="07BC1F29"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8</w:t>
            </w:r>
          </w:p>
        </w:tc>
        <w:tc>
          <w:tcPr>
            <w:tcW w:w="1470" w:type="dxa"/>
            <w:vAlign w:val="center"/>
          </w:tcPr>
          <w:p w14:paraId="57041F7E"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462</w:t>
            </w:r>
          </w:p>
        </w:tc>
        <w:tc>
          <w:tcPr>
            <w:tcW w:w="1470" w:type="dxa"/>
            <w:vAlign w:val="center"/>
          </w:tcPr>
          <w:p w14:paraId="5438F612"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w:t>
            </w:r>
          </w:p>
        </w:tc>
      </w:tr>
      <w:tr w:rsidR="006D0A57" w:rsidRPr="00F46A1D" w14:paraId="382FB6F3" w14:textId="77777777" w:rsidTr="00F46A1D">
        <w:trPr>
          <w:trHeight w:val="227"/>
        </w:trPr>
        <w:tc>
          <w:tcPr>
            <w:tcW w:w="1827" w:type="dxa"/>
            <w:vAlign w:val="center"/>
          </w:tcPr>
          <w:p w14:paraId="7756379B" w14:textId="77777777" w:rsidR="006D0A57" w:rsidRPr="008D1426" w:rsidRDefault="009E3855" w:rsidP="00F46A1D">
            <w:pPr>
              <w:shd w:val="clear" w:color="auto" w:fill="FFFFFF"/>
              <w:spacing w:after="0" w:line="240" w:lineRule="auto"/>
              <w:contextualSpacing/>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Жовтень</w:t>
            </w:r>
          </w:p>
        </w:tc>
        <w:tc>
          <w:tcPr>
            <w:tcW w:w="1657" w:type="dxa"/>
            <w:vAlign w:val="center"/>
          </w:tcPr>
          <w:p w14:paraId="41A0258D"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462</w:t>
            </w:r>
          </w:p>
        </w:tc>
        <w:tc>
          <w:tcPr>
            <w:tcW w:w="1470" w:type="dxa"/>
            <w:vAlign w:val="center"/>
          </w:tcPr>
          <w:p w14:paraId="37CD6FF5"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2</w:t>
            </w:r>
          </w:p>
        </w:tc>
        <w:tc>
          <w:tcPr>
            <w:tcW w:w="1470" w:type="dxa"/>
            <w:vAlign w:val="center"/>
          </w:tcPr>
          <w:p w14:paraId="5F4CECC2"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1</w:t>
            </w:r>
          </w:p>
        </w:tc>
        <w:tc>
          <w:tcPr>
            <w:tcW w:w="1470" w:type="dxa"/>
            <w:vAlign w:val="center"/>
          </w:tcPr>
          <w:p w14:paraId="2523B7C1"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463</w:t>
            </w:r>
          </w:p>
        </w:tc>
        <w:tc>
          <w:tcPr>
            <w:tcW w:w="1470" w:type="dxa"/>
            <w:vAlign w:val="center"/>
          </w:tcPr>
          <w:p w14:paraId="664D2274" w14:textId="77777777" w:rsidR="006D0A57" w:rsidRPr="008D1426" w:rsidRDefault="009E3855" w:rsidP="00F46A1D">
            <w:pPr>
              <w:shd w:val="clear" w:color="auto" w:fill="FFFFFF"/>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w:t>
            </w:r>
          </w:p>
        </w:tc>
      </w:tr>
      <w:tr w:rsidR="006D0A57" w:rsidRPr="00F46A1D" w14:paraId="5891263C" w14:textId="77777777" w:rsidTr="00F46A1D">
        <w:trPr>
          <w:trHeight w:val="227"/>
        </w:trPr>
        <w:tc>
          <w:tcPr>
            <w:tcW w:w="1827" w:type="dxa"/>
            <w:vAlign w:val="center"/>
          </w:tcPr>
          <w:p w14:paraId="198A56F4" w14:textId="77777777" w:rsidR="006D0A57" w:rsidRPr="008D1426" w:rsidRDefault="009E3855" w:rsidP="00F46A1D">
            <w:pPr>
              <w:shd w:val="clear" w:color="auto" w:fill="FFFFFF"/>
              <w:spacing w:after="0" w:line="240" w:lineRule="auto"/>
              <w:contextualSpacing/>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Листопад</w:t>
            </w:r>
          </w:p>
        </w:tc>
        <w:tc>
          <w:tcPr>
            <w:tcW w:w="1657" w:type="dxa"/>
            <w:vAlign w:val="center"/>
          </w:tcPr>
          <w:p w14:paraId="6B369DD6"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463</w:t>
            </w:r>
          </w:p>
        </w:tc>
        <w:tc>
          <w:tcPr>
            <w:tcW w:w="1470" w:type="dxa"/>
            <w:vAlign w:val="center"/>
          </w:tcPr>
          <w:p w14:paraId="29521AB9"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0</w:t>
            </w:r>
          </w:p>
        </w:tc>
        <w:tc>
          <w:tcPr>
            <w:tcW w:w="1470" w:type="dxa"/>
            <w:vAlign w:val="center"/>
          </w:tcPr>
          <w:p w14:paraId="4DD7E7F9"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1</w:t>
            </w:r>
          </w:p>
        </w:tc>
        <w:tc>
          <w:tcPr>
            <w:tcW w:w="1470" w:type="dxa"/>
            <w:vAlign w:val="center"/>
          </w:tcPr>
          <w:p w14:paraId="6EEB2135"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462</w:t>
            </w:r>
          </w:p>
        </w:tc>
        <w:tc>
          <w:tcPr>
            <w:tcW w:w="1470" w:type="dxa"/>
            <w:vAlign w:val="center"/>
          </w:tcPr>
          <w:p w14:paraId="4D65E1B8"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w:t>
            </w:r>
          </w:p>
        </w:tc>
      </w:tr>
      <w:tr w:rsidR="006D0A57" w:rsidRPr="00F46A1D" w14:paraId="39AAF131" w14:textId="77777777" w:rsidTr="00F46A1D">
        <w:trPr>
          <w:trHeight w:val="227"/>
        </w:trPr>
        <w:tc>
          <w:tcPr>
            <w:tcW w:w="1827" w:type="dxa"/>
            <w:vAlign w:val="center"/>
          </w:tcPr>
          <w:p w14:paraId="5374B632" w14:textId="77777777" w:rsidR="006D0A57" w:rsidRPr="008D1426" w:rsidRDefault="009E3855" w:rsidP="00F46A1D">
            <w:pPr>
              <w:shd w:val="clear" w:color="auto" w:fill="FFFFFF"/>
              <w:spacing w:after="0" w:line="240" w:lineRule="auto"/>
              <w:contextualSpacing/>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Грудень</w:t>
            </w:r>
          </w:p>
        </w:tc>
        <w:tc>
          <w:tcPr>
            <w:tcW w:w="1657" w:type="dxa"/>
            <w:vAlign w:val="center"/>
          </w:tcPr>
          <w:p w14:paraId="3F7E734E"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462</w:t>
            </w:r>
          </w:p>
        </w:tc>
        <w:tc>
          <w:tcPr>
            <w:tcW w:w="1470" w:type="dxa"/>
            <w:vAlign w:val="center"/>
          </w:tcPr>
          <w:p w14:paraId="711A5AB0"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0</w:t>
            </w:r>
          </w:p>
        </w:tc>
        <w:tc>
          <w:tcPr>
            <w:tcW w:w="1470" w:type="dxa"/>
            <w:vAlign w:val="center"/>
          </w:tcPr>
          <w:p w14:paraId="1B160C99"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0</w:t>
            </w:r>
          </w:p>
        </w:tc>
        <w:tc>
          <w:tcPr>
            <w:tcW w:w="1470" w:type="dxa"/>
            <w:vAlign w:val="center"/>
          </w:tcPr>
          <w:p w14:paraId="37EE0A65"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462</w:t>
            </w:r>
          </w:p>
        </w:tc>
        <w:tc>
          <w:tcPr>
            <w:tcW w:w="1470" w:type="dxa"/>
            <w:vAlign w:val="center"/>
          </w:tcPr>
          <w:p w14:paraId="4211A31A"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w:t>
            </w:r>
          </w:p>
        </w:tc>
      </w:tr>
      <w:tr w:rsidR="006D0A57" w:rsidRPr="00F46A1D" w14:paraId="42EDDC88" w14:textId="77777777" w:rsidTr="00F46A1D">
        <w:trPr>
          <w:trHeight w:val="227"/>
        </w:trPr>
        <w:tc>
          <w:tcPr>
            <w:tcW w:w="1827" w:type="dxa"/>
            <w:vAlign w:val="center"/>
          </w:tcPr>
          <w:p w14:paraId="6DF3A8FC" w14:textId="77777777" w:rsidR="006D0A57" w:rsidRPr="008D1426" w:rsidRDefault="009E3855" w:rsidP="00F46A1D">
            <w:pPr>
              <w:shd w:val="clear" w:color="auto" w:fill="FFFFFF"/>
              <w:spacing w:after="0" w:line="240" w:lineRule="auto"/>
              <w:contextualSpacing/>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Січень</w:t>
            </w:r>
          </w:p>
        </w:tc>
        <w:tc>
          <w:tcPr>
            <w:tcW w:w="1657" w:type="dxa"/>
            <w:vAlign w:val="center"/>
          </w:tcPr>
          <w:p w14:paraId="37A6B0A0"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462</w:t>
            </w:r>
          </w:p>
        </w:tc>
        <w:tc>
          <w:tcPr>
            <w:tcW w:w="1470" w:type="dxa"/>
            <w:vAlign w:val="center"/>
          </w:tcPr>
          <w:p w14:paraId="10D2C551"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2</w:t>
            </w:r>
          </w:p>
        </w:tc>
        <w:tc>
          <w:tcPr>
            <w:tcW w:w="1470" w:type="dxa"/>
            <w:vAlign w:val="center"/>
          </w:tcPr>
          <w:p w14:paraId="00E86A14"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2</w:t>
            </w:r>
          </w:p>
        </w:tc>
        <w:tc>
          <w:tcPr>
            <w:tcW w:w="1470" w:type="dxa"/>
            <w:vAlign w:val="center"/>
          </w:tcPr>
          <w:p w14:paraId="6F3A36D6"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462</w:t>
            </w:r>
          </w:p>
        </w:tc>
        <w:tc>
          <w:tcPr>
            <w:tcW w:w="1470" w:type="dxa"/>
            <w:vAlign w:val="center"/>
          </w:tcPr>
          <w:p w14:paraId="2756AB14"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w:t>
            </w:r>
          </w:p>
        </w:tc>
      </w:tr>
      <w:tr w:rsidR="006D0A57" w:rsidRPr="00F46A1D" w14:paraId="40FD48EC" w14:textId="77777777" w:rsidTr="00F46A1D">
        <w:trPr>
          <w:trHeight w:val="227"/>
        </w:trPr>
        <w:tc>
          <w:tcPr>
            <w:tcW w:w="1827" w:type="dxa"/>
            <w:vAlign w:val="center"/>
          </w:tcPr>
          <w:p w14:paraId="3A322513" w14:textId="77777777" w:rsidR="006D0A57" w:rsidRPr="008D1426" w:rsidRDefault="009E3855" w:rsidP="00F46A1D">
            <w:pPr>
              <w:shd w:val="clear" w:color="auto" w:fill="FFFFFF"/>
              <w:spacing w:after="0" w:line="240" w:lineRule="auto"/>
              <w:contextualSpacing/>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Лютий</w:t>
            </w:r>
          </w:p>
        </w:tc>
        <w:tc>
          <w:tcPr>
            <w:tcW w:w="1657" w:type="dxa"/>
            <w:vAlign w:val="center"/>
          </w:tcPr>
          <w:p w14:paraId="30C5114F"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462</w:t>
            </w:r>
          </w:p>
        </w:tc>
        <w:tc>
          <w:tcPr>
            <w:tcW w:w="1470" w:type="dxa"/>
            <w:vAlign w:val="center"/>
          </w:tcPr>
          <w:p w14:paraId="1335E183"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5</w:t>
            </w:r>
          </w:p>
        </w:tc>
        <w:tc>
          <w:tcPr>
            <w:tcW w:w="1470" w:type="dxa"/>
            <w:vAlign w:val="center"/>
          </w:tcPr>
          <w:p w14:paraId="151921F4"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2</w:t>
            </w:r>
          </w:p>
        </w:tc>
        <w:tc>
          <w:tcPr>
            <w:tcW w:w="1470" w:type="dxa"/>
            <w:vAlign w:val="center"/>
          </w:tcPr>
          <w:p w14:paraId="00384C6F"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465</w:t>
            </w:r>
          </w:p>
        </w:tc>
        <w:tc>
          <w:tcPr>
            <w:tcW w:w="1470" w:type="dxa"/>
            <w:vAlign w:val="center"/>
          </w:tcPr>
          <w:p w14:paraId="0AD8FA0C" w14:textId="77777777" w:rsidR="006D0A57" w:rsidRPr="008D1426"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ru-RU"/>
              </w:rPr>
            </w:pPr>
            <w:r w:rsidRPr="008D1426">
              <w:rPr>
                <w:rFonts w:ascii="Times New Roman" w:eastAsia="Times New Roman" w:hAnsi="Times New Roman" w:cs="Times New Roman"/>
                <w:color w:val="000000"/>
                <w:sz w:val="24"/>
                <w:szCs w:val="24"/>
                <w:lang w:val="uk-UA" w:eastAsia="ru-RU"/>
              </w:rPr>
              <w:t>-</w:t>
            </w:r>
          </w:p>
        </w:tc>
      </w:tr>
      <w:tr w:rsidR="006D0A57" w:rsidRPr="00F46A1D" w14:paraId="2CB6B8A9" w14:textId="77777777" w:rsidTr="00F46A1D">
        <w:trPr>
          <w:trHeight w:val="227"/>
        </w:trPr>
        <w:tc>
          <w:tcPr>
            <w:tcW w:w="1827" w:type="dxa"/>
            <w:vAlign w:val="center"/>
          </w:tcPr>
          <w:p w14:paraId="4FE34E2E" w14:textId="77777777" w:rsidR="006D0A57" w:rsidRPr="008D1426" w:rsidRDefault="009E3855" w:rsidP="00F46A1D">
            <w:pPr>
              <w:spacing w:after="0" w:line="240" w:lineRule="auto"/>
              <w:contextualSpacing/>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Березень</w:t>
            </w:r>
          </w:p>
        </w:tc>
        <w:tc>
          <w:tcPr>
            <w:tcW w:w="1657" w:type="dxa"/>
            <w:vAlign w:val="center"/>
          </w:tcPr>
          <w:p w14:paraId="5E3B1E10"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color w:val="000000"/>
                <w:sz w:val="24"/>
                <w:szCs w:val="24"/>
                <w:lang w:val="uk-UA" w:eastAsia="ru-RU"/>
              </w:rPr>
              <w:t>465</w:t>
            </w:r>
          </w:p>
        </w:tc>
        <w:tc>
          <w:tcPr>
            <w:tcW w:w="1470" w:type="dxa"/>
            <w:vAlign w:val="center"/>
          </w:tcPr>
          <w:p w14:paraId="1CFD4679"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0</w:t>
            </w:r>
          </w:p>
        </w:tc>
        <w:tc>
          <w:tcPr>
            <w:tcW w:w="1470" w:type="dxa"/>
            <w:vAlign w:val="center"/>
          </w:tcPr>
          <w:p w14:paraId="3B8550B2"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1</w:t>
            </w:r>
          </w:p>
        </w:tc>
        <w:tc>
          <w:tcPr>
            <w:tcW w:w="1470" w:type="dxa"/>
            <w:vAlign w:val="center"/>
          </w:tcPr>
          <w:p w14:paraId="0475941C"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color w:val="000000"/>
                <w:sz w:val="24"/>
                <w:szCs w:val="24"/>
                <w:lang w:val="uk-UA" w:eastAsia="ru-RU"/>
              </w:rPr>
              <w:t>464</w:t>
            </w:r>
          </w:p>
        </w:tc>
        <w:tc>
          <w:tcPr>
            <w:tcW w:w="1470" w:type="dxa"/>
            <w:vAlign w:val="center"/>
          </w:tcPr>
          <w:p w14:paraId="2DBFA8AD"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w:t>
            </w:r>
          </w:p>
        </w:tc>
      </w:tr>
      <w:tr w:rsidR="006D0A57" w:rsidRPr="00F46A1D" w14:paraId="4957B1D2" w14:textId="77777777" w:rsidTr="00F46A1D">
        <w:trPr>
          <w:trHeight w:val="227"/>
        </w:trPr>
        <w:tc>
          <w:tcPr>
            <w:tcW w:w="1827" w:type="dxa"/>
            <w:vAlign w:val="center"/>
          </w:tcPr>
          <w:p w14:paraId="78D6EDA1" w14:textId="77777777" w:rsidR="006D0A57" w:rsidRPr="008D1426" w:rsidRDefault="009E3855" w:rsidP="00F46A1D">
            <w:pPr>
              <w:spacing w:after="0" w:line="240" w:lineRule="auto"/>
              <w:contextualSpacing/>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Квітень</w:t>
            </w:r>
          </w:p>
        </w:tc>
        <w:tc>
          <w:tcPr>
            <w:tcW w:w="1657" w:type="dxa"/>
            <w:vAlign w:val="center"/>
          </w:tcPr>
          <w:p w14:paraId="68672934"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color w:val="000000"/>
                <w:sz w:val="24"/>
                <w:szCs w:val="24"/>
                <w:lang w:val="uk-UA" w:eastAsia="ru-RU"/>
              </w:rPr>
              <w:t>464</w:t>
            </w:r>
          </w:p>
        </w:tc>
        <w:tc>
          <w:tcPr>
            <w:tcW w:w="1470" w:type="dxa"/>
            <w:vAlign w:val="center"/>
          </w:tcPr>
          <w:p w14:paraId="58A4A980"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2</w:t>
            </w:r>
          </w:p>
        </w:tc>
        <w:tc>
          <w:tcPr>
            <w:tcW w:w="1470" w:type="dxa"/>
            <w:vAlign w:val="center"/>
          </w:tcPr>
          <w:p w14:paraId="400765C6"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1</w:t>
            </w:r>
          </w:p>
        </w:tc>
        <w:tc>
          <w:tcPr>
            <w:tcW w:w="1470" w:type="dxa"/>
            <w:vAlign w:val="center"/>
          </w:tcPr>
          <w:p w14:paraId="76D82156"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color w:val="000000"/>
                <w:sz w:val="24"/>
                <w:szCs w:val="24"/>
                <w:lang w:val="uk-UA" w:eastAsia="ru-RU"/>
              </w:rPr>
              <w:t>466</w:t>
            </w:r>
          </w:p>
        </w:tc>
        <w:tc>
          <w:tcPr>
            <w:tcW w:w="1470" w:type="dxa"/>
            <w:vAlign w:val="center"/>
          </w:tcPr>
          <w:p w14:paraId="5C83DA39"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w:t>
            </w:r>
          </w:p>
        </w:tc>
      </w:tr>
      <w:tr w:rsidR="006D0A57" w:rsidRPr="00F46A1D" w14:paraId="51DE9AE6" w14:textId="77777777" w:rsidTr="00F46A1D">
        <w:trPr>
          <w:trHeight w:val="227"/>
        </w:trPr>
        <w:tc>
          <w:tcPr>
            <w:tcW w:w="1827" w:type="dxa"/>
            <w:vAlign w:val="center"/>
          </w:tcPr>
          <w:p w14:paraId="444D9B75" w14:textId="77777777" w:rsidR="006D0A57" w:rsidRPr="008D1426" w:rsidRDefault="009E3855" w:rsidP="00F46A1D">
            <w:pPr>
              <w:spacing w:after="0" w:line="240" w:lineRule="auto"/>
              <w:contextualSpacing/>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Травень</w:t>
            </w:r>
          </w:p>
        </w:tc>
        <w:tc>
          <w:tcPr>
            <w:tcW w:w="1657" w:type="dxa"/>
            <w:vAlign w:val="center"/>
          </w:tcPr>
          <w:p w14:paraId="7051ACFF"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465</w:t>
            </w:r>
          </w:p>
        </w:tc>
        <w:tc>
          <w:tcPr>
            <w:tcW w:w="1470" w:type="dxa"/>
            <w:vAlign w:val="center"/>
          </w:tcPr>
          <w:p w14:paraId="08669625"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0</w:t>
            </w:r>
          </w:p>
        </w:tc>
        <w:tc>
          <w:tcPr>
            <w:tcW w:w="1470" w:type="dxa"/>
            <w:vAlign w:val="center"/>
          </w:tcPr>
          <w:p w14:paraId="629AC54F"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0</w:t>
            </w:r>
          </w:p>
        </w:tc>
        <w:tc>
          <w:tcPr>
            <w:tcW w:w="1470" w:type="dxa"/>
            <w:vAlign w:val="center"/>
          </w:tcPr>
          <w:p w14:paraId="6690468E"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color w:val="000000"/>
                <w:sz w:val="24"/>
                <w:szCs w:val="24"/>
                <w:lang w:val="uk-UA" w:eastAsia="ru-RU"/>
              </w:rPr>
              <w:t>465</w:t>
            </w:r>
          </w:p>
        </w:tc>
        <w:tc>
          <w:tcPr>
            <w:tcW w:w="1470" w:type="dxa"/>
            <w:vAlign w:val="center"/>
          </w:tcPr>
          <w:p w14:paraId="47EFB424"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w:t>
            </w:r>
          </w:p>
        </w:tc>
      </w:tr>
      <w:tr w:rsidR="006D0A57" w:rsidRPr="00F46A1D" w14:paraId="7E6CC8E8" w14:textId="77777777" w:rsidTr="00F46A1D">
        <w:trPr>
          <w:trHeight w:val="227"/>
        </w:trPr>
        <w:tc>
          <w:tcPr>
            <w:tcW w:w="1827" w:type="dxa"/>
            <w:vAlign w:val="center"/>
          </w:tcPr>
          <w:p w14:paraId="63E950E1" w14:textId="77777777" w:rsidR="006D0A57" w:rsidRPr="008D1426" w:rsidRDefault="009E3855" w:rsidP="00F46A1D">
            <w:pPr>
              <w:spacing w:after="0" w:line="240" w:lineRule="auto"/>
              <w:contextualSpacing/>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Червень</w:t>
            </w:r>
          </w:p>
        </w:tc>
        <w:tc>
          <w:tcPr>
            <w:tcW w:w="1657" w:type="dxa"/>
            <w:vAlign w:val="center"/>
          </w:tcPr>
          <w:p w14:paraId="08D0B417"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color w:val="000000"/>
                <w:sz w:val="24"/>
                <w:szCs w:val="24"/>
                <w:lang w:val="uk-UA" w:eastAsia="ru-RU"/>
              </w:rPr>
              <w:t>465</w:t>
            </w:r>
          </w:p>
        </w:tc>
        <w:tc>
          <w:tcPr>
            <w:tcW w:w="1470" w:type="dxa"/>
            <w:vAlign w:val="center"/>
          </w:tcPr>
          <w:p w14:paraId="49997C7E"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2</w:t>
            </w:r>
          </w:p>
        </w:tc>
        <w:tc>
          <w:tcPr>
            <w:tcW w:w="1470" w:type="dxa"/>
            <w:vAlign w:val="center"/>
          </w:tcPr>
          <w:p w14:paraId="2049D913"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5</w:t>
            </w:r>
          </w:p>
        </w:tc>
        <w:tc>
          <w:tcPr>
            <w:tcW w:w="1470" w:type="dxa"/>
            <w:vAlign w:val="center"/>
          </w:tcPr>
          <w:p w14:paraId="4C196593"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462</w:t>
            </w:r>
          </w:p>
        </w:tc>
        <w:tc>
          <w:tcPr>
            <w:tcW w:w="1470" w:type="dxa"/>
            <w:vAlign w:val="center"/>
          </w:tcPr>
          <w:p w14:paraId="055A90AC" w14:textId="77777777" w:rsidR="006D0A57" w:rsidRPr="008D1426"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8D1426">
              <w:rPr>
                <w:rFonts w:ascii="Times New Roman" w:eastAsia="Times New Roman" w:hAnsi="Times New Roman" w:cs="Times New Roman"/>
                <w:sz w:val="24"/>
                <w:szCs w:val="24"/>
                <w:lang w:val="uk-UA" w:eastAsia="uk-UA"/>
              </w:rPr>
              <w:t>-</w:t>
            </w:r>
          </w:p>
        </w:tc>
      </w:tr>
    </w:tbl>
    <w:p w14:paraId="2E6475DA" w14:textId="77777777" w:rsidR="006D0A57" w:rsidRPr="00F46A1D" w:rsidRDefault="009E3855" w:rsidP="00F46A1D">
      <w:pPr>
        <w:spacing w:after="0" w:line="240" w:lineRule="auto"/>
        <w:contextualSpacing/>
        <w:jc w:val="center"/>
        <w:rPr>
          <w:rFonts w:ascii="Times New Roman" w:eastAsia="Times New Roman" w:hAnsi="Times New Roman" w:cs="Times New Roman"/>
          <w:b/>
          <w:sz w:val="28"/>
          <w:szCs w:val="28"/>
          <w:lang w:val="uk-UA" w:eastAsia="uk-UA"/>
        </w:rPr>
      </w:pPr>
      <w:r w:rsidRPr="00F46A1D">
        <w:rPr>
          <w:rFonts w:ascii="Times New Roman" w:eastAsia="Times New Roman" w:hAnsi="Times New Roman" w:cs="Times New Roman"/>
          <w:noProof/>
          <w:sz w:val="24"/>
          <w:szCs w:val="24"/>
          <w:lang w:val="uk-UA" w:eastAsia="ru-RU"/>
          <w14:ligatures w14:val="standardContextual"/>
        </w:rPr>
        <w:drawing>
          <wp:inline distT="0" distB="0" distL="0" distR="0" wp14:anchorId="4175E2A2" wp14:editId="151F3022">
            <wp:extent cx="5986780" cy="2194174"/>
            <wp:effectExtent l="0" t="0" r="13970" b="15875"/>
            <wp:docPr id="1"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F09F28D" w14:textId="77777777" w:rsidR="006D0A57" w:rsidRPr="00F46A1D" w:rsidRDefault="009E3855" w:rsidP="00F46A1D">
      <w:pPr>
        <w:spacing w:after="0" w:line="240" w:lineRule="auto"/>
        <w:ind w:firstLine="708"/>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Упродовж року проводилась робота по збереженню контингенту учнів (допомога малозабезпеченим сім′ям, позакласна робота, контроль за відвідуванням ,організація навчання за індивідуальною формою тощо).</w:t>
      </w:r>
    </w:p>
    <w:p w14:paraId="1BAAFA9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За навчальний рік із ліцею вибув 21 учень. Причиною вибуття, в основному, була зміна місця проживання батьків. Серед учнів ліцею багато пільгового контингенту. </w:t>
      </w:r>
    </w:p>
    <w:p w14:paraId="095B635F"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
          <w:bCs/>
          <w:color w:val="000000"/>
          <w:sz w:val="28"/>
          <w:szCs w:val="28"/>
          <w:u w:val="single"/>
          <w:lang w:val="uk-UA" w:eastAsia="uk-UA"/>
        </w:rPr>
      </w:pPr>
      <w:r w:rsidRPr="00F46A1D">
        <w:rPr>
          <w:rFonts w:ascii="Times New Roman" w:eastAsia="Times New Roman" w:hAnsi="Times New Roman" w:cs="Times New Roman"/>
          <w:b/>
          <w:bCs/>
          <w:color w:val="000000"/>
          <w:sz w:val="28"/>
          <w:szCs w:val="28"/>
          <w:u w:val="single"/>
          <w:lang w:val="uk-UA" w:eastAsia="uk-UA"/>
        </w:rPr>
        <w:t>Характеристика пільгового контингенту:</w:t>
      </w:r>
    </w:p>
    <w:p w14:paraId="11FFED0F"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діти, які перебувають під опікою – 10;</w:t>
      </w:r>
    </w:p>
    <w:p w14:paraId="22361F1C"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діти напівсироти – 23;</w:t>
      </w:r>
    </w:p>
    <w:p w14:paraId="115433AA"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діти з малозабезпечених сімей – 3;</w:t>
      </w:r>
    </w:p>
    <w:p w14:paraId="664EC6F7"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діти з багатодітних сімей – 64;</w:t>
      </w:r>
    </w:p>
    <w:p w14:paraId="7733D322"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діти з інвалідністю – 13;</w:t>
      </w:r>
    </w:p>
    <w:p w14:paraId="1A37C4A7"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діти, батьки яких загинули – 2;</w:t>
      </w:r>
    </w:p>
    <w:p w14:paraId="687FF389"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проходили військову службу в зоні проведення антитерористичної операції, беруть або брали участь в Операції об’єднаних сил – 37; </w:t>
      </w:r>
    </w:p>
    <w:p w14:paraId="0FAEC9CE"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діти, внутрішньо переміщених осіб – 26; </w:t>
      </w:r>
    </w:p>
    <w:p w14:paraId="3F80A10D"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діти із сімей, які опинилися в складних життєвих обставинах – 0.</w:t>
      </w:r>
    </w:p>
    <w:p w14:paraId="44AF58EC"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Загальна кількість дітей які потребують соціальної підтримки – 178 осіб.</w:t>
      </w:r>
    </w:p>
    <w:p w14:paraId="15F3307A"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Тобто кількість дітей, що потребують соціальної підтримки збільшилась, в ліцеї з’явились діти, батьки яких загинули на війні (2 учні).</w:t>
      </w:r>
    </w:p>
    <w:p w14:paraId="2D976A8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З фонду загального обов’язкового навчання 127 учнів </w:t>
      </w:r>
      <w:proofErr w:type="spellStart"/>
      <w:r w:rsidRPr="00F46A1D">
        <w:rPr>
          <w:rFonts w:ascii="Times New Roman" w:eastAsia="Times New Roman" w:hAnsi="Times New Roman" w:cs="Times New Roman"/>
          <w:color w:val="000000"/>
          <w:sz w:val="28"/>
          <w:szCs w:val="28"/>
          <w:lang w:val="uk-UA" w:eastAsia="uk-UA"/>
        </w:rPr>
        <w:t>пільговогї</w:t>
      </w:r>
      <w:proofErr w:type="spellEnd"/>
      <w:r w:rsidRPr="00F46A1D">
        <w:rPr>
          <w:rFonts w:ascii="Times New Roman" w:eastAsia="Times New Roman" w:hAnsi="Times New Roman" w:cs="Times New Roman"/>
          <w:color w:val="000000"/>
          <w:sz w:val="28"/>
          <w:szCs w:val="28"/>
          <w:lang w:val="uk-UA" w:eastAsia="uk-UA"/>
        </w:rPr>
        <w:t xml:space="preserve"> категорії отримали індивідуальний продуктовий набір на суму 761 грн. 35 коп. Кожен. Загальна сума допомоги - 96 961 грн. 45 коп.</w:t>
      </w:r>
    </w:p>
    <w:p w14:paraId="24DE64F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Діяльність закладу організовувалась та реалізовувалась відповідно до напрямів, які були задекларовані в Стратегічному плані розвитку                       КЗ «</w:t>
      </w:r>
      <w:proofErr w:type="spellStart"/>
      <w:r w:rsidRPr="00F46A1D">
        <w:rPr>
          <w:rFonts w:ascii="Times New Roman" w:eastAsia="Times New Roman" w:hAnsi="Times New Roman" w:cs="Times New Roman"/>
          <w:color w:val="000000"/>
          <w:sz w:val="28"/>
          <w:szCs w:val="28"/>
          <w:lang w:val="uk-UA" w:eastAsia="uk-UA"/>
        </w:rPr>
        <w:t>Коротичанський</w:t>
      </w:r>
      <w:proofErr w:type="spellEnd"/>
      <w:r w:rsidRPr="00F46A1D">
        <w:rPr>
          <w:rFonts w:ascii="Times New Roman" w:eastAsia="Times New Roman" w:hAnsi="Times New Roman" w:cs="Times New Roman"/>
          <w:color w:val="000000"/>
          <w:sz w:val="28"/>
          <w:szCs w:val="28"/>
          <w:lang w:val="uk-UA" w:eastAsia="uk-UA"/>
        </w:rPr>
        <w:t xml:space="preserve"> ліцей», а саме:</w:t>
      </w:r>
    </w:p>
    <w:p w14:paraId="02D4C3E9" w14:textId="77777777" w:rsidR="006D0A57" w:rsidRPr="00F46A1D" w:rsidRDefault="009E3855" w:rsidP="00F46A1D">
      <w:pPr>
        <w:numPr>
          <w:ilvl w:val="0"/>
          <w:numId w:val="1"/>
        </w:numPr>
        <w:spacing w:after="0" w:line="240" w:lineRule="auto"/>
        <w:ind w:left="0"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створення безпечного освітнього середовища; </w:t>
      </w:r>
    </w:p>
    <w:p w14:paraId="376C6323" w14:textId="77777777" w:rsidR="006D0A57" w:rsidRPr="00F46A1D" w:rsidRDefault="009E3855" w:rsidP="00F46A1D">
      <w:pPr>
        <w:numPr>
          <w:ilvl w:val="0"/>
          <w:numId w:val="1"/>
        </w:numPr>
        <w:spacing w:after="0" w:line="240" w:lineRule="auto"/>
        <w:ind w:left="0"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система оцінювання результатів навчання;</w:t>
      </w:r>
    </w:p>
    <w:p w14:paraId="542416F9" w14:textId="77777777" w:rsidR="006D0A57" w:rsidRPr="00F46A1D" w:rsidRDefault="009E3855" w:rsidP="00F46A1D">
      <w:pPr>
        <w:numPr>
          <w:ilvl w:val="0"/>
          <w:numId w:val="1"/>
        </w:numPr>
        <w:spacing w:after="0" w:line="240" w:lineRule="auto"/>
        <w:ind w:left="0"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педагогічна діяльність педагогічних працівників закладу;</w:t>
      </w:r>
    </w:p>
    <w:p w14:paraId="07923676" w14:textId="77777777" w:rsidR="006D0A57" w:rsidRPr="00F46A1D" w:rsidRDefault="009E3855" w:rsidP="00F46A1D">
      <w:pPr>
        <w:numPr>
          <w:ilvl w:val="0"/>
          <w:numId w:val="1"/>
        </w:numPr>
        <w:spacing w:after="0" w:line="240" w:lineRule="auto"/>
        <w:ind w:left="0"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управлінські процеси.</w:t>
      </w:r>
    </w:p>
    <w:p w14:paraId="0F4004D8" w14:textId="77777777" w:rsidR="006D0A57" w:rsidRPr="00F46A1D" w:rsidRDefault="006D0A57" w:rsidP="00F46A1D">
      <w:pPr>
        <w:spacing w:after="0" w:line="240" w:lineRule="auto"/>
        <w:ind w:firstLine="709"/>
        <w:contextualSpacing/>
        <w:jc w:val="both"/>
        <w:rPr>
          <w:rFonts w:ascii="Times New Roman" w:eastAsia="Times New Roman" w:hAnsi="Times New Roman" w:cs="Times New Roman"/>
          <w:b/>
          <w:bCs/>
          <w:color w:val="000000"/>
          <w:sz w:val="28"/>
          <w:szCs w:val="28"/>
          <w:lang w:val="uk-UA" w:eastAsia="uk-UA"/>
        </w:rPr>
      </w:pPr>
    </w:p>
    <w:p w14:paraId="260679E2" w14:textId="77777777" w:rsidR="006D0A57" w:rsidRPr="00F46A1D" w:rsidRDefault="009E3855" w:rsidP="00F46A1D">
      <w:pPr>
        <w:spacing w:after="0" w:line="240" w:lineRule="auto"/>
        <w:ind w:firstLine="709"/>
        <w:contextualSpacing/>
        <w:jc w:val="center"/>
        <w:rPr>
          <w:rFonts w:ascii="Times New Roman" w:eastAsia="Times New Roman" w:hAnsi="Times New Roman" w:cs="Times New Roman"/>
          <w:b/>
          <w:bCs/>
          <w:i/>
          <w:iCs/>
          <w:color w:val="000000"/>
          <w:sz w:val="28"/>
          <w:szCs w:val="28"/>
          <w:lang w:val="uk-UA" w:eastAsia="uk-UA"/>
        </w:rPr>
      </w:pPr>
      <w:r w:rsidRPr="00F46A1D">
        <w:rPr>
          <w:rFonts w:ascii="Times New Roman" w:eastAsia="Times New Roman" w:hAnsi="Times New Roman" w:cs="Times New Roman"/>
          <w:b/>
          <w:bCs/>
          <w:i/>
          <w:iCs/>
          <w:color w:val="000000"/>
          <w:sz w:val="28"/>
          <w:szCs w:val="28"/>
          <w:lang w:val="uk-UA" w:eastAsia="uk-UA"/>
        </w:rPr>
        <w:t>І Освітнє середовище закладу освіти</w:t>
      </w:r>
    </w:p>
    <w:p w14:paraId="617E9B6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Стратегічна ціль: забезпечення безпечних і комфортних умов навчання і роботи.</w:t>
      </w:r>
    </w:p>
    <w:p w14:paraId="511CC97C"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КЗ «</w:t>
      </w:r>
      <w:proofErr w:type="spellStart"/>
      <w:r w:rsidRPr="00F46A1D">
        <w:rPr>
          <w:rFonts w:ascii="Times New Roman" w:eastAsia="Times New Roman" w:hAnsi="Times New Roman" w:cs="Times New Roman"/>
          <w:color w:val="000000"/>
          <w:sz w:val="28"/>
          <w:szCs w:val="28"/>
          <w:lang w:val="uk-UA" w:eastAsia="uk-UA"/>
        </w:rPr>
        <w:t>Коротичанський</w:t>
      </w:r>
      <w:proofErr w:type="spellEnd"/>
      <w:r w:rsidRPr="00F46A1D">
        <w:rPr>
          <w:rFonts w:ascii="Times New Roman" w:eastAsia="Times New Roman" w:hAnsi="Times New Roman" w:cs="Times New Roman"/>
          <w:color w:val="000000"/>
          <w:sz w:val="28"/>
          <w:szCs w:val="28"/>
          <w:lang w:val="uk-UA" w:eastAsia="uk-UA"/>
        </w:rPr>
        <w:t xml:space="preserve"> ліцей» введено в експлуатацію в 1974 р. </w:t>
      </w:r>
    </w:p>
    <w:p w14:paraId="586A78A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Починаючи з 2021 р. засновник розпочав в ліцеї ремонтні роботи. Було відремонтовано дах, над їдальнею та спортивною залою, розпочато ремонт спортивної зали. Однак воєнне вторгнення </w:t>
      </w:r>
      <w:proofErr w:type="spellStart"/>
      <w:r w:rsidRPr="00F46A1D">
        <w:rPr>
          <w:rFonts w:ascii="Times New Roman" w:eastAsia="Times New Roman" w:hAnsi="Times New Roman" w:cs="Times New Roman"/>
          <w:color w:val="000000"/>
          <w:sz w:val="28"/>
          <w:szCs w:val="28"/>
          <w:lang w:val="uk-UA" w:eastAsia="uk-UA"/>
        </w:rPr>
        <w:t>рф</w:t>
      </w:r>
      <w:proofErr w:type="spellEnd"/>
      <w:r w:rsidRPr="00F46A1D">
        <w:rPr>
          <w:rFonts w:ascii="Times New Roman" w:eastAsia="Times New Roman" w:hAnsi="Times New Roman" w:cs="Times New Roman"/>
          <w:color w:val="000000"/>
          <w:sz w:val="28"/>
          <w:szCs w:val="28"/>
          <w:lang w:val="uk-UA" w:eastAsia="uk-UA"/>
        </w:rPr>
        <w:t xml:space="preserve"> в Україну перервало на деякий час ремонтні роботи.</w:t>
      </w:r>
    </w:p>
    <w:p w14:paraId="07A494D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У серпні 2023 р. в закладі освіти розпочалося будівництво підземного укриття типу ПРУ. В січні 2025 р. укриття було здано в експлуатацію 9 акт готовності об’єкту до експлуатації № ІУ123250131259 від 31.01.2025 р.), з 17 лютого 2025 року в ньому почала функціонувати підземна школа. У 2023,     2024 рр. було продовжено ремонт спортивної зали, замінено вікна та двері. Навколо будівлі було зроблено відмостки (яких не було), зроблено часткове утеплення стін, заново прокладено каналізацію, водовідведення, повністю відремонтовано вестибюль, зроблено перехід від наземної частини будівлі ліцею в підземну школу, повністю замінено тверде покриття.</w:t>
      </w:r>
    </w:p>
    <w:p w14:paraId="4FEF9A1B"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Заклад з 3-х сторін має металеву огорожу. З одного боку її зняли у зв’язку з великим будівництвом. Будівельний майданчик огороджена листовим залізом. Тому територія ліцею потребує відновлення огорожі, особливо навколо електричної підстанції, на що адміністрація закладу освіти неодноразово звертала увагу керівництво РEM.</w:t>
      </w:r>
    </w:p>
    <w:p w14:paraId="35F7E403"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Територія закладу освіти недоступна для несанкціонованого заїзду автомобілів, в’їзд на територію ліцею перегороджує сучасний електричний шлагбаум.</w:t>
      </w:r>
    </w:p>
    <w:p w14:paraId="01F317A4"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Приміщення закладу освіти недоступне для несанкціонованого доступу сторонніх осіб – у вестибюлі постійно знаходиться чергова, у ліцеї в 2019 р. установлено «тривожну кнопку».</w:t>
      </w:r>
    </w:p>
    <w:p w14:paraId="65DEAC2B"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Є спеціально обладнаний майданчик для учнів початкової школи.</w:t>
      </w:r>
    </w:p>
    <w:p w14:paraId="2A7FD34E"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Для зайняття спортом є 2 поля зі штучним покриттям для міні футболу, поле для гри у волейбол та </w:t>
      </w:r>
      <w:proofErr w:type="spellStart"/>
      <w:r w:rsidRPr="00F46A1D">
        <w:rPr>
          <w:rFonts w:ascii="Times New Roman" w:eastAsia="Cambria" w:hAnsi="Times New Roman" w:cs="Times New Roman"/>
          <w:sz w:val="28"/>
          <w:szCs w:val="28"/>
          <w:lang w:val="uk-UA"/>
        </w:rPr>
        <w:t>бастекбол</w:t>
      </w:r>
      <w:proofErr w:type="spellEnd"/>
      <w:r w:rsidRPr="00F46A1D">
        <w:rPr>
          <w:rFonts w:ascii="Times New Roman" w:eastAsia="Cambria" w:hAnsi="Times New Roman" w:cs="Times New Roman"/>
          <w:sz w:val="28"/>
          <w:szCs w:val="28"/>
          <w:lang w:val="uk-UA"/>
        </w:rPr>
        <w:t>. Ям на майданчику немає. Територія чиста, відсутнє нагромадження сміття, будівельних матеріалів. Частина будівлі ліцею, яка ремонтується обнесена будівельним парканом.</w:t>
      </w:r>
    </w:p>
    <w:p w14:paraId="04DA0E1D"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Навчальні приміщення, санітарні вузли для здобувачів освіти початкової школи є недоступними для користування здобувачами освіти інших вікових груп. </w:t>
      </w:r>
    </w:p>
    <w:p w14:paraId="3C5C198B"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У закладі освіти (підземна школа) підтримується комфортний повітряно-тепловий режим. Узимку температура в будівлі відповідала санітарним нормам (18˚ – 21˚). Однак, в наземній будівлі ліцею тепловій системі більше 50 років, тому вона потребує капітального ремонту. Чистота повітря в приміщеннях закладу освіти забезпечується відповідністю кількості учнів до нормативної наповнюваності (с. 12 Закону України «Про повну загальну середню освіти»), регулярністю вологого прибирання приміщень з використанням мийних засобів та </w:t>
      </w:r>
      <w:r w:rsidRPr="00F46A1D">
        <w:rPr>
          <w:rFonts w:ascii="Times New Roman" w:eastAsia="Cambria" w:hAnsi="Times New Roman" w:cs="Times New Roman"/>
          <w:bCs/>
          <w:iCs/>
          <w:sz w:val="28"/>
          <w:szCs w:val="28"/>
          <w:lang w:val="uk-UA"/>
        </w:rPr>
        <w:t>дезінфікуючих</w:t>
      </w:r>
      <w:r w:rsidRPr="00F46A1D">
        <w:rPr>
          <w:rFonts w:ascii="Times New Roman" w:eastAsia="Cambria" w:hAnsi="Times New Roman" w:cs="Times New Roman"/>
          <w:sz w:val="28"/>
          <w:szCs w:val="28"/>
          <w:lang w:val="uk-UA"/>
        </w:rPr>
        <w:t xml:space="preserve"> засобів, використанням всіх видів провітрювання (при очному навчанні) та сучасною системою </w:t>
      </w:r>
      <w:proofErr w:type="spellStart"/>
      <w:r w:rsidRPr="00F46A1D">
        <w:rPr>
          <w:rFonts w:ascii="Times New Roman" w:eastAsia="Cambria" w:hAnsi="Times New Roman" w:cs="Times New Roman"/>
          <w:sz w:val="28"/>
          <w:szCs w:val="28"/>
          <w:lang w:val="uk-UA"/>
        </w:rPr>
        <w:t>вентеляції</w:t>
      </w:r>
      <w:proofErr w:type="spellEnd"/>
      <w:r w:rsidRPr="00F46A1D">
        <w:rPr>
          <w:rFonts w:ascii="Times New Roman" w:eastAsia="Cambria" w:hAnsi="Times New Roman" w:cs="Times New Roman"/>
          <w:sz w:val="28"/>
          <w:szCs w:val="28"/>
          <w:lang w:val="uk-UA"/>
        </w:rPr>
        <w:t xml:space="preserve"> і регенерації повітря.</w:t>
      </w:r>
    </w:p>
    <w:p w14:paraId="344CCD60" w14:textId="77777777" w:rsidR="006D0A57" w:rsidRPr="00F46A1D" w:rsidRDefault="009E3855" w:rsidP="00F46A1D">
      <w:pPr>
        <w:spacing w:after="0" w:line="240" w:lineRule="auto"/>
        <w:ind w:firstLine="709"/>
        <w:contextualSpacing/>
        <w:jc w:val="both"/>
        <w:rPr>
          <w:rFonts w:ascii="Times New Roman" w:eastAsia="Cambria" w:hAnsi="Times New Roman" w:cs="Times New Roman"/>
          <w:bCs/>
          <w:iCs/>
          <w:sz w:val="28"/>
          <w:szCs w:val="28"/>
          <w:lang w:val="uk-UA"/>
        </w:rPr>
      </w:pPr>
      <w:r w:rsidRPr="00F46A1D">
        <w:rPr>
          <w:rFonts w:ascii="Times New Roman" w:eastAsia="Cambria" w:hAnsi="Times New Roman" w:cs="Times New Roman"/>
          <w:bCs/>
          <w:iCs/>
          <w:sz w:val="28"/>
          <w:szCs w:val="28"/>
          <w:lang w:val="uk-UA"/>
        </w:rPr>
        <w:t>Усі навчальні приміщення в наземній частині будівлі мають природне освітлення.</w:t>
      </w:r>
    </w:p>
    <w:p w14:paraId="016FBA97" w14:textId="77777777" w:rsidR="006D0A57" w:rsidRPr="00F46A1D" w:rsidRDefault="009E3855" w:rsidP="00F46A1D">
      <w:pPr>
        <w:spacing w:after="0" w:line="240" w:lineRule="auto"/>
        <w:ind w:firstLine="709"/>
        <w:contextualSpacing/>
        <w:jc w:val="both"/>
        <w:rPr>
          <w:rFonts w:ascii="Times New Roman" w:eastAsia="Cambria" w:hAnsi="Times New Roman" w:cs="Times New Roman"/>
          <w:bCs/>
          <w:iCs/>
          <w:sz w:val="28"/>
          <w:szCs w:val="28"/>
          <w:lang w:val="uk-UA"/>
        </w:rPr>
      </w:pPr>
      <w:r w:rsidRPr="00F46A1D">
        <w:rPr>
          <w:rFonts w:ascii="Times New Roman" w:eastAsia="Cambria" w:hAnsi="Times New Roman" w:cs="Times New Roman"/>
          <w:bCs/>
          <w:iCs/>
          <w:sz w:val="28"/>
          <w:szCs w:val="28"/>
          <w:lang w:val="uk-UA"/>
        </w:rPr>
        <w:t>У підземній школі у навчальних приміщеннях передбачене штучне освітлення світлодіодними лампами, світловий коефіцієнт відповідає вимогам Санітарного регламенту. В 2020 р. відновлено також вуличне освітлення території ліцею.</w:t>
      </w:r>
    </w:p>
    <w:p w14:paraId="3655D6BF"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bCs/>
          <w:iCs/>
          <w:sz w:val="28"/>
          <w:szCs w:val="28"/>
          <w:lang w:val="uk-UA"/>
        </w:rPr>
        <w:t>У ліцеї з</w:t>
      </w:r>
      <w:r w:rsidRPr="00F46A1D">
        <w:rPr>
          <w:rFonts w:ascii="Times New Roman" w:eastAsia="Cambria" w:hAnsi="Times New Roman" w:cs="Times New Roman"/>
          <w:sz w:val="28"/>
          <w:szCs w:val="28"/>
          <w:lang w:val="uk-UA"/>
        </w:rPr>
        <w:t xml:space="preserve">абезпечено централізоване постачання питної води. Для того, щоб учні отримували якісну питну воду, в закладі освіти (як в підземній так і в наземній частині) установлено фільтри для води (в 2017 р. та 2024 р.). в підземній школі додаткова в кожному кабінеті стоять </w:t>
      </w:r>
      <w:proofErr w:type="spellStart"/>
      <w:r w:rsidRPr="00F46A1D">
        <w:rPr>
          <w:rFonts w:ascii="Times New Roman" w:eastAsia="Cambria" w:hAnsi="Times New Roman" w:cs="Times New Roman"/>
          <w:sz w:val="28"/>
          <w:szCs w:val="28"/>
          <w:lang w:val="uk-UA"/>
        </w:rPr>
        <w:t>кулери</w:t>
      </w:r>
      <w:proofErr w:type="spellEnd"/>
      <w:r w:rsidRPr="00F46A1D">
        <w:rPr>
          <w:rFonts w:ascii="Times New Roman" w:eastAsia="Cambria" w:hAnsi="Times New Roman" w:cs="Times New Roman"/>
          <w:sz w:val="28"/>
          <w:szCs w:val="28"/>
          <w:lang w:val="uk-UA"/>
        </w:rPr>
        <w:t xml:space="preserve"> з водою фірми «Ефект».</w:t>
      </w:r>
    </w:p>
    <w:p w14:paraId="161C3774"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Приміщення їдальні відремонтовано, обладнано новими меблями (столи – 24 шт., стільці – 144 шт.), миючими та дезінфікуючими засобами забезпечені. </w:t>
      </w:r>
    </w:p>
    <w:p w14:paraId="538828D1"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Біля їдальні наявні рукомийники, вода, рідке мило. Їдальня готова до прийому учнів. </w:t>
      </w:r>
    </w:p>
    <w:p w14:paraId="2992C54D"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Вбиральні для хлопців, </w:t>
      </w:r>
      <w:proofErr w:type="spellStart"/>
      <w:r w:rsidRPr="00F46A1D">
        <w:rPr>
          <w:rFonts w:ascii="Times New Roman" w:eastAsia="Cambria" w:hAnsi="Times New Roman" w:cs="Times New Roman"/>
          <w:sz w:val="28"/>
          <w:szCs w:val="28"/>
          <w:lang w:val="uk-UA"/>
        </w:rPr>
        <w:t>дівчаток</w:t>
      </w:r>
      <w:proofErr w:type="spellEnd"/>
      <w:r w:rsidRPr="00F46A1D">
        <w:rPr>
          <w:rFonts w:ascii="Times New Roman" w:eastAsia="Cambria" w:hAnsi="Times New Roman" w:cs="Times New Roman"/>
          <w:sz w:val="28"/>
          <w:szCs w:val="28"/>
          <w:lang w:val="uk-UA"/>
        </w:rPr>
        <w:t xml:space="preserve">, вчителів відремонтовано в 2017-2018 рр., в них є закриті кабінки, з відповідною кількістю унітазів, наявні рукомийники, вода, мило. </w:t>
      </w:r>
    </w:p>
    <w:p w14:paraId="7EA7D99C"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Утримання </w:t>
      </w:r>
      <w:proofErr w:type="spellStart"/>
      <w:r w:rsidRPr="00F46A1D">
        <w:rPr>
          <w:rFonts w:ascii="Times New Roman" w:eastAsia="Times New Roman" w:hAnsi="Times New Roman" w:cs="Times New Roman"/>
          <w:color w:val="000000"/>
          <w:sz w:val="28"/>
          <w:szCs w:val="28"/>
          <w:lang w:val="uk-UA" w:eastAsia="uk-UA"/>
        </w:rPr>
        <w:t>вбиралень</w:t>
      </w:r>
      <w:proofErr w:type="spellEnd"/>
      <w:r w:rsidRPr="00F46A1D">
        <w:rPr>
          <w:rFonts w:ascii="Times New Roman" w:eastAsia="Times New Roman" w:hAnsi="Times New Roman" w:cs="Times New Roman"/>
          <w:color w:val="000000"/>
          <w:sz w:val="28"/>
          <w:szCs w:val="28"/>
          <w:lang w:val="uk-UA" w:eastAsia="uk-UA"/>
        </w:rPr>
        <w:t xml:space="preserve"> відповідає санітарним умовам.</w:t>
      </w:r>
    </w:p>
    <w:p w14:paraId="0854302F"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В підземній школі – сучасні вбиральні, де учні забезпечені туалетним папером, паперовими рушниками, рідким </w:t>
      </w:r>
      <w:proofErr w:type="spellStart"/>
      <w:r w:rsidRPr="00F46A1D">
        <w:rPr>
          <w:rFonts w:ascii="Times New Roman" w:eastAsia="Cambria" w:hAnsi="Times New Roman" w:cs="Times New Roman"/>
          <w:sz w:val="28"/>
          <w:szCs w:val="28"/>
          <w:lang w:val="uk-UA"/>
        </w:rPr>
        <w:t>милом</w:t>
      </w:r>
      <w:proofErr w:type="spellEnd"/>
      <w:r w:rsidRPr="00F46A1D">
        <w:rPr>
          <w:rFonts w:ascii="Times New Roman" w:eastAsia="Cambria" w:hAnsi="Times New Roman" w:cs="Times New Roman"/>
          <w:sz w:val="28"/>
          <w:szCs w:val="28"/>
          <w:lang w:val="uk-UA"/>
        </w:rPr>
        <w:t xml:space="preserve"> для миття рук.</w:t>
      </w:r>
    </w:p>
    <w:p w14:paraId="20C92DF4" w14:textId="229AEE4C" w:rsidR="006D0A57" w:rsidRPr="00F46A1D" w:rsidRDefault="009E3855" w:rsidP="00F46A1D">
      <w:pPr>
        <w:spacing w:after="0" w:line="240" w:lineRule="auto"/>
        <w:ind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 xml:space="preserve">Кількість здобувачів освіти у ліцеї не перевищує </w:t>
      </w:r>
      <w:proofErr w:type="spellStart"/>
      <w:r w:rsidRPr="00F46A1D">
        <w:rPr>
          <w:rFonts w:ascii="Times New Roman" w:eastAsia="Cambria" w:hAnsi="Times New Roman" w:cs="Times New Roman"/>
          <w:sz w:val="28"/>
          <w:szCs w:val="28"/>
          <w:lang w:val="uk-UA"/>
        </w:rPr>
        <w:t>проєктну</w:t>
      </w:r>
      <w:proofErr w:type="spellEnd"/>
      <w:r w:rsidRPr="00F46A1D">
        <w:rPr>
          <w:rFonts w:ascii="Times New Roman" w:eastAsia="Cambria" w:hAnsi="Times New Roman" w:cs="Times New Roman"/>
          <w:sz w:val="28"/>
          <w:szCs w:val="28"/>
          <w:lang w:val="uk-UA"/>
        </w:rPr>
        <w:t xml:space="preserve"> потужність (</w:t>
      </w:r>
      <w:proofErr w:type="spellStart"/>
      <w:r w:rsidRPr="00F46A1D">
        <w:rPr>
          <w:rFonts w:ascii="Times New Roman" w:eastAsia="Cambria" w:hAnsi="Times New Roman" w:cs="Times New Roman"/>
          <w:sz w:val="28"/>
          <w:szCs w:val="28"/>
          <w:lang w:val="uk-UA"/>
        </w:rPr>
        <w:t>проєктна</w:t>
      </w:r>
      <w:proofErr w:type="spellEnd"/>
      <w:r w:rsidRPr="00F46A1D">
        <w:rPr>
          <w:rFonts w:ascii="Times New Roman" w:eastAsia="Cambria" w:hAnsi="Times New Roman" w:cs="Times New Roman"/>
          <w:sz w:val="28"/>
          <w:szCs w:val="28"/>
          <w:lang w:val="uk-UA"/>
        </w:rPr>
        <w:t xml:space="preserve"> потужність – 700 учнів, навчається станом на 05.09.2024 р.</w:t>
      </w:r>
      <w:r w:rsidR="00EC0377">
        <w:rPr>
          <w:rFonts w:ascii="Times New Roman" w:eastAsia="Cambria" w:hAnsi="Times New Roman" w:cs="Times New Roman"/>
          <w:sz w:val="28"/>
          <w:szCs w:val="28"/>
          <w:lang w:val="uk-UA"/>
        </w:rPr>
        <w:t xml:space="preserve"> </w:t>
      </w:r>
      <w:r w:rsidRPr="00F46A1D">
        <w:rPr>
          <w:rFonts w:ascii="Times New Roman" w:eastAsia="Cambria" w:hAnsi="Times New Roman" w:cs="Times New Roman"/>
          <w:sz w:val="28"/>
          <w:szCs w:val="28"/>
          <w:lang w:val="uk-UA"/>
        </w:rPr>
        <w:t>– 464 учені).</w:t>
      </w:r>
    </w:p>
    <w:p w14:paraId="60F4A9ED"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В освітньому процесі використовувались 26 кабінетів при очному навчанні в наземній частині будівлі ліцею та 6 кабінетів в підземній школі.</w:t>
      </w:r>
    </w:p>
    <w:p w14:paraId="2527E375"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В ліцеї достатньо навчальних приміщень та навчальних класів для здійснення освітнього процесу та реалізації освітньої програми. Потреби укладати угоду про співпрацю (оренду) щодо забезпечення приміщеннями немає потреби. Однак в підземній школі, де з лютого 2025 р. ведуться заняття, учні навчаються в 2 зміни (дозволено наказом Міністерства охорони здоров’я України від 10.01.2024 р. № 79 «Про внесення зміни до пункту і розділу V Санітарного регламенту для закладів загальної середньої освіти») за змішаною формою.</w:t>
      </w:r>
    </w:p>
    <w:p w14:paraId="064DCABC"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Кабінет інформатики, адміністративні кабінети забезпечені комп'ютерами. Створена локальна мережа </w:t>
      </w:r>
      <w:proofErr w:type="spellStart"/>
      <w:r w:rsidRPr="00F46A1D">
        <w:rPr>
          <w:rFonts w:ascii="Times New Roman" w:eastAsia="Cambria" w:hAnsi="Times New Roman" w:cs="Times New Roman"/>
          <w:sz w:val="28"/>
          <w:szCs w:val="28"/>
          <w:lang w:val="uk-UA"/>
        </w:rPr>
        <w:t>Internet</w:t>
      </w:r>
      <w:proofErr w:type="spellEnd"/>
      <w:r w:rsidRPr="00F46A1D">
        <w:rPr>
          <w:rFonts w:ascii="Times New Roman" w:eastAsia="Cambria" w:hAnsi="Times New Roman" w:cs="Times New Roman"/>
          <w:sz w:val="28"/>
          <w:szCs w:val="28"/>
          <w:lang w:val="uk-UA"/>
        </w:rPr>
        <w:t xml:space="preserve">. Класні кімнати для 1-4 класів, які навчаються за програмою НУШ, забезпечено мультимедійним обладнанням, ноутбуками, принтерами, </w:t>
      </w:r>
      <w:proofErr w:type="spellStart"/>
      <w:r w:rsidRPr="00F46A1D">
        <w:rPr>
          <w:rFonts w:ascii="Times New Roman" w:eastAsia="Cambria" w:hAnsi="Times New Roman" w:cs="Times New Roman"/>
          <w:sz w:val="28"/>
          <w:szCs w:val="28"/>
          <w:lang w:val="uk-UA"/>
        </w:rPr>
        <w:t>ламінаторами</w:t>
      </w:r>
      <w:proofErr w:type="spellEnd"/>
      <w:r w:rsidRPr="00F46A1D">
        <w:rPr>
          <w:rFonts w:ascii="Times New Roman" w:eastAsia="Cambria" w:hAnsi="Times New Roman" w:cs="Times New Roman"/>
          <w:sz w:val="28"/>
          <w:szCs w:val="28"/>
          <w:lang w:val="uk-UA"/>
        </w:rPr>
        <w:t xml:space="preserve"> та необхідним навчальним обладнанням. В закладі освіти наявна мережа WI-FI (однак вона потребує посилення в наземній частині ліцею).</w:t>
      </w:r>
    </w:p>
    <w:p w14:paraId="71674FDB"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В підземній школі всі кабінети обладнанні інтерактивними дошками, ноутбуками, мультимедійними </w:t>
      </w:r>
      <w:proofErr w:type="spellStart"/>
      <w:r w:rsidRPr="00F46A1D">
        <w:rPr>
          <w:rFonts w:ascii="Times New Roman" w:eastAsia="Cambria" w:hAnsi="Times New Roman" w:cs="Times New Roman"/>
          <w:sz w:val="28"/>
          <w:szCs w:val="28"/>
          <w:lang w:val="uk-UA"/>
        </w:rPr>
        <w:t>проєкторами</w:t>
      </w:r>
      <w:proofErr w:type="spellEnd"/>
      <w:r w:rsidRPr="00F46A1D">
        <w:rPr>
          <w:rFonts w:ascii="Times New Roman" w:eastAsia="Cambria" w:hAnsi="Times New Roman" w:cs="Times New Roman"/>
          <w:sz w:val="28"/>
          <w:szCs w:val="28"/>
          <w:lang w:val="uk-UA"/>
        </w:rPr>
        <w:t>, принтерами (2шт.).</w:t>
      </w:r>
    </w:p>
    <w:p w14:paraId="236F824A"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Підземну школу підключено до високошвидкісного інтернету (більше 100 МБ/с), що значно покращує освітній процес і дозволяє використовувати всі можливості глобальної мережі Інтернет. </w:t>
      </w:r>
    </w:p>
    <w:p w14:paraId="07E622EF"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Кожен учитель закладу має робоче місце (свій кабінет). Для відпочинку облаштована спеціальна кімната.</w:t>
      </w:r>
    </w:p>
    <w:p w14:paraId="22D6DA55"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До послуг учнів актова зала, спортивна зала (наразі перебуває на ремонті), бібліотека, їдальня, медичний кабінет. </w:t>
      </w:r>
    </w:p>
    <w:p w14:paraId="2782A880"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В закладі освіти відсутні майстерні. Потребують капітального ремонту кабінет фізики, хімії; створення сучасного кабінету Захисту України.</w:t>
      </w:r>
    </w:p>
    <w:p w14:paraId="5A870420"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Частка навчальних кабінетів початкової школи, обладнаних сучасними засобами навчання відповідно до вимог законодавства та освітньої програми складає 86%, інформатики – 70%.</w:t>
      </w:r>
    </w:p>
    <w:p w14:paraId="2BE7154D" w14:textId="688657C6" w:rsidR="00EC0377" w:rsidRPr="008D1426" w:rsidRDefault="009E3855" w:rsidP="008D1426">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Потребує ремонту та осучаснення шкільна бібліотека.</w:t>
      </w:r>
    </w:p>
    <w:p w14:paraId="11B27440" w14:textId="77777777" w:rsidR="006D0A57" w:rsidRPr="00F46A1D" w:rsidRDefault="009E3855" w:rsidP="00F46A1D">
      <w:pPr>
        <w:spacing w:after="0" w:line="240" w:lineRule="auto"/>
        <w:ind w:firstLine="709"/>
        <w:contextualSpacing/>
        <w:jc w:val="center"/>
        <w:rPr>
          <w:rFonts w:ascii="Times New Roman" w:eastAsia="Times New Roman" w:hAnsi="Times New Roman" w:cs="Times New Roman"/>
          <w:b/>
          <w:sz w:val="28"/>
          <w:szCs w:val="28"/>
          <w:lang w:val="uk-UA" w:eastAsia="uk-UA"/>
        </w:rPr>
      </w:pPr>
      <w:r w:rsidRPr="00F46A1D">
        <w:rPr>
          <w:rFonts w:ascii="Times New Roman" w:eastAsia="Times New Roman" w:hAnsi="Times New Roman" w:cs="Times New Roman"/>
          <w:b/>
          <w:sz w:val="28"/>
          <w:szCs w:val="28"/>
          <w:lang w:val="uk-UA" w:eastAsia="uk-UA"/>
        </w:rPr>
        <w:t>Охорона праці</w:t>
      </w:r>
    </w:p>
    <w:p w14:paraId="06228595"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Питання охорони праці в умовах воєнного стану проходить через усю систему роботи i стосується всіх напрямів діяльності та всіх без виключення учасників освітнього процесу.</w:t>
      </w:r>
    </w:p>
    <w:p w14:paraId="756B5FCB"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bCs/>
          <w:color w:val="000000"/>
          <w:sz w:val="28"/>
          <w:szCs w:val="28"/>
          <w:lang w:val="uk-UA" w:eastAsia="ru-RU"/>
        </w:rPr>
      </w:pPr>
      <w:r w:rsidRPr="00F46A1D">
        <w:rPr>
          <w:rFonts w:ascii="Times New Roman" w:eastAsia="Times New Roman" w:hAnsi="Times New Roman" w:cs="Times New Roman"/>
          <w:bCs/>
          <w:color w:val="000000"/>
          <w:sz w:val="28"/>
          <w:szCs w:val="28"/>
          <w:lang w:val="uk-UA" w:eastAsia="ru-RU"/>
        </w:rPr>
        <w:t xml:space="preserve">Наказом по ліцею від 30.08.2024 № 98 була призначена відповідальна </w:t>
      </w:r>
      <w:r w:rsidRPr="00F46A1D">
        <w:rPr>
          <w:rFonts w:ascii="Times New Roman" w:eastAsia="Times New Roman" w:hAnsi="Times New Roman" w:cs="Times New Roman"/>
          <w:bCs/>
          <w:color w:val="000000"/>
          <w:sz w:val="28"/>
          <w:szCs w:val="28"/>
          <w:lang w:val="uk-UA" w:eastAsia="ru-RU"/>
        </w:rPr>
        <w:noBreakHyphen/>
        <w:t xml:space="preserve"> за охорону праці </w:t>
      </w:r>
      <w:r w:rsidRPr="00F46A1D">
        <w:rPr>
          <w:rFonts w:ascii="Times New Roman" w:eastAsia="Times New Roman" w:hAnsi="Times New Roman" w:cs="Times New Roman"/>
          <w:bCs/>
          <w:color w:val="000000"/>
          <w:sz w:val="28"/>
          <w:szCs w:val="28"/>
          <w:lang w:val="uk-UA" w:eastAsia="ru-RU"/>
        </w:rPr>
        <w:noBreakHyphen/>
        <w:t xml:space="preserve"> заступник директора з навчально-виховної роботи            </w:t>
      </w:r>
      <w:proofErr w:type="spellStart"/>
      <w:r w:rsidRPr="00F46A1D">
        <w:rPr>
          <w:rFonts w:ascii="Times New Roman" w:eastAsia="Times New Roman" w:hAnsi="Times New Roman" w:cs="Times New Roman"/>
          <w:bCs/>
          <w:color w:val="000000"/>
          <w:sz w:val="28"/>
          <w:szCs w:val="28"/>
          <w:lang w:val="uk-UA" w:eastAsia="ru-RU"/>
        </w:rPr>
        <w:t>Чуденко</w:t>
      </w:r>
      <w:proofErr w:type="spellEnd"/>
      <w:r w:rsidRPr="00F46A1D">
        <w:rPr>
          <w:rFonts w:ascii="Times New Roman" w:eastAsia="Times New Roman" w:hAnsi="Times New Roman" w:cs="Times New Roman"/>
          <w:bCs/>
          <w:color w:val="000000"/>
          <w:sz w:val="28"/>
          <w:szCs w:val="28"/>
          <w:lang w:val="uk-UA" w:eastAsia="ru-RU"/>
        </w:rPr>
        <w:t xml:space="preserve"> Л.О., за пожежну та електробезпеку </w:t>
      </w:r>
      <w:r w:rsidRPr="00F46A1D">
        <w:rPr>
          <w:rFonts w:ascii="Times New Roman" w:eastAsia="Times New Roman" w:hAnsi="Times New Roman" w:cs="Times New Roman"/>
          <w:bCs/>
          <w:color w:val="000000"/>
          <w:sz w:val="28"/>
          <w:szCs w:val="28"/>
          <w:lang w:val="uk-UA" w:eastAsia="ru-RU"/>
        </w:rPr>
        <w:noBreakHyphen/>
        <w:t xml:space="preserve"> завгосп Кандиба Л.П. (наказ від 30.08.2024 № 115), за безпеку життєдіяльності – заступник директора з виховної роботи </w:t>
      </w:r>
      <w:proofErr w:type="spellStart"/>
      <w:r w:rsidRPr="00F46A1D">
        <w:rPr>
          <w:rFonts w:ascii="Times New Roman" w:eastAsia="Times New Roman" w:hAnsi="Times New Roman" w:cs="Times New Roman"/>
          <w:bCs/>
          <w:color w:val="000000"/>
          <w:sz w:val="28"/>
          <w:szCs w:val="28"/>
          <w:lang w:val="uk-UA" w:eastAsia="ru-RU"/>
        </w:rPr>
        <w:t>Партола</w:t>
      </w:r>
      <w:proofErr w:type="spellEnd"/>
      <w:r w:rsidRPr="00F46A1D">
        <w:rPr>
          <w:rFonts w:ascii="Times New Roman" w:eastAsia="Times New Roman" w:hAnsi="Times New Roman" w:cs="Times New Roman"/>
          <w:bCs/>
          <w:color w:val="000000"/>
          <w:sz w:val="28"/>
          <w:szCs w:val="28"/>
          <w:lang w:val="uk-UA" w:eastAsia="ru-RU"/>
        </w:rPr>
        <w:t xml:space="preserve"> І.М. (наказ від 30.08.2024 № 95).</w:t>
      </w:r>
    </w:p>
    <w:p w14:paraId="3346F791"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Постійно здійснюється контроль роботи системи забезпечення життєдіяльності будівлі закладу, тому для створення безпечного освітнього середовища в умовах війни відповідно до наказу № 117 від 30.08.2024 р. було створено робочу групу з обстеження будівлі ліцею. Обстеження здійснюється 2 рази в рік (весною і восени) про що складаються акти.</w:t>
      </w:r>
    </w:p>
    <w:p w14:paraId="4494433A"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Посадові обов'язки працівників, інструкції з охорони праці й безпеки життєдіяльності в наявності. Інструкції складено згідно з Положенням про розробку інструкцій з охорони праці зі змінами – у редакції наказу Міністерства соціальної політики України від 30.03.2017 р. № 526.</w:t>
      </w:r>
    </w:p>
    <w:p w14:paraId="06E3E1D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В закладі є необхідні журнали реєстрації всіх видів Інструктажів із питань охорони праці працівників і учнів закладу. Відпрацьована програма вступного інструктажу з охорони праці для працівників і учнів закладу.</w:t>
      </w:r>
    </w:p>
    <w:p w14:paraId="6F5B997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Проведено вступний інструктаж з усіма новоприйнятими працівниками.</w:t>
      </w:r>
    </w:p>
    <w:p w14:paraId="281A87E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Організовано періодичні інструктажі з охорони праці (первинний, повторний, цільовий, позаплановий).</w:t>
      </w:r>
    </w:p>
    <w:p w14:paraId="1CDD5CF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Забезпечене навчання та перевірку знань з охорони праці для педагогічного колективу та молодшого обслуговуючого персоналу.</w:t>
      </w:r>
    </w:p>
    <w:p w14:paraId="7343A58C"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З початком військової агресії РФ на території України з метою зберігання життя і здоров’я працівників розроблено та затверджено інструкцію № 81 з охорони праці, з техніки безпеки, цивільного захисту та дій персоналу у надзвичайних ситуаціях.(Додаток 1 до наказу КЗ «</w:t>
      </w:r>
      <w:proofErr w:type="spellStart"/>
      <w:r w:rsidRPr="00F46A1D">
        <w:rPr>
          <w:rFonts w:ascii="Times New Roman" w:eastAsia="Times New Roman" w:hAnsi="Times New Roman" w:cs="Times New Roman"/>
          <w:color w:val="000000"/>
          <w:sz w:val="28"/>
          <w:szCs w:val="28"/>
          <w:lang w:val="uk-UA" w:eastAsia="ru-RU"/>
        </w:rPr>
        <w:t>Коротичанський</w:t>
      </w:r>
      <w:proofErr w:type="spellEnd"/>
      <w:r w:rsidRPr="00F46A1D">
        <w:rPr>
          <w:rFonts w:ascii="Times New Roman" w:eastAsia="Times New Roman" w:hAnsi="Times New Roman" w:cs="Times New Roman"/>
          <w:color w:val="000000"/>
          <w:sz w:val="28"/>
          <w:szCs w:val="28"/>
          <w:lang w:val="uk-UA" w:eastAsia="ru-RU"/>
        </w:rPr>
        <w:t xml:space="preserve"> ліцей» від 28.03.2022 № 44).</w:t>
      </w:r>
    </w:p>
    <w:p w14:paraId="0532F2CF"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Встановлено засоби пожежогасіння (вогнегасники) їхній стан перевірено.</w:t>
      </w:r>
    </w:p>
    <w:p w14:paraId="0E99A7EC"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До початку навчального року всі працівники закладу надали медичні книжки з дозволом на роботу. Медичний кабінет забезпечено аптечкою першої допомоги.</w:t>
      </w:r>
    </w:p>
    <w:p w14:paraId="37CBCF78"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 xml:space="preserve">Навчальні приміщення, шкільна їдальня забезпечені первинними засобами пожежогасіння. На видному місці розміщені плани евакуації та план дій на випадок пожежі. Проведено перевірку евакуаційних виходів, коридорів, тамбурів, східців, розроблено план евакуації, в якому чітко </w:t>
      </w:r>
      <w:proofErr w:type="spellStart"/>
      <w:r w:rsidRPr="00F46A1D">
        <w:rPr>
          <w:rFonts w:ascii="Times New Roman" w:eastAsia="Times New Roman" w:hAnsi="Times New Roman" w:cs="Times New Roman"/>
          <w:color w:val="000000"/>
          <w:sz w:val="28"/>
          <w:szCs w:val="28"/>
          <w:lang w:val="uk-UA" w:eastAsia="ru-RU"/>
        </w:rPr>
        <w:t>розподілено</w:t>
      </w:r>
      <w:proofErr w:type="spellEnd"/>
      <w:r w:rsidRPr="00F46A1D">
        <w:rPr>
          <w:rFonts w:ascii="Times New Roman" w:eastAsia="Times New Roman" w:hAnsi="Times New Roman" w:cs="Times New Roman"/>
          <w:color w:val="000000"/>
          <w:sz w:val="28"/>
          <w:szCs w:val="28"/>
          <w:lang w:val="uk-UA" w:eastAsia="ru-RU"/>
        </w:rPr>
        <w:t xml:space="preserve"> обов’язки персоналу на випадок виникнення пожежі, проведено практичні заняття з відпрацюванням планів евакуації в надзвичайних ситуаціях. Оформлені куточки з безпеки життєдіяльності.</w:t>
      </w:r>
    </w:p>
    <w:p w14:paraId="20E2F40E"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Проведено заходи з енергозбереження і професійного травматизму.</w:t>
      </w:r>
    </w:p>
    <w:p w14:paraId="3DB97F2C"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Проведено заходи до Дня охорони праці, Тижня безпеки життєдіяльності.</w:t>
      </w:r>
    </w:p>
    <w:p w14:paraId="10509CC5"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Організовано тренування з евакуації учасників освітнього процесу.</w:t>
      </w:r>
    </w:p>
    <w:p w14:paraId="7F9AE69D"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 xml:space="preserve">Проведено бесіди, виховні години, зустрічі з ДСНС, </w:t>
      </w:r>
      <w:proofErr w:type="spellStart"/>
      <w:r w:rsidRPr="00F46A1D">
        <w:rPr>
          <w:rFonts w:ascii="Times New Roman" w:eastAsia="Times New Roman" w:hAnsi="Times New Roman" w:cs="Times New Roman"/>
          <w:color w:val="000000"/>
          <w:sz w:val="28"/>
          <w:szCs w:val="28"/>
          <w:lang w:val="uk-UA" w:eastAsia="ru-RU"/>
        </w:rPr>
        <w:t>поліціянтами</w:t>
      </w:r>
      <w:proofErr w:type="spellEnd"/>
      <w:r w:rsidRPr="00F46A1D">
        <w:rPr>
          <w:rFonts w:ascii="Times New Roman" w:eastAsia="Times New Roman" w:hAnsi="Times New Roman" w:cs="Times New Roman"/>
          <w:color w:val="000000"/>
          <w:sz w:val="28"/>
          <w:szCs w:val="28"/>
          <w:lang w:val="uk-UA" w:eastAsia="ru-RU"/>
        </w:rPr>
        <w:t>, мед працівниками.</w:t>
      </w:r>
    </w:p>
    <w:p w14:paraId="748E05F3"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Забезпечено інформування працівників та учнів про правила безпечної поведінки.</w:t>
      </w:r>
    </w:p>
    <w:p w14:paraId="0787314B"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Протягом навчального року не було зафіксовано випадків виробничого та побутового травматизму серед учасників освітнього процесу.</w:t>
      </w:r>
    </w:p>
    <w:p w14:paraId="687AC104"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 xml:space="preserve">У закладі протягом навчального року здійснювався адміністративно-громадський контроль. У Журнал адміністративно-громадського контролю були зроблені відповідні записи. Питання щодо результатів здійснення адміністративно-громадського контролю розглядалися на нараді при директорові. </w:t>
      </w:r>
    </w:p>
    <w:p w14:paraId="484BAE30"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У цілому стан охорони праці, пожежної безпеки, електробезпеки, техніки безпеки та безпеки життєдіяльності в ліцеї вважається задовільним.</w:t>
      </w:r>
    </w:p>
    <w:p w14:paraId="1A664B52"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У наступному навчальному році:</w:t>
      </w:r>
    </w:p>
    <w:p w14:paraId="61644122"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постійно відпрацьовувати алгоритм дій щодо збереження життя та здоров’я в умовах війни;</w:t>
      </w:r>
    </w:p>
    <w:p w14:paraId="5E23A5F8"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посилити профілактичну роботу щодо попередження травматизму серед учнів і працівників закладу;</w:t>
      </w:r>
    </w:p>
    <w:p w14:paraId="18A2F529"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proofErr w:type="spellStart"/>
      <w:r w:rsidRPr="00F46A1D">
        <w:rPr>
          <w:rFonts w:ascii="Times New Roman" w:eastAsia="Times New Roman" w:hAnsi="Times New Roman" w:cs="Times New Roman"/>
          <w:color w:val="000000"/>
          <w:sz w:val="28"/>
          <w:szCs w:val="28"/>
          <w:lang w:val="uk-UA" w:eastAsia="ru-RU"/>
        </w:rPr>
        <w:t>внести</w:t>
      </w:r>
      <w:proofErr w:type="spellEnd"/>
      <w:r w:rsidRPr="00F46A1D">
        <w:rPr>
          <w:rFonts w:ascii="Times New Roman" w:eastAsia="Times New Roman" w:hAnsi="Times New Roman" w:cs="Times New Roman"/>
          <w:color w:val="000000"/>
          <w:sz w:val="28"/>
          <w:szCs w:val="28"/>
          <w:lang w:val="uk-UA" w:eastAsia="ru-RU"/>
        </w:rPr>
        <w:t xml:space="preserve"> необхідні корективи до нормативно-технічної документації з питань охорони праці, пожежної та електробезпеки (за необхідності);</w:t>
      </w:r>
    </w:p>
    <w:p w14:paraId="3EA3E61C"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вчасно проводити інструктажі на робочому місці для працівників;</w:t>
      </w:r>
    </w:p>
    <w:p w14:paraId="30BF8D33"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вчасно проводити інструктажі з безпеки життєдіяльності;</w:t>
      </w:r>
    </w:p>
    <w:p w14:paraId="3F98ACE0"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вчасно проводити перезарядку вогнегасників;</w:t>
      </w:r>
    </w:p>
    <w:p w14:paraId="5F2CF4ED"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систематично здійснювати адміністративно-громадський контроль;</w:t>
      </w:r>
    </w:p>
    <w:p w14:paraId="5ABD02FC"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провести Тиждень ОП до Міжнародного Дня ОП;</w:t>
      </w:r>
    </w:p>
    <w:p w14:paraId="2028640D"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неухильно виконувати заходи з охорони праці та безпеки життєдіяльності, передбачені колективним договором;</w:t>
      </w:r>
    </w:p>
    <w:p w14:paraId="48930CC8"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здійснювати регулярний моніторинг технічного стану обладнання підземної школи;</w:t>
      </w:r>
    </w:p>
    <w:p w14:paraId="4C5E2820" w14:textId="77777777" w:rsidR="006D0A57" w:rsidRPr="00F46A1D" w:rsidRDefault="009E3855" w:rsidP="00F46A1D">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забезпечити оновлення інструкцій відповідно до змін законодавства;</w:t>
      </w:r>
    </w:p>
    <w:p w14:paraId="627AA8E1" w14:textId="3A318374" w:rsidR="006D0A57" w:rsidRPr="008D1426" w:rsidRDefault="009E3855" w:rsidP="008D1426">
      <w:pPr>
        <w:numPr>
          <w:ilvl w:val="0"/>
          <w:numId w:val="2"/>
        </w:numPr>
        <w:shd w:val="clear" w:color="auto" w:fill="FFFFFF"/>
        <w:spacing w:after="0" w:line="240" w:lineRule="auto"/>
        <w:ind w:left="0"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залучати до співпраці фахівців із охорони праці та безпеки життєдіяльності.</w:t>
      </w:r>
    </w:p>
    <w:p w14:paraId="16ADBAD9" w14:textId="77777777" w:rsidR="006D0A57" w:rsidRPr="00F46A1D" w:rsidRDefault="009E3855" w:rsidP="00F46A1D">
      <w:pPr>
        <w:shd w:val="clear" w:color="auto" w:fill="FFFFFF"/>
        <w:spacing w:after="0" w:line="240" w:lineRule="auto"/>
        <w:contextualSpacing/>
        <w:jc w:val="center"/>
        <w:rPr>
          <w:rFonts w:ascii="Times New Roman" w:eastAsia="Times New Roman" w:hAnsi="Times New Roman" w:cs="Times New Roman"/>
          <w:b/>
          <w:bCs/>
          <w:color w:val="000000"/>
          <w:sz w:val="28"/>
          <w:szCs w:val="28"/>
          <w:lang w:val="uk-UA" w:eastAsia="uk-UA"/>
        </w:rPr>
      </w:pPr>
      <w:r w:rsidRPr="00F46A1D">
        <w:rPr>
          <w:rFonts w:ascii="Times New Roman" w:eastAsia="Times New Roman" w:hAnsi="Times New Roman" w:cs="Times New Roman"/>
          <w:b/>
          <w:bCs/>
          <w:color w:val="000000"/>
          <w:sz w:val="28"/>
          <w:szCs w:val="28"/>
          <w:lang w:val="uk-UA" w:eastAsia="uk-UA"/>
        </w:rPr>
        <w:t>Забезпечення збереження життя та здоров’я учасників освітнього процесу</w:t>
      </w:r>
    </w:p>
    <w:p w14:paraId="21E5DB05"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FF0000"/>
          <w:sz w:val="28"/>
          <w:szCs w:val="28"/>
          <w:lang w:val="uk-UA" w:eastAsia="uk-UA"/>
        </w:rPr>
      </w:pPr>
      <w:r w:rsidRPr="00F46A1D">
        <w:rPr>
          <w:rFonts w:ascii="Times New Roman" w:eastAsia="Times New Roman" w:hAnsi="Times New Roman" w:cs="Times New Roman"/>
          <w:color w:val="000000"/>
          <w:sz w:val="28"/>
          <w:szCs w:val="28"/>
          <w:lang w:val="uk-UA" w:eastAsia="uk-UA"/>
        </w:rPr>
        <w:t>Робота з охорони праці, безпеки життєдіяльності, пожежної безпеки, правил поведінки в умовах надзвичайних ситуацій. виробничої санітарії, профілактики травматизму дітей у побуті та під час освітнього процесу визначається в діяльності педколективу як одне з пріоритетних завдань і проводиться відповідно до Законів України «Про освіту», «Про повну загальну середню освіту».</w:t>
      </w:r>
    </w:p>
    <w:p w14:paraId="0A100D89"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На початку навчального року, напередодні канікул та святкових днів з учнями проводяться інструктажі з безпеки життєдіяльності, охорони праці, пожежної безпеки, мінної безпеки. У ліцеї наявні необхідні журнали з реєстрації всіх видів інструктажів з безпеки життєдіяльності.</w:t>
      </w:r>
    </w:p>
    <w:p w14:paraId="24E3F585"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 xml:space="preserve">3 метою відпрацювання колективних дій на випадок виникнення надзвичайних ситуацій та вироблення практичних навичок було проведено 4 тренувальних евакуацій працівників ліцею, в ході яких було продемонстровано дисциплінованість, швидкість та злагодженість дій </w:t>
      </w:r>
      <w:proofErr w:type="spellStart"/>
      <w:r w:rsidRPr="00F46A1D">
        <w:rPr>
          <w:rFonts w:ascii="Times New Roman" w:eastAsia="Times New Roman" w:hAnsi="Times New Roman" w:cs="Times New Roman"/>
          <w:color w:val="000000"/>
          <w:sz w:val="28"/>
          <w:szCs w:val="28"/>
          <w:lang w:val="uk-UA" w:eastAsia="ru-RU"/>
        </w:rPr>
        <w:t>учнiвського</w:t>
      </w:r>
      <w:proofErr w:type="spellEnd"/>
      <w:r w:rsidRPr="00F46A1D">
        <w:rPr>
          <w:rFonts w:ascii="Times New Roman" w:eastAsia="Times New Roman" w:hAnsi="Times New Roman" w:cs="Times New Roman"/>
          <w:color w:val="000000"/>
          <w:sz w:val="28"/>
          <w:szCs w:val="28"/>
          <w:lang w:val="uk-UA" w:eastAsia="ru-RU"/>
        </w:rPr>
        <w:t xml:space="preserve"> та педагогічного колективів.</w:t>
      </w:r>
    </w:p>
    <w:p w14:paraId="584EC45C"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Учасники освітнього процесу дотримуються вимог щодо охорони праці, безпеки життєдіяльності, пожежної безпеки, правил поведінки.</w:t>
      </w:r>
    </w:p>
    <w:p w14:paraId="60CFDD7A"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 xml:space="preserve">На </w:t>
      </w:r>
      <w:proofErr w:type="spellStart"/>
      <w:r w:rsidRPr="00F46A1D">
        <w:rPr>
          <w:rFonts w:ascii="Times New Roman" w:eastAsia="Times New Roman" w:hAnsi="Times New Roman" w:cs="Times New Roman"/>
          <w:sz w:val="28"/>
          <w:szCs w:val="28"/>
          <w:lang w:val="uk-UA" w:eastAsia="ru-RU"/>
        </w:rPr>
        <w:t>уроках</w:t>
      </w:r>
      <w:proofErr w:type="spellEnd"/>
      <w:r w:rsidRPr="00F46A1D">
        <w:rPr>
          <w:rFonts w:ascii="Times New Roman" w:eastAsia="Times New Roman" w:hAnsi="Times New Roman" w:cs="Times New Roman"/>
          <w:sz w:val="28"/>
          <w:szCs w:val="28"/>
          <w:lang w:val="uk-UA" w:eastAsia="ru-RU"/>
        </w:rPr>
        <w:t xml:space="preserve"> трудового навчання школярі проходять інструктаж з ТБ </w:t>
      </w:r>
      <w:proofErr w:type="spellStart"/>
      <w:r w:rsidRPr="00F46A1D">
        <w:rPr>
          <w:rFonts w:ascii="Times New Roman" w:eastAsia="Times New Roman" w:hAnsi="Times New Roman" w:cs="Times New Roman"/>
          <w:sz w:val="28"/>
          <w:szCs w:val="28"/>
          <w:lang w:val="uk-UA" w:eastAsia="ru-RU"/>
        </w:rPr>
        <w:t>пiд</w:t>
      </w:r>
      <w:proofErr w:type="spellEnd"/>
      <w:r w:rsidRPr="00F46A1D">
        <w:rPr>
          <w:rFonts w:ascii="Times New Roman" w:eastAsia="Times New Roman" w:hAnsi="Times New Roman" w:cs="Times New Roman"/>
          <w:sz w:val="28"/>
          <w:szCs w:val="28"/>
          <w:lang w:val="uk-UA" w:eastAsia="ru-RU"/>
        </w:rPr>
        <w:t xml:space="preserve"> час виконання певного виду роботи з відповідними записами у журналі </w:t>
      </w:r>
      <w:r w:rsidRPr="00F46A1D">
        <w:rPr>
          <w:rFonts w:ascii="Times New Roman" w:eastAsia="Times New Roman" w:hAnsi="Times New Roman" w:cs="Times New Roman"/>
          <w:color w:val="000000"/>
          <w:sz w:val="28"/>
          <w:szCs w:val="28"/>
          <w:lang w:val="uk-UA" w:eastAsia="ru-RU"/>
        </w:rPr>
        <w:t xml:space="preserve">(при </w:t>
      </w:r>
      <w:proofErr w:type="spellStart"/>
      <w:r w:rsidRPr="00F46A1D">
        <w:rPr>
          <w:rFonts w:ascii="Times New Roman" w:eastAsia="Times New Roman" w:hAnsi="Times New Roman" w:cs="Times New Roman"/>
          <w:color w:val="000000"/>
          <w:sz w:val="28"/>
          <w:szCs w:val="28"/>
          <w:lang w:val="uk-UA" w:eastAsia="ru-RU"/>
        </w:rPr>
        <w:t>офлайн</w:t>
      </w:r>
      <w:proofErr w:type="spellEnd"/>
      <w:r w:rsidRPr="00F46A1D">
        <w:rPr>
          <w:rFonts w:ascii="Times New Roman" w:eastAsia="Times New Roman" w:hAnsi="Times New Roman" w:cs="Times New Roman"/>
          <w:color w:val="000000"/>
          <w:sz w:val="28"/>
          <w:szCs w:val="28"/>
          <w:lang w:val="uk-UA" w:eastAsia="ru-RU"/>
        </w:rPr>
        <w:t xml:space="preserve"> навчанні).</w:t>
      </w:r>
    </w:p>
    <w:p w14:paraId="21708C48"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sz w:val="28"/>
          <w:szCs w:val="28"/>
          <w:lang w:val="uk-UA" w:eastAsia="ru-RU"/>
        </w:rPr>
        <w:t xml:space="preserve">На </w:t>
      </w:r>
      <w:proofErr w:type="spellStart"/>
      <w:r w:rsidRPr="00F46A1D">
        <w:rPr>
          <w:rFonts w:ascii="Times New Roman" w:eastAsia="Times New Roman" w:hAnsi="Times New Roman" w:cs="Times New Roman"/>
          <w:sz w:val="28"/>
          <w:szCs w:val="28"/>
          <w:lang w:val="uk-UA" w:eastAsia="ru-RU"/>
        </w:rPr>
        <w:t>уроках</w:t>
      </w:r>
      <w:proofErr w:type="spellEnd"/>
      <w:r w:rsidRPr="00F46A1D">
        <w:rPr>
          <w:rFonts w:ascii="Times New Roman" w:eastAsia="Times New Roman" w:hAnsi="Times New Roman" w:cs="Times New Roman"/>
          <w:sz w:val="28"/>
          <w:szCs w:val="28"/>
          <w:lang w:val="uk-UA" w:eastAsia="ru-RU"/>
        </w:rPr>
        <w:t xml:space="preserve"> фізичної культури проведення інструктажів вчитель реєструє у класному журналі .У закладі освіти проводяться навчання працівників з питань надання </w:t>
      </w:r>
      <w:proofErr w:type="spellStart"/>
      <w:r w:rsidRPr="00F46A1D">
        <w:rPr>
          <w:rFonts w:ascii="Times New Roman" w:eastAsia="Times New Roman" w:hAnsi="Times New Roman" w:cs="Times New Roman"/>
          <w:sz w:val="28"/>
          <w:szCs w:val="28"/>
          <w:lang w:val="uk-UA" w:eastAsia="ru-RU"/>
        </w:rPr>
        <w:t>домедичної</w:t>
      </w:r>
      <w:proofErr w:type="spellEnd"/>
      <w:r w:rsidRPr="00F46A1D">
        <w:rPr>
          <w:rFonts w:ascii="Times New Roman" w:eastAsia="Times New Roman" w:hAnsi="Times New Roman" w:cs="Times New Roman"/>
          <w:sz w:val="28"/>
          <w:szCs w:val="28"/>
          <w:lang w:val="uk-UA" w:eastAsia="ru-RU"/>
        </w:rPr>
        <w:t xml:space="preserve"> допомоги, реагування на випадки травмування або погіршення самопочуття здобувачів освіти та працівників під час освітнього процесу. відповідно </w:t>
      </w:r>
      <w:r w:rsidRPr="00F46A1D">
        <w:rPr>
          <w:rFonts w:ascii="Times New Roman" w:eastAsia="Times New Roman" w:hAnsi="Times New Roman" w:cs="Times New Roman"/>
          <w:color w:val="000000"/>
          <w:sz w:val="28"/>
          <w:szCs w:val="28"/>
          <w:lang w:val="uk-UA" w:eastAsia="ru-RU"/>
        </w:rPr>
        <w:t>до річного плану роботи ліцею заступником директора з виховної роботи постійно здійснюється перевірка наявності та правильності оформлення журналів, а саме: реєстрація всіх видів інструктажів з питань безпеки життєдіяльності учнів ліцею, у класних журналах записи бесід з БЖД, додаткових бесід. Причини виникнення травм з’ясовуються, аналізуються, відповідно до цього складаються акти та проводяться профілактичні заходи, обслуговування учнів здійснює медсестра, яка пройшла курси підвищення кваліфікації з 18.11.2021. Щорічно діти проходять медичне обстеження.</w:t>
      </w:r>
    </w:p>
    <w:p w14:paraId="75C25C67"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 xml:space="preserve">З початком агресії РФ в Україні адміністрація ліцею з метою збереження життя і здоров′я учнів розробили та затвердили інструкцію № 82 (наказ </w:t>
      </w:r>
      <w:r w:rsidRPr="00F46A1D">
        <w:rPr>
          <w:rFonts w:ascii="Times New Roman" w:eastAsia="Times New Roman" w:hAnsi="Times New Roman" w:cs="Times New Roman"/>
          <w:bCs/>
          <w:sz w:val="28"/>
          <w:szCs w:val="28"/>
          <w:lang w:val="uk-UA" w:eastAsia="uk-UA"/>
        </w:rPr>
        <w:t>№ 34 від 25.02.2022) та в ліцеї було створено кабінет безпеки.</w:t>
      </w:r>
    </w:p>
    <w:p w14:paraId="3C5FC8BD"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 xml:space="preserve">Згідно з річним планом роботи закладу освіти сплановано i проведено до Єдиний день безпеки життєдіяльності учнів, у вересні проведено місячник «Увага! Діти на дорозі». </w:t>
      </w:r>
    </w:p>
    <w:p w14:paraId="41A4D519"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eastAsia="uk-UA"/>
        </w:rPr>
      </w:pPr>
      <w:r w:rsidRPr="00F46A1D">
        <w:rPr>
          <w:rFonts w:ascii="Times New Roman" w:eastAsia="Calibri" w:hAnsi="Times New Roman" w:cs="Times New Roman"/>
          <w:sz w:val="28"/>
          <w:szCs w:val="28"/>
          <w:lang w:val="uk-UA" w:eastAsia="uk-UA"/>
        </w:rPr>
        <w:t xml:space="preserve">У 2024/2025 </w:t>
      </w:r>
      <w:proofErr w:type="spellStart"/>
      <w:r w:rsidRPr="00F46A1D">
        <w:rPr>
          <w:rFonts w:ascii="Times New Roman" w:eastAsia="Calibri" w:hAnsi="Times New Roman" w:cs="Times New Roman"/>
          <w:sz w:val="28"/>
          <w:szCs w:val="28"/>
          <w:lang w:val="uk-UA" w:eastAsia="uk-UA"/>
        </w:rPr>
        <w:t>н.р</w:t>
      </w:r>
      <w:proofErr w:type="spellEnd"/>
      <w:r w:rsidRPr="00F46A1D">
        <w:rPr>
          <w:rFonts w:ascii="Times New Roman" w:eastAsia="Calibri" w:hAnsi="Times New Roman" w:cs="Times New Roman"/>
          <w:sz w:val="28"/>
          <w:szCs w:val="28"/>
          <w:lang w:val="uk-UA" w:eastAsia="uk-UA"/>
        </w:rPr>
        <w:t>. у ліцеї проводились тижні безпеки життєдіяльності, а саме:</w:t>
      </w:r>
    </w:p>
    <w:p w14:paraId="6B900323" w14:textId="77777777" w:rsidR="006D0A57" w:rsidRPr="00F46A1D" w:rsidRDefault="009E3855" w:rsidP="00F46A1D">
      <w:pPr>
        <w:numPr>
          <w:ilvl w:val="0"/>
          <w:numId w:val="3"/>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Місячник профілактики дорожньо-транспортного травматизму «Увага! Діти- на дорозі!»;</w:t>
      </w:r>
    </w:p>
    <w:p w14:paraId="0ED53481" w14:textId="77777777" w:rsidR="006D0A57" w:rsidRPr="00F46A1D" w:rsidRDefault="009E3855" w:rsidP="00F46A1D">
      <w:pPr>
        <w:numPr>
          <w:ilvl w:val="0"/>
          <w:numId w:val="3"/>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Тиждень безпеки життєдіяльності. Тиждень знань з пожежної безпеки «Обережно, небезпека!»; </w:t>
      </w:r>
    </w:p>
    <w:p w14:paraId="244BE3CD"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Тиждень безпеки дорожнього руху </w:t>
      </w:r>
      <w:r w:rsidRPr="00F46A1D">
        <w:rPr>
          <w:rFonts w:ascii="Times New Roman" w:eastAsia="Calibri" w:hAnsi="Times New Roman" w:cs="Times New Roman"/>
          <w:b/>
          <w:sz w:val="28"/>
          <w:szCs w:val="28"/>
          <w:lang w:val="uk-UA"/>
        </w:rPr>
        <w:t>«</w:t>
      </w:r>
      <w:r w:rsidRPr="00F46A1D">
        <w:rPr>
          <w:rFonts w:ascii="Times New Roman" w:eastAsia="Calibri" w:hAnsi="Times New Roman" w:cs="Times New Roman"/>
          <w:sz w:val="28"/>
          <w:szCs w:val="28"/>
          <w:lang w:val="uk-UA"/>
        </w:rPr>
        <w:t>Безпека на дорозі- безпека життя»</w:t>
      </w:r>
    </w:p>
    <w:p w14:paraId="0E6EE606" w14:textId="77777777" w:rsidR="006D0A57" w:rsidRPr="00F46A1D" w:rsidRDefault="009E3855" w:rsidP="00F46A1D">
      <w:pPr>
        <w:numPr>
          <w:ilvl w:val="0"/>
          <w:numId w:val="3"/>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Єдиний національний урок «Будь помітним на дорозі»;</w:t>
      </w:r>
      <w:r w:rsidRPr="00F46A1D">
        <w:rPr>
          <w:rFonts w:ascii="Times New Roman" w:eastAsia="Calibri" w:hAnsi="Times New Roman" w:cs="Times New Roman"/>
          <w:b/>
          <w:sz w:val="28"/>
          <w:szCs w:val="28"/>
          <w:lang w:val="uk-UA"/>
        </w:rPr>
        <w:t xml:space="preserve">  </w:t>
      </w:r>
    </w:p>
    <w:p w14:paraId="44061A2F" w14:textId="58C37030" w:rsidR="006D0A57" w:rsidRPr="008D1426" w:rsidRDefault="009E3855" w:rsidP="008D1426">
      <w:pPr>
        <w:numPr>
          <w:ilvl w:val="0"/>
          <w:numId w:val="3"/>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Тиждень безпеки життєдіяльності «Літні канікули-запорука здоров’я».</w:t>
      </w:r>
    </w:p>
    <w:p w14:paraId="39275AA9"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Проаналізувавши роботу з БЖ за 2024/2025 рік, з метою усунення недоліків та поліпшення роботи в даному напрямку потрібно в 2025/2026 навчальному році:</w:t>
      </w:r>
    </w:p>
    <w:p w14:paraId="35CDDA37" w14:textId="77777777" w:rsidR="006D0A57" w:rsidRPr="00F46A1D" w:rsidRDefault="009E3855" w:rsidP="00F46A1D">
      <w:pPr>
        <w:numPr>
          <w:ilvl w:val="0"/>
          <w:numId w:val="4"/>
        </w:numPr>
        <w:spacing w:after="0" w:line="240" w:lineRule="auto"/>
        <w:ind w:left="0"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Постійно залучати фахівців для проведення зі здобувачами освіти 1–11-х класів, їхніми батьками роз’яснювальної, просвітницької роботи, заходів із профілактики дитячого травматизму, бесід про дотримання правил поведінки в умовах воєнних дій.</w:t>
      </w:r>
    </w:p>
    <w:p w14:paraId="35393B22" w14:textId="77777777" w:rsidR="006D0A57" w:rsidRPr="00F46A1D" w:rsidRDefault="009E3855" w:rsidP="00F46A1D">
      <w:pPr>
        <w:numPr>
          <w:ilvl w:val="0"/>
          <w:numId w:val="4"/>
        </w:numPr>
        <w:spacing w:after="0" w:line="240" w:lineRule="auto"/>
        <w:ind w:left="0"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Здійснювати обстеження, прилеглої до території закладу освіти щодо її відповідності вимогам безпеки.</w:t>
      </w:r>
    </w:p>
    <w:p w14:paraId="6F9E684E" w14:textId="77777777" w:rsidR="006D0A57" w:rsidRPr="00F46A1D" w:rsidRDefault="009E3855" w:rsidP="00F46A1D">
      <w:pPr>
        <w:numPr>
          <w:ilvl w:val="0"/>
          <w:numId w:val="4"/>
        </w:numPr>
        <w:spacing w:after="0" w:line="240" w:lineRule="auto"/>
        <w:ind w:left="0"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Забезпечувати правильне і своєчасне проведення розслідування нещасних випадків, що трапились з учнями, під час освітнього процесу та у побуті відповідно до діючих вимог.</w:t>
      </w:r>
    </w:p>
    <w:p w14:paraId="2B147A30" w14:textId="77777777" w:rsidR="006D0A57" w:rsidRPr="00F46A1D" w:rsidRDefault="009E3855" w:rsidP="00F46A1D">
      <w:pPr>
        <w:numPr>
          <w:ilvl w:val="0"/>
          <w:numId w:val="4"/>
        </w:numPr>
        <w:spacing w:after="0" w:line="240" w:lineRule="auto"/>
        <w:ind w:left="0"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Розглядати на педагогічних радах питання про стан травматизму серед учасників освітнього процесу та планувати додаткові заходи щодо їх зниження.</w:t>
      </w:r>
    </w:p>
    <w:p w14:paraId="4BA05509"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sz w:val="28"/>
          <w:szCs w:val="28"/>
          <w:lang w:val="uk-UA" w:eastAsia="uk-UA"/>
        </w:rPr>
        <w:t>В ліцеї активно впроваджуються заходи з метою формування навичок здорового способу життя.</w:t>
      </w:r>
    </w:p>
    <w:p w14:paraId="60EB0CB0"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Було проведено День фізичної культури і спорту:</w:t>
      </w:r>
    </w:p>
    <w:p w14:paraId="3452B4A6" w14:textId="77777777" w:rsidR="006D0A57" w:rsidRPr="00F46A1D" w:rsidRDefault="009E3855" w:rsidP="00F46A1D">
      <w:pPr>
        <w:numPr>
          <w:ilvl w:val="0"/>
          <w:numId w:val="5"/>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Презентація «Олімпійська книга» (9, 10, 11 класи);</w:t>
      </w:r>
    </w:p>
    <w:p w14:paraId="63E90FAE" w14:textId="77777777" w:rsidR="006D0A57" w:rsidRPr="00F46A1D" w:rsidRDefault="009E3855" w:rsidP="00F46A1D">
      <w:pPr>
        <w:numPr>
          <w:ilvl w:val="0"/>
          <w:numId w:val="5"/>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Практичне заняття «Оздоровча гімнастика  та активний відпочинок» (-8 класи);</w:t>
      </w:r>
    </w:p>
    <w:p w14:paraId="7F0B7C12" w14:textId="77777777" w:rsidR="006D0A57" w:rsidRPr="00F46A1D" w:rsidRDefault="009E3855" w:rsidP="00F46A1D">
      <w:pPr>
        <w:numPr>
          <w:ilvl w:val="0"/>
          <w:numId w:val="5"/>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Бесіди «Бережи зір» (1-4 класи);</w:t>
      </w:r>
    </w:p>
    <w:p w14:paraId="76A3B406" w14:textId="77777777" w:rsidR="006D0A57" w:rsidRPr="00F46A1D" w:rsidRDefault="009E3855" w:rsidP="00F46A1D">
      <w:pPr>
        <w:numPr>
          <w:ilvl w:val="0"/>
          <w:numId w:val="5"/>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Лекція для батьків «Загартовування та його вплив на організм </w:t>
      </w:r>
      <w:proofErr w:type="spellStart"/>
      <w:r w:rsidRPr="00F46A1D">
        <w:rPr>
          <w:rFonts w:ascii="Times New Roman" w:eastAsia="Cambria" w:hAnsi="Times New Roman" w:cs="Times New Roman"/>
          <w:sz w:val="28"/>
          <w:szCs w:val="28"/>
          <w:lang w:val="uk-UA"/>
        </w:rPr>
        <w:t>підлітка</w:t>
      </w:r>
      <w:proofErr w:type="spellEnd"/>
      <w:r w:rsidRPr="00F46A1D">
        <w:rPr>
          <w:rFonts w:ascii="Times New Roman" w:eastAsia="Cambria" w:hAnsi="Times New Roman" w:cs="Times New Roman"/>
          <w:sz w:val="28"/>
          <w:szCs w:val="28"/>
          <w:lang w:val="uk-UA"/>
        </w:rPr>
        <w:t>».</w:t>
      </w:r>
    </w:p>
    <w:p w14:paraId="013E433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Заходи до всесвітнього дня здорового харчування:</w:t>
      </w:r>
    </w:p>
    <w:p w14:paraId="4CA46FC3" w14:textId="77777777" w:rsidR="006D0A57" w:rsidRPr="00F46A1D" w:rsidRDefault="009E3855" w:rsidP="00F46A1D">
      <w:pPr>
        <w:numPr>
          <w:ilvl w:val="0"/>
          <w:numId w:val="6"/>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Акція «Здорове харчування–успішне навчання» (1-11 класи);</w:t>
      </w:r>
    </w:p>
    <w:p w14:paraId="5B607830" w14:textId="77777777" w:rsidR="006D0A57" w:rsidRPr="00F46A1D" w:rsidRDefault="009E3855" w:rsidP="00F46A1D">
      <w:pPr>
        <w:numPr>
          <w:ilvl w:val="0"/>
          <w:numId w:val="6"/>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Презентація «Фітотерапія. Напої здоров’я» (5-11 класи);</w:t>
      </w:r>
    </w:p>
    <w:p w14:paraId="1EEFA168" w14:textId="77777777" w:rsidR="006D0A57" w:rsidRPr="00F46A1D" w:rsidRDefault="009E3855" w:rsidP="00F46A1D">
      <w:pPr>
        <w:numPr>
          <w:ilvl w:val="0"/>
          <w:numId w:val="6"/>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Обговорення «</w:t>
      </w:r>
      <w:proofErr w:type="spellStart"/>
      <w:r w:rsidRPr="00F46A1D">
        <w:rPr>
          <w:rFonts w:ascii="Times New Roman" w:eastAsia="Cambria" w:hAnsi="Times New Roman" w:cs="Times New Roman"/>
          <w:sz w:val="28"/>
          <w:szCs w:val="28"/>
          <w:lang w:val="uk-UA"/>
        </w:rPr>
        <w:t>Фасфуд</w:t>
      </w:r>
      <w:proofErr w:type="spellEnd"/>
      <w:r w:rsidRPr="00F46A1D">
        <w:rPr>
          <w:rFonts w:ascii="Times New Roman" w:eastAsia="Cambria" w:hAnsi="Times New Roman" w:cs="Times New Roman"/>
          <w:sz w:val="28"/>
          <w:szCs w:val="28"/>
          <w:lang w:val="uk-UA"/>
        </w:rPr>
        <w:t>. Чи все смачне корисне?»;</w:t>
      </w:r>
    </w:p>
    <w:p w14:paraId="6A0FCFB2" w14:textId="77777777" w:rsidR="006D0A57" w:rsidRPr="00F46A1D" w:rsidRDefault="009E3855" w:rsidP="00F46A1D">
      <w:pPr>
        <w:numPr>
          <w:ilvl w:val="0"/>
          <w:numId w:val="6"/>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Презентація «Фітотерапія. Напої здоров’я» (5-11 класи);</w:t>
      </w:r>
    </w:p>
    <w:p w14:paraId="7B9FD35A" w14:textId="77777777" w:rsidR="006D0A57" w:rsidRPr="00F46A1D" w:rsidRDefault="009E3855" w:rsidP="00F46A1D">
      <w:pPr>
        <w:numPr>
          <w:ilvl w:val="0"/>
          <w:numId w:val="6"/>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Обговорення «Чи все смачне корисне?»</w:t>
      </w:r>
    </w:p>
    <w:p w14:paraId="3D7C0EE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Всесвітнього дня психічного здоров’я (10 жовтня) було проведено: бесіди, години спілкування, виховні заходи, тренінги ««Ментальне здоров’я: як подбати про себе?». Старшокласники ліцею  переглянули та обговорили відео Всеукраїнського уроку з ментального здоров’я «Ти як?»</w:t>
      </w:r>
    </w:p>
    <w:p w14:paraId="5B55248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Протягом Тижня сприяння  здоровому способу життя та безпеці життєдіяльності серед учнів 1-4 класів проведено конкурс-вікторину «Абетка безпеки», конкурс загадок, показ мультфільмів з циклу «Азбука здоров’я». Учні молодших класів мали можливість послухати бесіди та інформаційні хвилинки на тему: «Життя і здоров’я – найцінніша скарбничка людини та дитини».  Діти із задоволенням брали участь у всіх заходах, так учні 5– 8 класів продемонстрували свої знання про негативний вплив шкідливих звичок під час проведення вікторини «Що я знаю про шкідливі звички?» .</w:t>
      </w:r>
    </w:p>
    <w:p w14:paraId="6C6698F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Провели змістовні години спілкування на тему "Гепатит А: як він передається, симптоми та профілактика"</w:t>
      </w:r>
    </w:p>
    <w:p w14:paraId="37065036"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eastAsia="uk-UA"/>
        </w:rPr>
      </w:pPr>
      <w:r w:rsidRPr="00F46A1D">
        <w:rPr>
          <w:rFonts w:ascii="Times New Roman" w:eastAsia="Calibri" w:hAnsi="Times New Roman" w:cs="Times New Roman"/>
          <w:sz w:val="28"/>
          <w:szCs w:val="28"/>
          <w:lang w:val="uk-UA" w:eastAsia="uk-UA"/>
        </w:rPr>
        <w:t>Велика увага приділяється профілактиці шкідливих звичок:</w:t>
      </w:r>
    </w:p>
    <w:p w14:paraId="083FE86F" w14:textId="77777777" w:rsidR="006D0A57" w:rsidRPr="00F46A1D" w:rsidRDefault="009E3855" w:rsidP="00F46A1D">
      <w:pPr>
        <w:numPr>
          <w:ilvl w:val="0"/>
          <w:numId w:val="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Проведення Міжнародного дня відмови куріння (для учнів схильних до тютюнопаління);</w:t>
      </w:r>
    </w:p>
    <w:p w14:paraId="16C4A260" w14:textId="77777777" w:rsidR="006D0A57" w:rsidRPr="00F46A1D" w:rsidRDefault="009E3855" w:rsidP="00F46A1D">
      <w:pPr>
        <w:numPr>
          <w:ilvl w:val="0"/>
          <w:numId w:val="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Конкурс на кращий вірш-жарт про паління;</w:t>
      </w:r>
    </w:p>
    <w:p w14:paraId="1095EB42" w14:textId="77777777" w:rsidR="006D0A57" w:rsidRPr="00F46A1D" w:rsidRDefault="009E3855" w:rsidP="00F46A1D">
      <w:pPr>
        <w:numPr>
          <w:ilvl w:val="0"/>
          <w:numId w:val="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Виставка малюнків «Курити - здоров’ю вадити»;</w:t>
      </w:r>
    </w:p>
    <w:p w14:paraId="626F0729" w14:textId="77777777" w:rsidR="006D0A57" w:rsidRPr="00F46A1D" w:rsidRDefault="009E3855" w:rsidP="00F46A1D">
      <w:pPr>
        <w:numPr>
          <w:ilvl w:val="0"/>
          <w:numId w:val="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Диспут «Чи впливає спосіб життя на його тривалість» (9, 10, 11 класи);</w:t>
      </w:r>
    </w:p>
    <w:p w14:paraId="587294F9" w14:textId="77777777" w:rsidR="006D0A57" w:rsidRPr="00F46A1D" w:rsidRDefault="009E3855" w:rsidP="00F46A1D">
      <w:pPr>
        <w:numPr>
          <w:ilvl w:val="0"/>
          <w:numId w:val="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Година спілкування «Три сходинки, що ведуть униз».</w:t>
      </w:r>
    </w:p>
    <w:p w14:paraId="3EC9EF92" w14:textId="77777777" w:rsidR="006D0A57" w:rsidRPr="00F46A1D" w:rsidRDefault="006D0A57" w:rsidP="00F46A1D">
      <w:pPr>
        <w:spacing w:after="0" w:line="240" w:lineRule="auto"/>
        <w:ind w:firstLine="709"/>
        <w:contextualSpacing/>
        <w:jc w:val="both"/>
        <w:rPr>
          <w:rFonts w:ascii="Times New Roman" w:eastAsia="Calibri" w:hAnsi="Times New Roman" w:cs="Times New Roman"/>
          <w:sz w:val="16"/>
          <w:szCs w:val="16"/>
          <w:lang w:val="uk-UA" w:eastAsia="uk-UA"/>
        </w:rPr>
      </w:pPr>
    </w:p>
    <w:p w14:paraId="63F88915"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eastAsia="uk-UA"/>
        </w:rPr>
      </w:pPr>
      <w:r w:rsidRPr="00F46A1D">
        <w:rPr>
          <w:rFonts w:ascii="Times New Roman" w:eastAsia="Calibri" w:hAnsi="Times New Roman" w:cs="Times New Roman"/>
          <w:sz w:val="28"/>
          <w:szCs w:val="28"/>
          <w:lang w:val="uk-UA" w:eastAsia="uk-UA"/>
        </w:rPr>
        <w:t>Робота з батьками</w:t>
      </w:r>
    </w:p>
    <w:p w14:paraId="50AFCAB0" w14:textId="77777777" w:rsidR="006D0A57" w:rsidRPr="00F46A1D" w:rsidRDefault="009E3855" w:rsidP="00F46A1D">
      <w:pPr>
        <w:numPr>
          <w:ilvl w:val="0"/>
          <w:numId w:val="8"/>
        </w:numPr>
        <w:spacing w:after="0" w:line="240" w:lineRule="auto"/>
        <w:ind w:left="0" w:firstLine="709"/>
        <w:contextualSpacing/>
        <w:jc w:val="both"/>
        <w:rPr>
          <w:rFonts w:ascii="Times New Roman" w:eastAsia="Calibri" w:hAnsi="Times New Roman" w:cs="Times New Roman"/>
          <w:sz w:val="28"/>
          <w:szCs w:val="28"/>
          <w:lang w:val="uk-UA" w:eastAsia="uk-UA"/>
        </w:rPr>
      </w:pPr>
      <w:r w:rsidRPr="00F46A1D">
        <w:rPr>
          <w:rFonts w:ascii="Times New Roman" w:eastAsia="Calibri" w:hAnsi="Times New Roman" w:cs="Times New Roman"/>
          <w:sz w:val="28"/>
          <w:szCs w:val="28"/>
          <w:lang w:val="uk-UA" w:eastAsia="uk-UA"/>
        </w:rPr>
        <w:t>Проведено батьківські збори з питань збереження здоров’я дітей.</w:t>
      </w:r>
    </w:p>
    <w:p w14:paraId="02FF9689" w14:textId="77777777" w:rsidR="006D0A57" w:rsidRPr="00F46A1D" w:rsidRDefault="009E3855" w:rsidP="00F46A1D">
      <w:pPr>
        <w:numPr>
          <w:ilvl w:val="0"/>
          <w:numId w:val="8"/>
        </w:numPr>
        <w:spacing w:after="0" w:line="240" w:lineRule="auto"/>
        <w:ind w:left="0" w:firstLine="709"/>
        <w:contextualSpacing/>
        <w:jc w:val="both"/>
        <w:rPr>
          <w:rFonts w:ascii="Times New Roman" w:eastAsia="Calibri" w:hAnsi="Times New Roman" w:cs="Times New Roman"/>
          <w:sz w:val="28"/>
          <w:szCs w:val="28"/>
          <w:lang w:val="uk-UA" w:eastAsia="uk-UA"/>
        </w:rPr>
      </w:pPr>
      <w:r w:rsidRPr="00F46A1D">
        <w:rPr>
          <w:rFonts w:ascii="Times New Roman" w:eastAsia="Calibri" w:hAnsi="Times New Roman" w:cs="Times New Roman"/>
          <w:sz w:val="28"/>
          <w:szCs w:val="28"/>
          <w:lang w:val="uk-UA" w:eastAsia="uk-UA"/>
        </w:rPr>
        <w:t>Надано інформаційні буклети та поради щодо організації здорового харчування удома.</w:t>
      </w:r>
    </w:p>
    <w:p w14:paraId="223EBC05" w14:textId="77777777" w:rsidR="006D0A57" w:rsidRPr="00F46A1D" w:rsidRDefault="009E3855" w:rsidP="00F46A1D">
      <w:pPr>
        <w:numPr>
          <w:ilvl w:val="0"/>
          <w:numId w:val="8"/>
        </w:numPr>
        <w:spacing w:after="0" w:line="240" w:lineRule="auto"/>
        <w:ind w:left="0" w:firstLine="709"/>
        <w:contextualSpacing/>
        <w:jc w:val="both"/>
        <w:rPr>
          <w:rFonts w:ascii="Times New Roman" w:eastAsia="Calibri" w:hAnsi="Times New Roman" w:cs="Times New Roman"/>
          <w:sz w:val="28"/>
          <w:szCs w:val="28"/>
          <w:lang w:val="uk-UA" w:eastAsia="uk-UA"/>
        </w:rPr>
      </w:pPr>
      <w:r w:rsidRPr="00F46A1D">
        <w:rPr>
          <w:rFonts w:ascii="Times New Roman" w:eastAsia="Calibri" w:hAnsi="Times New Roman" w:cs="Times New Roman"/>
          <w:sz w:val="28"/>
          <w:szCs w:val="28"/>
          <w:lang w:val="uk-UA" w:eastAsia="uk-UA"/>
        </w:rPr>
        <w:t xml:space="preserve">Висвітлюється тематика здорового способу життя на </w:t>
      </w:r>
      <w:proofErr w:type="spellStart"/>
      <w:r w:rsidRPr="00F46A1D">
        <w:rPr>
          <w:rFonts w:ascii="Times New Roman" w:eastAsia="Calibri" w:hAnsi="Times New Roman" w:cs="Times New Roman"/>
          <w:sz w:val="28"/>
          <w:szCs w:val="28"/>
          <w:lang w:val="uk-UA" w:eastAsia="uk-UA"/>
        </w:rPr>
        <w:t>ліцейному</w:t>
      </w:r>
      <w:proofErr w:type="spellEnd"/>
      <w:r w:rsidRPr="00F46A1D">
        <w:rPr>
          <w:rFonts w:ascii="Times New Roman" w:eastAsia="Calibri" w:hAnsi="Times New Roman" w:cs="Times New Roman"/>
          <w:sz w:val="28"/>
          <w:szCs w:val="28"/>
          <w:lang w:val="uk-UA" w:eastAsia="uk-UA"/>
        </w:rPr>
        <w:t xml:space="preserve"> сайті, сторінках у соцмережах.</w:t>
      </w:r>
    </w:p>
    <w:p w14:paraId="6905E74B" w14:textId="5CB3B8A7" w:rsidR="006D0A57" w:rsidRPr="008D1426" w:rsidRDefault="009E3855" w:rsidP="008D1426">
      <w:pPr>
        <w:spacing w:after="0" w:line="240" w:lineRule="auto"/>
        <w:ind w:firstLine="709"/>
        <w:contextualSpacing/>
        <w:jc w:val="both"/>
        <w:rPr>
          <w:rFonts w:ascii="Times New Roman" w:eastAsia="Calibri" w:hAnsi="Times New Roman" w:cs="Times New Roman"/>
          <w:sz w:val="28"/>
          <w:szCs w:val="28"/>
          <w:lang w:val="uk-UA" w:eastAsia="uk-UA"/>
        </w:rPr>
      </w:pPr>
      <w:r w:rsidRPr="00F46A1D">
        <w:rPr>
          <w:rFonts w:ascii="Times New Roman" w:eastAsia="Calibri" w:hAnsi="Times New Roman" w:cs="Times New Roman"/>
          <w:sz w:val="28"/>
          <w:szCs w:val="28"/>
          <w:lang w:val="uk-UA" w:eastAsia="uk-UA"/>
        </w:rPr>
        <w:t xml:space="preserve">У закладі створено сприятливі умови для збереження життя і здоров’я учасників освітнього процесу. Здійснюється системна робота з формування культури здоров’я, профілактики </w:t>
      </w:r>
      <w:proofErr w:type="spellStart"/>
      <w:r w:rsidRPr="00F46A1D">
        <w:rPr>
          <w:rFonts w:ascii="Times New Roman" w:eastAsia="Calibri" w:hAnsi="Times New Roman" w:cs="Times New Roman"/>
          <w:sz w:val="28"/>
          <w:szCs w:val="28"/>
          <w:lang w:val="uk-UA" w:eastAsia="uk-UA"/>
        </w:rPr>
        <w:t>хвороб</w:t>
      </w:r>
      <w:proofErr w:type="spellEnd"/>
      <w:r w:rsidRPr="00F46A1D">
        <w:rPr>
          <w:rFonts w:ascii="Times New Roman" w:eastAsia="Calibri" w:hAnsi="Times New Roman" w:cs="Times New Roman"/>
          <w:sz w:val="28"/>
          <w:szCs w:val="28"/>
          <w:lang w:val="uk-UA" w:eastAsia="uk-UA"/>
        </w:rPr>
        <w:t>, розвитку фізичної активності та психологічного добробуту. Усі заходи спрямовані на виховання свідомого, здорового покоління.</w:t>
      </w:r>
    </w:p>
    <w:p w14:paraId="228721A2" w14:textId="77777777" w:rsidR="006D0A57" w:rsidRPr="00F46A1D" w:rsidRDefault="009E3855" w:rsidP="00F46A1D">
      <w:pPr>
        <w:spacing w:after="0" w:line="240" w:lineRule="auto"/>
        <w:contextualSpacing/>
        <w:jc w:val="center"/>
        <w:rPr>
          <w:rFonts w:ascii="Times New Roman" w:eastAsia="Times New Roman" w:hAnsi="Times New Roman" w:cs="Times New Roman"/>
          <w:b/>
          <w:sz w:val="28"/>
          <w:szCs w:val="28"/>
          <w:lang w:val="uk-UA" w:eastAsia="uk-UA"/>
        </w:rPr>
      </w:pPr>
      <w:r w:rsidRPr="00F46A1D">
        <w:rPr>
          <w:rFonts w:ascii="Times New Roman" w:eastAsia="Times New Roman" w:hAnsi="Times New Roman" w:cs="Times New Roman"/>
          <w:b/>
          <w:sz w:val="28"/>
          <w:szCs w:val="28"/>
          <w:lang w:val="uk-UA" w:eastAsia="uk-UA"/>
        </w:rPr>
        <w:t>Аналіз роботи соціального захисту</w:t>
      </w:r>
    </w:p>
    <w:p w14:paraId="3522013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КЗ «</w:t>
      </w:r>
      <w:proofErr w:type="spellStart"/>
      <w:r w:rsidRPr="00F46A1D">
        <w:rPr>
          <w:rFonts w:ascii="Times New Roman" w:eastAsia="Times New Roman" w:hAnsi="Times New Roman" w:cs="Times New Roman"/>
          <w:sz w:val="28"/>
          <w:szCs w:val="28"/>
          <w:lang w:val="uk-UA" w:eastAsia="uk-UA"/>
        </w:rPr>
        <w:t>Коротичанський</w:t>
      </w:r>
      <w:proofErr w:type="spellEnd"/>
      <w:r w:rsidRPr="00F46A1D">
        <w:rPr>
          <w:rFonts w:ascii="Times New Roman" w:eastAsia="Times New Roman" w:hAnsi="Times New Roman" w:cs="Times New Roman"/>
          <w:sz w:val="28"/>
          <w:szCs w:val="28"/>
          <w:lang w:val="uk-UA" w:eastAsia="uk-UA"/>
        </w:rPr>
        <w:t xml:space="preserve"> ліцей» надає послуги з соціального захисту здобувачами освіти відповідно до законодавства України, дотримуючись плану заходів на навчальний рік. На початку навчального року класні керівники склади соціальний паспорт класів, на підставі яких складено соціальний паспорт ліцею. Протягом року систематично вносяться зміни до банку даних дітей, які потребують соціальної підтримки. На кінець навчального року маємо такі дані:</w:t>
      </w:r>
    </w:p>
    <w:p w14:paraId="7495921D"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З фонду загального обов’язкового навчання 127 учнів пільгової категорії отримали індивідуальний продуктовий набір на суму 761 грн. 35 коп. кожен. Загальна сума допомоги - 96 961 грн. 45 коп.</w:t>
      </w:r>
    </w:p>
    <w:p w14:paraId="29135B65"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Особливої уваги освітній заклад приділяє дітям – сиротам та дітям, позбавленим батьківського піклування. Усі діти забезпечені підручниками, учні які не мали гаджетів для навчання, отримали ноутбуки, планшети, </w:t>
      </w:r>
      <w:proofErr w:type="spellStart"/>
      <w:r w:rsidRPr="00F46A1D">
        <w:rPr>
          <w:rFonts w:ascii="Times New Roman" w:eastAsia="Times New Roman" w:hAnsi="Times New Roman" w:cs="Times New Roman"/>
          <w:color w:val="000000"/>
          <w:sz w:val="28"/>
          <w:szCs w:val="28"/>
          <w:lang w:val="uk-UA" w:eastAsia="uk-UA"/>
        </w:rPr>
        <w:t>хромбуки</w:t>
      </w:r>
      <w:proofErr w:type="spellEnd"/>
      <w:r w:rsidRPr="00F46A1D">
        <w:rPr>
          <w:rFonts w:ascii="Times New Roman" w:eastAsia="Times New Roman" w:hAnsi="Times New Roman" w:cs="Times New Roman"/>
          <w:color w:val="000000"/>
          <w:sz w:val="28"/>
          <w:szCs w:val="28"/>
          <w:lang w:val="uk-UA" w:eastAsia="uk-UA"/>
        </w:rPr>
        <w:t>.</w:t>
      </w:r>
    </w:p>
    <w:p w14:paraId="0B03F2DC" w14:textId="5B28E9FC" w:rsidR="006D0A57" w:rsidRPr="00EC0377" w:rsidRDefault="009E3855" w:rsidP="00EC0377">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За умов змішаного навчання (з 17.02.2025)усі діти забезпечені безкоштовним харчуванням на суму 49.00 грн.. Учні, які проживають на відстані більше ніж 2 км, користуються послугами шкільного автобуса. Запиту щодо отримання єдиного квитка не було.</w:t>
      </w:r>
    </w:p>
    <w:p w14:paraId="31888750" w14:textId="77777777" w:rsidR="006D0A57" w:rsidRPr="00F46A1D" w:rsidRDefault="009E3855" w:rsidP="00F46A1D">
      <w:pPr>
        <w:widowControl w:val="0"/>
        <w:shd w:val="clear" w:color="auto" w:fill="FFFFFF"/>
        <w:tabs>
          <w:tab w:val="left" w:pos="2910"/>
        </w:tabs>
        <w:spacing w:after="0" w:line="240" w:lineRule="auto"/>
        <w:ind w:firstLine="709"/>
        <w:contextualSpacing/>
        <w:jc w:val="both"/>
        <w:rPr>
          <w:rFonts w:ascii="Times New Roman" w:eastAsia="Cambria" w:hAnsi="Times New Roman" w:cs="Times New Roman"/>
          <w:bCs/>
          <w:color w:val="000000"/>
          <w:sz w:val="28"/>
          <w:szCs w:val="28"/>
          <w:lang w:val="uk-UA"/>
        </w:rPr>
      </w:pPr>
      <w:r w:rsidRPr="00F46A1D">
        <w:rPr>
          <w:rFonts w:ascii="Times New Roman" w:eastAsia="Cambria" w:hAnsi="Times New Roman" w:cs="Times New Roman"/>
          <w:bCs/>
          <w:color w:val="000000"/>
          <w:sz w:val="28"/>
          <w:szCs w:val="28"/>
          <w:lang w:val="uk-UA"/>
        </w:rPr>
        <w:t>У зв’язку з воєнними діями в Україні значна частина учасників освітнього процесу переживає стрес, тривожність, втрату відчуття безпеки, а також потребує підтримки у подоланні емоційних наслідків травматичних подій.</w:t>
      </w:r>
    </w:p>
    <w:p w14:paraId="09C26485" w14:textId="4BA55F88" w:rsidR="006D0A57" w:rsidRPr="00F46A1D" w:rsidRDefault="009E3855" w:rsidP="00EC0377">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Однак, психологічна служба КЗ «</w:t>
      </w:r>
      <w:proofErr w:type="spellStart"/>
      <w:r w:rsidRPr="00F46A1D">
        <w:rPr>
          <w:rFonts w:ascii="Times New Roman" w:eastAsia="Times New Roman" w:hAnsi="Times New Roman" w:cs="Times New Roman"/>
          <w:sz w:val="28"/>
          <w:szCs w:val="28"/>
          <w:lang w:val="uk-UA" w:eastAsia="uk-UA"/>
        </w:rPr>
        <w:t>Коротичанський</w:t>
      </w:r>
      <w:proofErr w:type="spellEnd"/>
      <w:r w:rsidRPr="00F46A1D">
        <w:rPr>
          <w:rFonts w:ascii="Times New Roman" w:eastAsia="Times New Roman" w:hAnsi="Times New Roman" w:cs="Times New Roman"/>
          <w:sz w:val="28"/>
          <w:szCs w:val="28"/>
          <w:lang w:val="uk-UA" w:eastAsia="uk-UA"/>
        </w:rPr>
        <w:t xml:space="preserve"> ліцею» складалася з соціального педагога (до 01.01.2025). На заразі посади практичного психолога і соціального педагога є вакантними.</w:t>
      </w:r>
    </w:p>
    <w:p w14:paraId="0196F07A"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У КЗ «</w:t>
      </w:r>
      <w:proofErr w:type="spellStart"/>
      <w:r w:rsidRPr="00F46A1D">
        <w:rPr>
          <w:rFonts w:ascii="Times New Roman" w:eastAsia="Cambria" w:hAnsi="Times New Roman" w:cs="Times New Roman"/>
          <w:sz w:val="28"/>
          <w:szCs w:val="28"/>
          <w:lang w:val="uk-UA"/>
        </w:rPr>
        <w:t>Коротичанський</w:t>
      </w:r>
      <w:proofErr w:type="spellEnd"/>
      <w:r w:rsidRPr="00F46A1D">
        <w:rPr>
          <w:rFonts w:ascii="Times New Roman" w:eastAsia="Cambria" w:hAnsi="Times New Roman" w:cs="Times New Roman"/>
          <w:sz w:val="28"/>
          <w:szCs w:val="28"/>
          <w:lang w:val="uk-UA"/>
        </w:rPr>
        <w:t xml:space="preserve"> ліцей» систематично проводиться профілактична робота щодо попередження антисоціальних явищ серед учнів ліцею.</w:t>
      </w:r>
    </w:p>
    <w:p w14:paraId="1694279A" w14:textId="4474AB13" w:rsidR="006D0A57" w:rsidRDefault="009E3855" w:rsidP="00F46A1D">
      <w:pPr>
        <w:spacing w:after="0" w:line="240" w:lineRule="auto"/>
        <w:ind w:firstLine="709"/>
        <w:contextualSpacing/>
        <w:jc w:val="both"/>
        <w:rPr>
          <w:rFonts w:ascii="Times New Roman" w:eastAsia="Cambria" w:hAnsi="Times New Roman" w:cs="Times New Roman"/>
          <w:b/>
          <w:bCs/>
          <w:sz w:val="28"/>
          <w:szCs w:val="28"/>
          <w:lang w:val="uk-UA"/>
        </w:rPr>
      </w:pPr>
      <w:r w:rsidRPr="00F46A1D">
        <w:rPr>
          <w:rFonts w:ascii="Times New Roman" w:eastAsia="Cambria" w:hAnsi="Times New Roman" w:cs="Times New Roman"/>
          <w:b/>
          <w:bCs/>
          <w:sz w:val="28"/>
          <w:szCs w:val="28"/>
          <w:lang w:val="uk-UA"/>
        </w:rPr>
        <w:t>Мета:</w:t>
      </w:r>
    </w:p>
    <w:p w14:paraId="4CC00A06" w14:textId="77777777" w:rsidR="006D0A57" w:rsidRPr="00EC0377" w:rsidRDefault="009E3855" w:rsidP="00EC0377">
      <w:pPr>
        <w:pStyle w:val="a4"/>
        <w:numPr>
          <w:ilvl w:val="0"/>
          <w:numId w:val="34"/>
        </w:numPr>
        <w:spacing w:after="0" w:line="240" w:lineRule="auto"/>
        <w:ind w:left="0" w:firstLine="709"/>
        <w:jc w:val="both"/>
        <w:rPr>
          <w:rFonts w:ascii="Times New Roman" w:eastAsia="Cambria" w:hAnsi="Times New Roman" w:cs="Times New Roman"/>
          <w:sz w:val="28"/>
          <w:szCs w:val="28"/>
          <w:lang w:val="uk-UA"/>
        </w:rPr>
      </w:pPr>
      <w:r w:rsidRPr="00EC0377">
        <w:rPr>
          <w:rFonts w:ascii="Times New Roman" w:eastAsia="Cambria" w:hAnsi="Times New Roman" w:cs="Times New Roman"/>
          <w:sz w:val="28"/>
          <w:szCs w:val="28"/>
          <w:lang w:val="uk-UA"/>
        </w:rPr>
        <w:t>пояснення особливостей правової відповідальності в умовах воєнного стану;</w:t>
      </w:r>
    </w:p>
    <w:p w14:paraId="7E4D6DAB" w14:textId="77777777" w:rsidR="006D0A57" w:rsidRPr="00F46A1D" w:rsidRDefault="009E3855" w:rsidP="00F46A1D">
      <w:pPr>
        <w:numPr>
          <w:ilvl w:val="0"/>
          <w:numId w:val="9"/>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формування у школярів правової свідомості і культури;</w:t>
      </w:r>
    </w:p>
    <w:p w14:paraId="7B75276A" w14:textId="77777777" w:rsidR="006D0A57" w:rsidRPr="00F46A1D" w:rsidRDefault="009E3855" w:rsidP="00F46A1D">
      <w:pPr>
        <w:numPr>
          <w:ilvl w:val="0"/>
          <w:numId w:val="9"/>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профілактика вчинення правопорушень в інтернеті (</w:t>
      </w:r>
      <w:proofErr w:type="spellStart"/>
      <w:r w:rsidRPr="00F46A1D">
        <w:rPr>
          <w:rFonts w:ascii="Times New Roman" w:eastAsia="Cambria" w:hAnsi="Times New Roman" w:cs="Times New Roman"/>
          <w:sz w:val="28"/>
          <w:szCs w:val="28"/>
          <w:lang w:val="uk-UA"/>
        </w:rPr>
        <w:t>кібербулінг</w:t>
      </w:r>
      <w:proofErr w:type="spellEnd"/>
      <w:r w:rsidRPr="00F46A1D">
        <w:rPr>
          <w:rFonts w:ascii="Times New Roman" w:eastAsia="Cambria" w:hAnsi="Times New Roman" w:cs="Times New Roman"/>
          <w:sz w:val="28"/>
          <w:szCs w:val="28"/>
          <w:lang w:val="uk-UA"/>
        </w:rPr>
        <w:t>, фейки, фото/відео об’єктів ЗСУ);</w:t>
      </w:r>
    </w:p>
    <w:p w14:paraId="5875F5BB" w14:textId="77777777" w:rsidR="006D0A57" w:rsidRPr="00F46A1D" w:rsidRDefault="009E3855" w:rsidP="00F46A1D">
      <w:pPr>
        <w:numPr>
          <w:ilvl w:val="0"/>
          <w:numId w:val="9"/>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запобігання правопорушенням і девіантній поведінці серед учнів;</w:t>
      </w:r>
    </w:p>
    <w:p w14:paraId="4060FA40" w14:textId="77777777" w:rsidR="006D0A57" w:rsidRPr="00F46A1D" w:rsidRDefault="009E3855" w:rsidP="00F46A1D">
      <w:pPr>
        <w:numPr>
          <w:ilvl w:val="0"/>
          <w:numId w:val="9"/>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розвиток </w:t>
      </w:r>
      <w:proofErr w:type="spellStart"/>
      <w:r w:rsidRPr="00F46A1D">
        <w:rPr>
          <w:rFonts w:ascii="Times New Roman" w:eastAsia="Cambria" w:hAnsi="Times New Roman" w:cs="Times New Roman"/>
          <w:sz w:val="28"/>
          <w:szCs w:val="28"/>
          <w:lang w:val="uk-UA"/>
        </w:rPr>
        <w:t>відповального</w:t>
      </w:r>
      <w:proofErr w:type="spellEnd"/>
      <w:r w:rsidRPr="00F46A1D">
        <w:rPr>
          <w:rFonts w:ascii="Times New Roman" w:eastAsia="Cambria" w:hAnsi="Times New Roman" w:cs="Times New Roman"/>
          <w:sz w:val="28"/>
          <w:szCs w:val="28"/>
          <w:lang w:val="uk-UA"/>
        </w:rPr>
        <w:t xml:space="preserve"> ставлення до власної поведінки.</w:t>
      </w:r>
    </w:p>
    <w:p w14:paraId="636D31A1"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Основні напрями роботи:</w:t>
      </w:r>
    </w:p>
    <w:p w14:paraId="6F15D928" w14:textId="77777777" w:rsidR="006D0A57" w:rsidRPr="00F46A1D" w:rsidRDefault="009E3855" w:rsidP="00F46A1D">
      <w:pPr>
        <w:numPr>
          <w:ilvl w:val="0"/>
          <w:numId w:val="9"/>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інформаційно просвітницька робота;</w:t>
      </w:r>
    </w:p>
    <w:p w14:paraId="3438D469" w14:textId="77777777" w:rsidR="006D0A57" w:rsidRPr="00F46A1D" w:rsidRDefault="009E3855" w:rsidP="00F46A1D">
      <w:pPr>
        <w:numPr>
          <w:ilvl w:val="0"/>
          <w:numId w:val="9"/>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індивідуальна профілактична робота з учнями «групи ризику»;</w:t>
      </w:r>
    </w:p>
    <w:p w14:paraId="033983CF" w14:textId="77777777" w:rsidR="006D0A57" w:rsidRPr="00F46A1D" w:rsidRDefault="009E3855" w:rsidP="00F46A1D">
      <w:pPr>
        <w:numPr>
          <w:ilvl w:val="0"/>
          <w:numId w:val="9"/>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співпраця з батьками, соціальними службами, поліцейськими офіцерами громади.</w:t>
      </w:r>
    </w:p>
    <w:p w14:paraId="50825080"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У 2024/2025 навчальному році виконано план заходів щодо попередження правопорушень серед дітей. Дана тема неодноразово висвітлювалася на нарадах при директорові, на засіданнях методичного об’єднання класних керівників.</w:t>
      </w:r>
    </w:p>
    <w:p w14:paraId="3257101A"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З метою попередження правопорушень в ліцеї було проведено такі заходи:</w:t>
      </w:r>
    </w:p>
    <w:p w14:paraId="51117881"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бесіди на тему «Профілактика </w:t>
      </w:r>
      <w:proofErr w:type="spellStart"/>
      <w:r w:rsidRPr="00F46A1D">
        <w:rPr>
          <w:rFonts w:ascii="Times New Roman" w:eastAsia="Cambria" w:hAnsi="Times New Roman" w:cs="Times New Roman"/>
          <w:sz w:val="28"/>
          <w:szCs w:val="28"/>
          <w:lang w:val="uk-UA"/>
        </w:rPr>
        <w:t>булінгу</w:t>
      </w:r>
      <w:proofErr w:type="spellEnd"/>
      <w:r w:rsidRPr="00F46A1D">
        <w:rPr>
          <w:rFonts w:ascii="Times New Roman" w:eastAsia="Cambria" w:hAnsi="Times New Roman" w:cs="Times New Roman"/>
          <w:sz w:val="28"/>
          <w:szCs w:val="28"/>
          <w:lang w:val="uk-UA"/>
        </w:rPr>
        <w:t xml:space="preserve"> і </w:t>
      </w:r>
      <w:proofErr w:type="spellStart"/>
      <w:r w:rsidRPr="00F46A1D">
        <w:rPr>
          <w:rFonts w:ascii="Times New Roman" w:eastAsia="Cambria" w:hAnsi="Times New Roman" w:cs="Times New Roman"/>
          <w:sz w:val="28"/>
          <w:szCs w:val="28"/>
          <w:lang w:val="uk-UA"/>
        </w:rPr>
        <w:t>кібербулінгу</w:t>
      </w:r>
      <w:proofErr w:type="spellEnd"/>
      <w:r w:rsidRPr="00F46A1D">
        <w:rPr>
          <w:rFonts w:ascii="Times New Roman" w:eastAsia="Cambria" w:hAnsi="Times New Roman" w:cs="Times New Roman"/>
          <w:sz w:val="28"/>
          <w:szCs w:val="28"/>
          <w:lang w:val="uk-UA"/>
        </w:rPr>
        <w:t xml:space="preserve">», «Поширення забороненої інформації – загроза для життя», «Відповідальність неповнолітніх за скоєння правопорушень: що змінилось під час війни», «Війна – не виправдання правопорушень: як залишитись гідною </w:t>
      </w:r>
      <w:proofErr w:type="spellStart"/>
      <w:r w:rsidRPr="00F46A1D">
        <w:rPr>
          <w:rFonts w:ascii="Times New Roman" w:eastAsia="Cambria" w:hAnsi="Times New Roman" w:cs="Times New Roman"/>
          <w:sz w:val="28"/>
          <w:szCs w:val="28"/>
          <w:lang w:val="uk-UA"/>
        </w:rPr>
        <w:t>людиою</w:t>
      </w:r>
      <w:proofErr w:type="spellEnd"/>
      <w:r w:rsidRPr="00F46A1D">
        <w:rPr>
          <w:rFonts w:ascii="Times New Roman" w:eastAsia="Cambria" w:hAnsi="Times New Roman" w:cs="Times New Roman"/>
          <w:sz w:val="28"/>
          <w:szCs w:val="28"/>
          <w:lang w:val="uk-UA"/>
        </w:rPr>
        <w:t>»;</w:t>
      </w:r>
    </w:p>
    <w:p w14:paraId="2648DC82"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організовано зустріч з представником поліції Антоновим А.В.;</w:t>
      </w:r>
    </w:p>
    <w:p w14:paraId="5440336D"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проведення анкетування щодо рівня правової обізнаності учнів;</w:t>
      </w:r>
    </w:p>
    <w:p w14:paraId="3E01D263"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залучення учнів до участі в тижня правових знать;</w:t>
      </w:r>
    </w:p>
    <w:p w14:paraId="66F0E81E"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в листопаді проведено місячник антисоціальних явищ, акцію «16 днів проти насильства», </w:t>
      </w:r>
      <w:proofErr w:type="spellStart"/>
      <w:r w:rsidRPr="00F46A1D">
        <w:rPr>
          <w:rFonts w:ascii="Times New Roman" w:eastAsia="Cambria" w:hAnsi="Times New Roman" w:cs="Times New Roman"/>
          <w:sz w:val="28"/>
          <w:szCs w:val="28"/>
          <w:lang w:val="uk-UA"/>
        </w:rPr>
        <w:t>відеолекторії</w:t>
      </w:r>
      <w:proofErr w:type="spellEnd"/>
      <w:r w:rsidRPr="00F46A1D">
        <w:rPr>
          <w:rFonts w:ascii="Times New Roman" w:eastAsia="Cambria" w:hAnsi="Times New Roman" w:cs="Times New Roman"/>
          <w:sz w:val="28"/>
          <w:szCs w:val="28"/>
          <w:lang w:val="uk-UA"/>
        </w:rPr>
        <w:t xml:space="preserve"> попереджувальні заходи в онлайн-режимі;</w:t>
      </w:r>
    </w:p>
    <w:p w14:paraId="4305C407"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проведено консультації для батьків щодо запобігання </w:t>
      </w:r>
      <w:proofErr w:type="spellStart"/>
      <w:r w:rsidRPr="00F46A1D">
        <w:rPr>
          <w:rFonts w:ascii="Times New Roman" w:eastAsia="Cambria" w:hAnsi="Times New Roman" w:cs="Times New Roman"/>
          <w:sz w:val="28"/>
          <w:szCs w:val="28"/>
          <w:lang w:val="uk-UA"/>
        </w:rPr>
        <w:t>резикованій</w:t>
      </w:r>
      <w:proofErr w:type="spellEnd"/>
      <w:r w:rsidRPr="00F46A1D">
        <w:rPr>
          <w:rFonts w:ascii="Times New Roman" w:eastAsia="Cambria" w:hAnsi="Times New Roman" w:cs="Times New Roman"/>
          <w:sz w:val="28"/>
          <w:szCs w:val="28"/>
          <w:lang w:val="uk-UA"/>
        </w:rPr>
        <w:t xml:space="preserve"> поведінці дітей, батьків попередили про їх відповідальність у разі невиконання батьківських обов’язків;</w:t>
      </w:r>
    </w:p>
    <w:p w14:paraId="4F3E276B"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участь учителів у </w:t>
      </w:r>
      <w:proofErr w:type="spellStart"/>
      <w:r w:rsidRPr="00F46A1D">
        <w:rPr>
          <w:rFonts w:ascii="Times New Roman" w:eastAsia="Cambria" w:hAnsi="Times New Roman" w:cs="Times New Roman"/>
          <w:sz w:val="28"/>
          <w:szCs w:val="28"/>
          <w:lang w:val="uk-UA"/>
        </w:rPr>
        <w:t>вебінарах</w:t>
      </w:r>
      <w:proofErr w:type="spellEnd"/>
      <w:r w:rsidRPr="00F46A1D">
        <w:rPr>
          <w:rFonts w:ascii="Times New Roman" w:eastAsia="Cambria" w:hAnsi="Times New Roman" w:cs="Times New Roman"/>
          <w:sz w:val="28"/>
          <w:szCs w:val="28"/>
          <w:lang w:val="uk-UA"/>
        </w:rPr>
        <w:t xml:space="preserve"> про цифрову безпеку.</w:t>
      </w:r>
    </w:p>
    <w:p w14:paraId="1E7B1CC6"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У закладі працює Рада ліцею з профілактики правопорушень серед дітей, протягом навчального року проведено чотири засідання. </w:t>
      </w:r>
    </w:p>
    <w:p w14:paraId="740B96CB" w14:textId="77777777" w:rsidR="006D0A57" w:rsidRPr="00F46A1D" w:rsidRDefault="009E3855" w:rsidP="00F46A1D">
      <w:pPr>
        <w:spacing w:after="0" w:line="240" w:lineRule="auto"/>
        <w:ind w:firstLine="709"/>
        <w:contextualSpacing/>
        <w:jc w:val="both"/>
        <w:rPr>
          <w:rFonts w:ascii="Times New Roman" w:eastAsia="Cambria" w:hAnsi="Times New Roman" w:cs="Times New Roman"/>
          <w:b/>
          <w:bCs/>
          <w:sz w:val="28"/>
          <w:szCs w:val="28"/>
          <w:lang w:val="uk-UA"/>
        </w:rPr>
      </w:pPr>
      <w:r w:rsidRPr="00F46A1D">
        <w:rPr>
          <w:rFonts w:ascii="Times New Roman" w:eastAsia="Cambria" w:hAnsi="Times New Roman" w:cs="Times New Roman"/>
          <w:sz w:val="28"/>
          <w:szCs w:val="28"/>
          <w:lang w:val="uk-UA"/>
        </w:rPr>
        <w:t>Результати:</w:t>
      </w:r>
      <w:r w:rsidRPr="00F46A1D">
        <w:rPr>
          <w:rFonts w:ascii="Times New Roman" w:eastAsia="Cambria" w:hAnsi="Times New Roman" w:cs="Times New Roman"/>
          <w:b/>
          <w:bCs/>
          <w:sz w:val="28"/>
          <w:szCs w:val="28"/>
          <w:lang w:val="uk-UA"/>
        </w:rPr>
        <w:t xml:space="preserve"> </w:t>
      </w:r>
    </w:p>
    <w:p w14:paraId="7BA4D2CB"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Підвищився рівень по інформованості учнів про їхні права та обов’язки.</w:t>
      </w:r>
    </w:p>
    <w:p w14:paraId="7D37A90F"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Поліпшилася співпраця з соціальними службами.</w:t>
      </w:r>
    </w:p>
    <w:p w14:paraId="5B5D9344"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Фактів правопорушень серед учнів в навчальному році не було зафіксовано.</w:t>
      </w:r>
    </w:p>
    <w:p w14:paraId="2FE78A6B" w14:textId="77777777" w:rsidR="006D0A57" w:rsidRPr="00F46A1D" w:rsidRDefault="009E3855" w:rsidP="00F46A1D">
      <w:pPr>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Проблемні питання:</w:t>
      </w:r>
    </w:p>
    <w:p w14:paraId="60B6083B"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недостатній рівень залучення окремих батьків до профілактичної роботи;</w:t>
      </w:r>
    </w:p>
    <w:p w14:paraId="4266A5B6"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потреба у більш системній роботі з учнями, схильними до правопорушень;</w:t>
      </w:r>
    </w:p>
    <w:p w14:paraId="76F00EA1" w14:textId="77777777" w:rsidR="006D0A57" w:rsidRPr="00F46A1D" w:rsidRDefault="009E3855" w:rsidP="00F46A1D">
      <w:pPr>
        <w:numPr>
          <w:ilvl w:val="0"/>
          <w:numId w:val="10"/>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деякі учні мають викривлені уявлення про допустиму поведінку в умовах війни (вплив соцмереж).</w:t>
      </w:r>
    </w:p>
    <w:p w14:paraId="726E3CAF"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Рекомендації: </w:t>
      </w:r>
    </w:p>
    <w:p w14:paraId="0A1AEBB5"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Поглибити співпрацю з ювенальною превенцією. </w:t>
      </w:r>
    </w:p>
    <w:p w14:paraId="45D1220C"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Запровадити тренінги з розвитку емоційного інтелекту.</w:t>
      </w:r>
    </w:p>
    <w:p w14:paraId="2EC633D1" w14:textId="2B995248" w:rsidR="006D0A57" w:rsidRPr="00F46A1D" w:rsidRDefault="009E3855" w:rsidP="00EC0377">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Посилити роль класних керівників у правовому вихованні з акцентом на воєнний контекст.</w:t>
      </w:r>
    </w:p>
    <w:p w14:paraId="04BEA2F6" w14:textId="751C27CA"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КЗ «</w:t>
      </w:r>
      <w:proofErr w:type="spellStart"/>
      <w:r w:rsidRPr="00F46A1D">
        <w:rPr>
          <w:rFonts w:ascii="Times New Roman" w:eastAsia="Times New Roman" w:hAnsi="Times New Roman" w:cs="Times New Roman"/>
          <w:sz w:val="28"/>
          <w:szCs w:val="28"/>
          <w:lang w:val="uk-UA" w:eastAsia="uk-UA"/>
        </w:rPr>
        <w:t>Коротичанський</w:t>
      </w:r>
      <w:proofErr w:type="spellEnd"/>
      <w:r w:rsidRPr="00F46A1D">
        <w:rPr>
          <w:rFonts w:ascii="Times New Roman" w:eastAsia="Times New Roman" w:hAnsi="Times New Roman" w:cs="Times New Roman"/>
          <w:sz w:val="28"/>
          <w:szCs w:val="28"/>
          <w:lang w:val="uk-UA" w:eastAsia="uk-UA"/>
        </w:rPr>
        <w:t xml:space="preserve"> ліцей» багато уваги приділяє попередженню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(цькування) в стінах освітнього закладу та під час онлайн навчання. Адміністрація ліцею ознайомилася з нормативно-правовими документами за даною темою, протягом 2024/2025 </w:t>
      </w:r>
      <w:proofErr w:type="spellStart"/>
      <w:r w:rsidRPr="00F46A1D">
        <w:rPr>
          <w:rFonts w:ascii="Times New Roman" w:eastAsia="Times New Roman" w:hAnsi="Times New Roman" w:cs="Times New Roman"/>
          <w:sz w:val="28"/>
          <w:szCs w:val="28"/>
          <w:lang w:val="uk-UA" w:eastAsia="uk-UA"/>
        </w:rPr>
        <w:t>н.р</w:t>
      </w:r>
      <w:proofErr w:type="spellEnd"/>
      <w:r w:rsidRPr="00F46A1D">
        <w:rPr>
          <w:rFonts w:ascii="Times New Roman" w:eastAsia="Times New Roman" w:hAnsi="Times New Roman" w:cs="Times New Roman"/>
          <w:sz w:val="28"/>
          <w:szCs w:val="28"/>
          <w:lang w:val="uk-UA" w:eastAsia="uk-UA"/>
        </w:rPr>
        <w:t xml:space="preserve">. неодноразово обговорювалися проблеми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на нарадах при директорові, на МО класних керівників. Директор призначила відповідальну особу з питань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(цькування) в ліцеї           </w:t>
      </w:r>
      <w:proofErr w:type="spellStart"/>
      <w:r w:rsidRPr="00F46A1D">
        <w:rPr>
          <w:rFonts w:ascii="Times New Roman" w:eastAsia="Times New Roman" w:hAnsi="Times New Roman" w:cs="Times New Roman"/>
          <w:sz w:val="28"/>
          <w:szCs w:val="28"/>
          <w:lang w:val="uk-UA" w:eastAsia="uk-UA"/>
        </w:rPr>
        <w:t>Партола</w:t>
      </w:r>
      <w:proofErr w:type="spellEnd"/>
      <w:r w:rsidRPr="00F46A1D">
        <w:rPr>
          <w:rFonts w:ascii="Times New Roman" w:eastAsia="Times New Roman" w:hAnsi="Times New Roman" w:cs="Times New Roman"/>
          <w:sz w:val="28"/>
          <w:szCs w:val="28"/>
          <w:lang w:val="uk-UA" w:eastAsia="uk-UA"/>
        </w:rPr>
        <w:t xml:space="preserve"> І.М. Ведеться журнал реєстрації фактів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Відпрацьовано механізм реагування на зафіксовані випадки. У 2024/2025 </w:t>
      </w:r>
      <w:proofErr w:type="spellStart"/>
      <w:r w:rsidRPr="00F46A1D">
        <w:rPr>
          <w:rFonts w:ascii="Times New Roman" w:eastAsia="Times New Roman" w:hAnsi="Times New Roman" w:cs="Times New Roman"/>
          <w:sz w:val="28"/>
          <w:szCs w:val="28"/>
          <w:lang w:val="uk-UA" w:eastAsia="uk-UA"/>
        </w:rPr>
        <w:t>н.р</w:t>
      </w:r>
      <w:proofErr w:type="spellEnd"/>
      <w:r w:rsidRPr="00F46A1D">
        <w:rPr>
          <w:rFonts w:ascii="Times New Roman" w:eastAsia="Times New Roman" w:hAnsi="Times New Roman" w:cs="Times New Roman"/>
          <w:sz w:val="28"/>
          <w:szCs w:val="28"/>
          <w:lang w:val="uk-UA" w:eastAsia="uk-UA"/>
        </w:rPr>
        <w:t xml:space="preserve">. звернень щодо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не було, тому засідання комісії з розгляду фактів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не проводилося.</w:t>
      </w:r>
    </w:p>
    <w:p w14:paraId="207E6D2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Тема щодо попередження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в освітньому закладі неодноразово розглядалася серед батьківської громадськості на батьківських зборах класу, оприлюднено на сайті ліцею. З метою формування безпечного освітнього середовища, попередження проявів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(цькування), розвитку в учнів емпатії, навичок мирного врегулювання конфліктів підвищення рівня обізнаності щодо проблем цькування класними керівниками, фахівцями психологічної служби ліцею та працівниками поліції проведено роботу в учнівських колективах, підготовлені профілактичні заходи:</w:t>
      </w:r>
    </w:p>
    <w:p w14:paraId="2D2ECE2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проведено класні години </w:t>
      </w:r>
    </w:p>
    <w:p w14:paraId="77A6BB1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«Ми – різні, ми – рівні», «Шо таке </w:t>
      </w:r>
      <w:proofErr w:type="spellStart"/>
      <w:r w:rsidRPr="00F46A1D">
        <w:rPr>
          <w:rFonts w:ascii="Times New Roman" w:eastAsia="Times New Roman" w:hAnsi="Times New Roman" w:cs="Times New Roman"/>
          <w:sz w:val="28"/>
          <w:szCs w:val="28"/>
          <w:lang w:val="uk-UA" w:eastAsia="uk-UA"/>
        </w:rPr>
        <w:t>булінг</w:t>
      </w:r>
      <w:proofErr w:type="spellEnd"/>
      <w:r w:rsidRPr="00F46A1D">
        <w:rPr>
          <w:rFonts w:ascii="Times New Roman" w:eastAsia="Times New Roman" w:hAnsi="Times New Roman" w:cs="Times New Roman"/>
          <w:sz w:val="28"/>
          <w:szCs w:val="28"/>
          <w:lang w:val="uk-UA" w:eastAsia="uk-UA"/>
        </w:rPr>
        <w:t>, як його розпізнати?»</w:t>
      </w:r>
    </w:p>
    <w:p w14:paraId="5263C81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організовано перегляд та обговорення </w:t>
      </w:r>
      <w:proofErr w:type="spellStart"/>
      <w:r w:rsidRPr="00F46A1D">
        <w:rPr>
          <w:rFonts w:ascii="Times New Roman" w:eastAsia="Times New Roman" w:hAnsi="Times New Roman" w:cs="Times New Roman"/>
          <w:sz w:val="28"/>
          <w:szCs w:val="28"/>
          <w:lang w:val="uk-UA" w:eastAsia="uk-UA"/>
        </w:rPr>
        <w:t>відеороліків</w:t>
      </w:r>
      <w:proofErr w:type="spellEnd"/>
      <w:r w:rsidRPr="00F46A1D">
        <w:rPr>
          <w:rFonts w:ascii="Times New Roman" w:eastAsia="Times New Roman" w:hAnsi="Times New Roman" w:cs="Times New Roman"/>
          <w:sz w:val="28"/>
          <w:szCs w:val="28"/>
          <w:lang w:val="uk-UA" w:eastAsia="uk-UA"/>
        </w:rPr>
        <w:t xml:space="preserve"> </w:t>
      </w:r>
    </w:p>
    <w:p w14:paraId="5900858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w:t>
      </w:r>
      <w:proofErr w:type="spellStart"/>
      <w:r w:rsidRPr="00F46A1D">
        <w:rPr>
          <w:rFonts w:ascii="Times New Roman" w:eastAsia="Times New Roman" w:hAnsi="Times New Roman" w:cs="Times New Roman"/>
          <w:sz w:val="28"/>
          <w:szCs w:val="28"/>
          <w:lang w:val="uk-UA" w:eastAsia="uk-UA"/>
        </w:rPr>
        <w:t>Булінг</w:t>
      </w:r>
      <w:proofErr w:type="spellEnd"/>
      <w:r w:rsidRPr="00F46A1D">
        <w:rPr>
          <w:rFonts w:ascii="Times New Roman" w:eastAsia="Times New Roman" w:hAnsi="Times New Roman" w:cs="Times New Roman"/>
          <w:sz w:val="28"/>
          <w:szCs w:val="28"/>
          <w:lang w:val="uk-UA" w:eastAsia="uk-UA"/>
        </w:rPr>
        <w:t xml:space="preserve"> – мовчати не можна говорити», «Безпечне середовище в школі: що я можу зробити» (8-11 клас).</w:t>
      </w:r>
    </w:p>
    <w:p w14:paraId="041078F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Проведено конкурс плакатів «Світ без насильства» (5-7 клас).</w:t>
      </w:r>
    </w:p>
    <w:p w14:paraId="06FCA60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Проведено «День позитиву» - акція, під час якої учні розміщували побажання, добрі слова на «Дереві дружби» в холі підземної школи.</w:t>
      </w:r>
    </w:p>
    <w:p w14:paraId="2579D9F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Проведено анкетування учнів з метою виявлення рівня обізнаності  з теми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та наявності конфліктних ситуацій. </w:t>
      </w:r>
    </w:p>
    <w:p w14:paraId="4EAAE15F"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З 18 по 22 вересня проведено тиждень з протидії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із застосуванням технологій дистанційного навчання.</w:t>
      </w:r>
    </w:p>
    <w:p w14:paraId="0C94C5C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Було проведено арт-терапевтичні заняття для учнів 10-11 класів для формування позитивного клімату в класних колективах (запрошені спеціалісти з ГО «1664»).</w:t>
      </w:r>
    </w:p>
    <w:p w14:paraId="4274ACC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sz w:val="28"/>
          <w:szCs w:val="28"/>
          <w:lang w:val="uk-UA" w:eastAsia="uk-UA"/>
        </w:rPr>
        <w:t xml:space="preserve">На </w:t>
      </w:r>
      <w:proofErr w:type="spellStart"/>
      <w:r w:rsidRPr="00F46A1D">
        <w:rPr>
          <w:rFonts w:ascii="Times New Roman" w:eastAsia="Times New Roman" w:hAnsi="Times New Roman" w:cs="Times New Roman"/>
          <w:sz w:val="28"/>
          <w:szCs w:val="28"/>
          <w:lang w:val="uk-UA" w:eastAsia="uk-UA"/>
        </w:rPr>
        <w:t>уроках</w:t>
      </w:r>
      <w:proofErr w:type="spellEnd"/>
      <w:r w:rsidRPr="00F46A1D">
        <w:rPr>
          <w:rFonts w:ascii="Times New Roman" w:eastAsia="Times New Roman" w:hAnsi="Times New Roman" w:cs="Times New Roman"/>
          <w:sz w:val="28"/>
          <w:szCs w:val="28"/>
          <w:lang w:val="uk-UA" w:eastAsia="uk-UA"/>
        </w:rPr>
        <w:t xml:space="preserve"> з громадянської освіти, історії, української мови та літератури обговорювались проблеми насильства, дискримінації, стереотипів. На </w:t>
      </w:r>
      <w:proofErr w:type="spellStart"/>
      <w:r w:rsidRPr="00F46A1D">
        <w:rPr>
          <w:rFonts w:ascii="Times New Roman" w:eastAsia="Times New Roman" w:hAnsi="Times New Roman" w:cs="Times New Roman"/>
          <w:sz w:val="28"/>
          <w:szCs w:val="28"/>
          <w:lang w:val="uk-UA" w:eastAsia="uk-UA"/>
        </w:rPr>
        <w:t>уроках</w:t>
      </w:r>
      <w:proofErr w:type="spellEnd"/>
      <w:r w:rsidRPr="00F46A1D">
        <w:rPr>
          <w:rFonts w:ascii="Times New Roman" w:eastAsia="Times New Roman" w:hAnsi="Times New Roman" w:cs="Times New Roman"/>
          <w:sz w:val="28"/>
          <w:szCs w:val="28"/>
          <w:lang w:val="uk-UA" w:eastAsia="uk-UA"/>
        </w:rPr>
        <w:t xml:space="preserve"> інформатики обговорювалося питання безпечної поведінки в інтернеті. На </w:t>
      </w:r>
      <w:proofErr w:type="spellStart"/>
      <w:r w:rsidRPr="00F46A1D">
        <w:rPr>
          <w:rFonts w:ascii="Times New Roman" w:eastAsia="Times New Roman" w:hAnsi="Times New Roman" w:cs="Times New Roman"/>
          <w:sz w:val="28"/>
          <w:szCs w:val="28"/>
          <w:lang w:val="uk-UA" w:eastAsia="uk-UA"/>
        </w:rPr>
        <w:t>уроках</w:t>
      </w:r>
      <w:proofErr w:type="spellEnd"/>
      <w:r w:rsidRPr="00F46A1D">
        <w:rPr>
          <w:rFonts w:ascii="Times New Roman" w:eastAsia="Times New Roman" w:hAnsi="Times New Roman" w:cs="Times New Roman"/>
          <w:sz w:val="28"/>
          <w:szCs w:val="28"/>
          <w:lang w:val="uk-UA" w:eastAsia="uk-UA"/>
        </w:rPr>
        <w:t xml:space="preserve"> біології та основ здоров’я мова йшла про стрес і шляхи його подолання, психологічну гігієну.</w:t>
      </w:r>
    </w:p>
    <w:p w14:paraId="11151255"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Продовжувалася робота серед педагогів. Було організовано внутрішній семінар-практикум «Алгоритм дій працівників ліцею у випадку виявлення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w:t>
      </w:r>
    </w:p>
    <w:p w14:paraId="706CF7A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В рамках співпраці з батьками було надано інформаційні пам’ятки «Як розпізнати, що дитина страждає від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w:t>
      </w:r>
    </w:p>
    <w:p w14:paraId="1F65CB6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Щорічно згідно річного плану роботи освітнього закладу та з метою привернення уваги громадськості до проблем попередження та подолання насильства в сім’ї, забезпечення рівних прав жінок та чоловіків, недопущення випадків насильства щодо дітей та підлітків в закладі освіти проходять акція «16 днів з протидії насилля».</w:t>
      </w:r>
    </w:p>
    <w:p w14:paraId="1F386969"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У рамках відзначення Міжнародного дня толерантності соціальним педагогом проведена година спілкування «Сім’я, ліцей, друзі і я: больові точки». Головною метою якої було виховувати дружні відносини між дітьми та розвивати в них почуття емпатії, терпіння, доброти та поваги. </w:t>
      </w:r>
    </w:p>
    <w:p w14:paraId="5230AFD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Здобувачі освіти долучилися до Міжнародного дня протидії </w:t>
      </w:r>
      <w:proofErr w:type="spellStart"/>
      <w:r w:rsidRPr="00F46A1D">
        <w:rPr>
          <w:rFonts w:ascii="Times New Roman" w:eastAsia="Times New Roman" w:hAnsi="Times New Roman" w:cs="Times New Roman"/>
          <w:bCs/>
          <w:sz w:val="28"/>
          <w:szCs w:val="28"/>
          <w:lang w:val="uk-UA" w:eastAsia="uk-UA"/>
        </w:rPr>
        <w:t>булінгу</w:t>
      </w:r>
      <w:proofErr w:type="spellEnd"/>
      <w:r w:rsidRPr="00F46A1D">
        <w:rPr>
          <w:rFonts w:ascii="Times New Roman" w:eastAsia="Times New Roman" w:hAnsi="Times New Roman" w:cs="Times New Roman"/>
          <w:bCs/>
          <w:sz w:val="28"/>
          <w:szCs w:val="28"/>
          <w:lang w:val="uk-UA" w:eastAsia="uk-UA"/>
        </w:rPr>
        <w:t>, який світова спільнота відзначає 4 травня,</w:t>
      </w:r>
      <w:r w:rsidRPr="00F46A1D">
        <w:rPr>
          <w:rFonts w:ascii="Times New Roman" w:eastAsia="Times New Roman" w:hAnsi="Times New Roman" w:cs="Times New Roman"/>
          <w:color w:val="222223"/>
          <w:sz w:val="28"/>
          <w:szCs w:val="28"/>
          <w:lang w:val="uk-UA" w:eastAsia="uk-UA"/>
        </w:rPr>
        <w:t xml:space="preserve"> </w:t>
      </w:r>
      <w:r w:rsidRPr="00F46A1D">
        <w:rPr>
          <w:rFonts w:ascii="Times New Roman" w:eastAsia="Times New Roman" w:hAnsi="Times New Roman" w:cs="Times New Roman"/>
          <w:bCs/>
          <w:sz w:val="28"/>
          <w:szCs w:val="28"/>
          <w:lang w:val="uk-UA" w:eastAsia="uk-UA"/>
        </w:rPr>
        <w:t xml:space="preserve">день, коли весь світ об’єднується, щоб протистояти </w:t>
      </w:r>
      <w:proofErr w:type="spellStart"/>
      <w:r w:rsidRPr="00F46A1D">
        <w:rPr>
          <w:rFonts w:ascii="Times New Roman" w:eastAsia="Times New Roman" w:hAnsi="Times New Roman" w:cs="Times New Roman"/>
          <w:bCs/>
          <w:sz w:val="28"/>
          <w:szCs w:val="28"/>
          <w:lang w:val="uk-UA" w:eastAsia="uk-UA"/>
        </w:rPr>
        <w:t>булінгу</w:t>
      </w:r>
      <w:proofErr w:type="spellEnd"/>
      <w:r w:rsidRPr="00F46A1D">
        <w:rPr>
          <w:rFonts w:ascii="Times New Roman" w:eastAsia="Times New Roman" w:hAnsi="Times New Roman" w:cs="Times New Roman"/>
          <w:bCs/>
          <w:sz w:val="28"/>
          <w:szCs w:val="28"/>
          <w:lang w:val="uk-UA" w:eastAsia="uk-UA"/>
        </w:rPr>
        <w:t xml:space="preserve"> в закладах освіти, на дитячих майданчиках та в соціальних мережах. Напередодні в ліцеї було сплановано та проведено ряд заходів, зокрема у кожному класі проведені онлайн </w:t>
      </w:r>
      <w:proofErr w:type="spellStart"/>
      <w:r w:rsidRPr="00F46A1D">
        <w:rPr>
          <w:rFonts w:ascii="Times New Roman" w:eastAsia="Times New Roman" w:hAnsi="Times New Roman" w:cs="Times New Roman"/>
          <w:bCs/>
          <w:sz w:val="28"/>
          <w:szCs w:val="28"/>
          <w:lang w:val="uk-UA" w:eastAsia="uk-UA"/>
        </w:rPr>
        <w:t>уроки</w:t>
      </w:r>
      <w:proofErr w:type="spellEnd"/>
      <w:r w:rsidRPr="00F46A1D">
        <w:rPr>
          <w:rFonts w:ascii="Times New Roman" w:eastAsia="Times New Roman" w:hAnsi="Times New Roman" w:cs="Times New Roman"/>
          <w:bCs/>
          <w:sz w:val="28"/>
          <w:szCs w:val="28"/>
          <w:lang w:val="uk-UA" w:eastAsia="uk-UA"/>
        </w:rPr>
        <w:t xml:space="preserve"> відвертого спілкування «Змінюй у собі негативне ставлення до інших», під час уроків інформатики проведено хвилинки пізнання «Основні правила власної </w:t>
      </w:r>
      <w:proofErr w:type="spellStart"/>
      <w:r w:rsidRPr="00F46A1D">
        <w:rPr>
          <w:rFonts w:ascii="Times New Roman" w:eastAsia="Times New Roman" w:hAnsi="Times New Roman" w:cs="Times New Roman"/>
          <w:bCs/>
          <w:sz w:val="28"/>
          <w:szCs w:val="28"/>
          <w:lang w:val="uk-UA" w:eastAsia="uk-UA"/>
        </w:rPr>
        <w:t>кібербезпеки</w:t>
      </w:r>
      <w:proofErr w:type="spellEnd"/>
      <w:r w:rsidRPr="00F46A1D">
        <w:rPr>
          <w:rFonts w:ascii="Times New Roman" w:eastAsia="Times New Roman" w:hAnsi="Times New Roman" w:cs="Times New Roman"/>
          <w:bCs/>
          <w:sz w:val="28"/>
          <w:szCs w:val="28"/>
          <w:lang w:val="uk-UA" w:eastAsia="uk-UA"/>
        </w:rPr>
        <w:t>. Безпечні соціальні мережі», доєдналися до акції «Рожева сорочка».</w:t>
      </w:r>
    </w:p>
    <w:p w14:paraId="30D5DA7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За результатами анкетування, проведеного в січні, здобувачі освіти та педагогічні працівники вважають освітнє середовище закладу освіти безпечним і психологічно комфортним. </w:t>
      </w:r>
    </w:p>
    <w:p w14:paraId="172BC70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У коридорі освітнього закладу та на стенді практичного психолога розміщено інформаційні матеріали про причини виникнення </w:t>
      </w:r>
      <w:proofErr w:type="spellStart"/>
      <w:r w:rsidRPr="00F46A1D">
        <w:rPr>
          <w:rFonts w:ascii="Times New Roman" w:eastAsia="Times New Roman" w:hAnsi="Times New Roman" w:cs="Times New Roman"/>
          <w:bCs/>
          <w:sz w:val="28"/>
          <w:szCs w:val="28"/>
          <w:lang w:val="uk-UA" w:eastAsia="uk-UA"/>
        </w:rPr>
        <w:t>булінгу</w:t>
      </w:r>
      <w:proofErr w:type="spellEnd"/>
      <w:r w:rsidRPr="00F46A1D">
        <w:rPr>
          <w:rFonts w:ascii="Times New Roman" w:eastAsia="Times New Roman" w:hAnsi="Times New Roman" w:cs="Times New Roman"/>
          <w:bCs/>
          <w:sz w:val="28"/>
          <w:szCs w:val="28"/>
          <w:lang w:val="uk-UA" w:eastAsia="uk-UA"/>
        </w:rPr>
        <w:t xml:space="preserve">, дії батьків дитини-жертви </w:t>
      </w:r>
      <w:proofErr w:type="spellStart"/>
      <w:r w:rsidRPr="00F46A1D">
        <w:rPr>
          <w:rFonts w:ascii="Times New Roman" w:eastAsia="Times New Roman" w:hAnsi="Times New Roman" w:cs="Times New Roman"/>
          <w:bCs/>
          <w:sz w:val="28"/>
          <w:szCs w:val="28"/>
          <w:lang w:val="uk-UA" w:eastAsia="uk-UA"/>
        </w:rPr>
        <w:t>булінгу</w:t>
      </w:r>
      <w:proofErr w:type="spellEnd"/>
      <w:r w:rsidRPr="00F46A1D">
        <w:rPr>
          <w:rFonts w:ascii="Times New Roman" w:eastAsia="Times New Roman" w:hAnsi="Times New Roman" w:cs="Times New Roman"/>
          <w:bCs/>
          <w:sz w:val="28"/>
          <w:szCs w:val="28"/>
          <w:lang w:val="uk-UA" w:eastAsia="uk-UA"/>
        </w:rPr>
        <w:t xml:space="preserve">, матеріали з питань рівних прав та можливостей чоловіків та жінок, попередження насильства в сім’ї та запобігання торгівлі людьми, інформація про телефони гарячої лінії. </w:t>
      </w:r>
    </w:p>
    <w:p w14:paraId="057F1450"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Два рази на рік ведеться аналітична робота у формі звітності відповідальної особи, проводиться анкетування дітей та їх батьків щодо безпеки освітнього середовища та поінформованості про </w:t>
      </w:r>
      <w:proofErr w:type="spellStart"/>
      <w:r w:rsidRPr="00F46A1D">
        <w:rPr>
          <w:rFonts w:ascii="Times New Roman" w:eastAsia="Times New Roman" w:hAnsi="Times New Roman" w:cs="Times New Roman"/>
          <w:sz w:val="28"/>
          <w:szCs w:val="28"/>
          <w:lang w:val="uk-UA" w:eastAsia="uk-UA"/>
        </w:rPr>
        <w:t>булінг</w:t>
      </w:r>
      <w:proofErr w:type="spellEnd"/>
      <w:r w:rsidRPr="00F46A1D">
        <w:rPr>
          <w:rFonts w:ascii="Times New Roman" w:eastAsia="Times New Roman" w:hAnsi="Times New Roman" w:cs="Times New Roman"/>
          <w:sz w:val="28"/>
          <w:szCs w:val="28"/>
          <w:lang w:val="uk-UA" w:eastAsia="uk-UA"/>
        </w:rPr>
        <w:t xml:space="preserve"> (цькування), інших форм насильства чи дискримінації.</w:t>
      </w:r>
    </w:p>
    <w:p w14:paraId="773B007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Завдяки комплексному підходу до профілактики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вдалося підвищити рівень обізнаності усіх учасників освітнього процесу.</w:t>
      </w:r>
    </w:p>
    <w:p w14:paraId="2D8D2F3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У ліцеї створені всі умови для своєчасного виявлення конфліктних ситуацій та їх конструктивного розв’язання.</w:t>
      </w:r>
    </w:p>
    <w:p w14:paraId="1C5A33E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Рекомендації:</w:t>
      </w:r>
    </w:p>
    <w:p w14:paraId="4B86826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Активізувати діяльність шкільного самоврядування у сфері підтримки безпечного середовища.</w:t>
      </w:r>
    </w:p>
    <w:p w14:paraId="0245A6E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Залучення нових партнерів до реалізації виховної політики закладу освіти.</w:t>
      </w:r>
    </w:p>
    <w:p w14:paraId="45218F17"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Cambria" w:hAnsi="Times New Roman" w:cs="Times New Roman"/>
          <w:color w:val="000000"/>
          <w:sz w:val="28"/>
          <w:szCs w:val="28"/>
          <w:lang w:val="uk-UA"/>
        </w:rPr>
      </w:pPr>
      <w:r w:rsidRPr="00F46A1D">
        <w:rPr>
          <w:rFonts w:ascii="Times New Roman" w:eastAsia="Cambria" w:hAnsi="Times New Roman" w:cs="Times New Roman"/>
          <w:color w:val="000000"/>
          <w:sz w:val="28"/>
          <w:szCs w:val="28"/>
          <w:lang w:val="uk-UA"/>
        </w:rPr>
        <w:t>Здійснювати заходи щодо профілактики негативних явищ в учнівському середовищі (</w:t>
      </w:r>
      <w:proofErr w:type="spellStart"/>
      <w:r w:rsidRPr="00F46A1D">
        <w:rPr>
          <w:rFonts w:ascii="Times New Roman" w:eastAsia="Cambria" w:hAnsi="Times New Roman" w:cs="Times New Roman"/>
          <w:color w:val="000000"/>
          <w:sz w:val="28"/>
          <w:szCs w:val="28"/>
          <w:lang w:val="uk-UA"/>
        </w:rPr>
        <w:t>булінг</w:t>
      </w:r>
      <w:proofErr w:type="spellEnd"/>
      <w:r w:rsidRPr="00F46A1D">
        <w:rPr>
          <w:rFonts w:ascii="Times New Roman" w:eastAsia="Cambria" w:hAnsi="Times New Roman" w:cs="Times New Roman"/>
          <w:color w:val="000000"/>
          <w:sz w:val="28"/>
          <w:szCs w:val="28"/>
          <w:lang w:val="uk-UA"/>
        </w:rPr>
        <w:t>, будь-які форми насильства, правопорушення, шкідливі звички);</w:t>
      </w:r>
    </w:p>
    <w:p w14:paraId="337B39A7" w14:textId="77777777" w:rsidR="006D0A57" w:rsidRPr="00F46A1D" w:rsidRDefault="009E3855" w:rsidP="00F46A1D">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Своєчасно проводити превентивні заходи щодо попередження </w:t>
      </w:r>
      <w:proofErr w:type="spellStart"/>
      <w:r w:rsidRPr="00F46A1D">
        <w:rPr>
          <w:rFonts w:ascii="Times New Roman" w:eastAsia="Times New Roman" w:hAnsi="Times New Roman" w:cs="Times New Roman"/>
          <w:color w:val="000000"/>
          <w:sz w:val="28"/>
          <w:szCs w:val="28"/>
          <w:lang w:val="uk-UA" w:eastAsia="uk-UA"/>
        </w:rPr>
        <w:t>саморуйнівної</w:t>
      </w:r>
      <w:proofErr w:type="spellEnd"/>
      <w:r w:rsidRPr="00F46A1D">
        <w:rPr>
          <w:rFonts w:ascii="Times New Roman" w:eastAsia="Times New Roman" w:hAnsi="Times New Roman" w:cs="Times New Roman"/>
          <w:color w:val="000000"/>
          <w:sz w:val="28"/>
          <w:szCs w:val="28"/>
          <w:lang w:val="uk-UA" w:eastAsia="uk-UA"/>
        </w:rPr>
        <w:t xml:space="preserve"> поведінки та жорстокого поводження з дітьми, відповідно до форми навчання та враховуючи вікову категорію учасників освітнього процесу;</w:t>
      </w:r>
    </w:p>
    <w:p w14:paraId="02A6F186" w14:textId="344ED629" w:rsidR="006D0A57" w:rsidRPr="00146BD1" w:rsidRDefault="009E3855" w:rsidP="00146BD1">
      <w:pPr>
        <w:widowControl w:val="0"/>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Своєчасно реагувати на факти виявлення </w:t>
      </w:r>
      <w:proofErr w:type="spellStart"/>
      <w:r w:rsidRPr="00F46A1D">
        <w:rPr>
          <w:rFonts w:ascii="Times New Roman" w:eastAsia="Times New Roman" w:hAnsi="Times New Roman" w:cs="Times New Roman"/>
          <w:color w:val="000000"/>
          <w:sz w:val="28"/>
          <w:szCs w:val="28"/>
          <w:lang w:val="uk-UA" w:eastAsia="uk-UA"/>
        </w:rPr>
        <w:t>булінгу</w:t>
      </w:r>
      <w:proofErr w:type="spellEnd"/>
      <w:r w:rsidRPr="00F46A1D">
        <w:rPr>
          <w:rFonts w:ascii="Times New Roman" w:eastAsia="Times New Roman" w:hAnsi="Times New Roman" w:cs="Times New Roman"/>
          <w:color w:val="000000"/>
          <w:sz w:val="28"/>
          <w:szCs w:val="28"/>
          <w:lang w:val="uk-UA" w:eastAsia="uk-UA"/>
        </w:rPr>
        <w:t>, відповідно до законодавства України.</w:t>
      </w:r>
    </w:p>
    <w:p w14:paraId="598C5501" w14:textId="77777777" w:rsidR="006D0A57" w:rsidRPr="00F46A1D" w:rsidRDefault="009E3855" w:rsidP="00F46A1D">
      <w:pPr>
        <w:spacing w:after="0" w:line="240" w:lineRule="auto"/>
        <w:ind w:firstLine="709"/>
        <w:contextualSpacing/>
        <w:jc w:val="center"/>
        <w:rPr>
          <w:rFonts w:ascii="Times New Roman" w:eastAsia="Calibri" w:hAnsi="Times New Roman" w:cs="Times New Roman"/>
          <w:b/>
          <w:sz w:val="28"/>
          <w:szCs w:val="28"/>
          <w:lang w:val="uk-UA" w:eastAsia="uk-UA"/>
        </w:rPr>
      </w:pPr>
      <w:r w:rsidRPr="00F46A1D">
        <w:rPr>
          <w:rFonts w:ascii="Times New Roman" w:eastAsia="Calibri" w:hAnsi="Times New Roman" w:cs="Times New Roman"/>
          <w:b/>
          <w:sz w:val="28"/>
          <w:szCs w:val="28"/>
          <w:lang w:val="uk-UA" w:eastAsia="uk-UA"/>
        </w:rPr>
        <w:t>Організація інклюзивного навчання</w:t>
      </w:r>
    </w:p>
    <w:p w14:paraId="77A5F176" w14:textId="7A0F341B" w:rsidR="006D0A57" w:rsidRPr="00F46A1D" w:rsidRDefault="009E3855" w:rsidP="00F46A1D">
      <w:pPr>
        <w:shd w:val="clear" w:color="auto" w:fill="FFFFFF"/>
        <w:spacing w:after="0" w:line="240" w:lineRule="auto"/>
        <w:ind w:firstLine="709"/>
        <w:contextualSpacing/>
        <w:jc w:val="both"/>
        <w:rPr>
          <w:rFonts w:ascii="Arial" w:eastAsia="Times New Roman" w:hAnsi="Arial" w:cs="Arial"/>
          <w:szCs w:val="20"/>
          <w:lang w:val="uk-UA" w:eastAsia="ru-RU"/>
        </w:rPr>
      </w:pPr>
      <w:r w:rsidRPr="00F46A1D">
        <w:rPr>
          <w:rFonts w:ascii="Times New Roman" w:eastAsia="Times New Roman" w:hAnsi="Times New Roman" w:cs="Times New Roman"/>
          <w:sz w:val="28"/>
          <w:szCs w:val="24"/>
          <w:lang w:val="uk-UA" w:eastAsia="ru-RU"/>
        </w:rPr>
        <w:t xml:space="preserve">Стратегічна мета </w:t>
      </w:r>
      <w:r w:rsidR="00146BD1">
        <w:rPr>
          <w:rFonts w:ascii="Times New Roman" w:eastAsia="Times New Roman" w:hAnsi="Times New Roman" w:cs="Times New Roman"/>
          <w:sz w:val="28"/>
          <w:szCs w:val="24"/>
          <w:lang w:val="uk-UA" w:eastAsia="ru-RU"/>
        </w:rPr>
        <w:t>–</w:t>
      </w:r>
      <w:r w:rsidRPr="00F46A1D">
        <w:rPr>
          <w:rFonts w:ascii="Times New Roman" w:eastAsia="Times New Roman" w:hAnsi="Times New Roman" w:cs="Times New Roman"/>
          <w:sz w:val="28"/>
          <w:szCs w:val="24"/>
          <w:lang w:val="uk-UA" w:eastAsia="ru-RU"/>
        </w:rPr>
        <w:t xml:space="preserve"> формування</w:t>
      </w:r>
      <w:r w:rsidR="00146BD1">
        <w:rPr>
          <w:rFonts w:ascii="Times New Roman" w:eastAsia="Times New Roman" w:hAnsi="Times New Roman" w:cs="Times New Roman"/>
          <w:sz w:val="28"/>
          <w:szCs w:val="24"/>
          <w:lang w:val="uk-UA" w:eastAsia="ru-RU"/>
        </w:rPr>
        <w:t xml:space="preserve"> </w:t>
      </w:r>
      <w:r w:rsidRPr="00F46A1D">
        <w:rPr>
          <w:rFonts w:ascii="Times New Roman" w:eastAsia="Times New Roman" w:hAnsi="Times New Roman" w:cs="Times New Roman"/>
          <w:sz w:val="28"/>
          <w:szCs w:val="24"/>
          <w:lang w:val="uk-UA" w:eastAsia="ru-RU"/>
        </w:rPr>
        <w:t>інклюзивного розвиваючого та мотивуючого до навчання освітнього простору здійснюється шляхом забезпечення права дітей з ООП на освіту</w:t>
      </w:r>
    </w:p>
    <w:p w14:paraId="342D3481"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hd w:val="clear" w:color="auto" w:fill="FFFFFF"/>
          <w:lang w:val="uk-UA"/>
        </w:rPr>
        <w:t xml:space="preserve">У 2024/2025 навчальному році в ліцеї на основі Висновків </w:t>
      </w:r>
      <w:proofErr w:type="spellStart"/>
      <w:r w:rsidRPr="00F46A1D">
        <w:rPr>
          <w:rFonts w:ascii="Times New Roman" w:eastAsia="Calibri" w:hAnsi="Times New Roman" w:cs="Times New Roman"/>
          <w:sz w:val="28"/>
          <w:shd w:val="clear" w:color="auto" w:fill="FFFFFF"/>
          <w:lang w:val="uk-UA"/>
        </w:rPr>
        <w:t>інклюзивно</w:t>
      </w:r>
      <w:proofErr w:type="spellEnd"/>
      <w:r w:rsidRPr="00F46A1D">
        <w:rPr>
          <w:rFonts w:ascii="Times New Roman" w:eastAsia="Calibri" w:hAnsi="Times New Roman" w:cs="Times New Roman"/>
          <w:sz w:val="28"/>
          <w:shd w:val="clear" w:color="auto" w:fill="FFFFFF"/>
          <w:lang w:val="uk-UA"/>
        </w:rPr>
        <w:t>-ресурсного центру та</w:t>
      </w:r>
      <w:r w:rsidRPr="00F46A1D">
        <w:rPr>
          <w:rFonts w:ascii="Times New Roman" w:eastAsia="Calibri" w:hAnsi="Times New Roman" w:cs="Times New Roman"/>
          <w:sz w:val="28"/>
          <w:szCs w:val="28"/>
          <w:lang w:val="uk-UA"/>
        </w:rPr>
        <w:t xml:space="preserve"> на виконання Закону України «Про освіту», «Про повну загальну середню освіту», Постанови Кабінету Міністрів України «Про затвердження Порядку організації інклюзивного навчання у загальноосвітніх навчальних закладах» від 15.08.2011 № 872 (зі змінами, внесеними Постановою КМ від 09.08.2017 № 588), листа Міністерства освіти і науки України «Про організацію інклюзивного навчання у загальноосвітніх навчальних закладах» від 18.05.2012 року № 1/9–384, «Щодо посадових обов’язків асистента вчителя» від 25.09.2012 року № 1/9–675, наказу МОНУ від 01.02.2018 року № 90, зареєстрованого в Міністерстві юстиції України 23.02.2018 року за № 226/31678 «Про внесення змін до наказу Міністерства освіти і науки України від 06 грудня 2010 року № 1205», наказу МОНУ від 08.06.2018 № 609 «Про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 листа МОНУ від 05.02.2018 року № 2.5-281 «Роз’яснення щодо тривалості уроків в інклюзивних класах і функціональних обов’язків асистента вчителя», витягів з протоколів засідання психолого-медико-педагогічної консультації, заяв батьків та з метою реалізації права дітей з особливими освітніми потребами на освіту за місцем проживання їх соціалізацію та інтеграцію в суспільстві було створено в КЗ «</w:t>
      </w:r>
      <w:proofErr w:type="spellStart"/>
      <w:r w:rsidRPr="00F46A1D">
        <w:rPr>
          <w:rFonts w:ascii="Times New Roman" w:eastAsia="Calibri" w:hAnsi="Times New Roman" w:cs="Times New Roman"/>
          <w:sz w:val="28"/>
          <w:szCs w:val="28"/>
          <w:lang w:val="uk-UA"/>
        </w:rPr>
        <w:t>Коротичанський</w:t>
      </w:r>
      <w:proofErr w:type="spellEnd"/>
      <w:r w:rsidRPr="00F46A1D">
        <w:rPr>
          <w:rFonts w:ascii="Times New Roman" w:eastAsia="Calibri" w:hAnsi="Times New Roman" w:cs="Times New Roman"/>
          <w:sz w:val="28"/>
          <w:szCs w:val="28"/>
          <w:lang w:val="uk-UA"/>
        </w:rPr>
        <w:t xml:space="preserve"> ліцей» у 2024/2025 навчальному році роботу інклюзивних класів: </w:t>
      </w:r>
    </w:p>
    <w:p w14:paraId="4543FD6C" w14:textId="77777777" w:rsidR="006D0A57" w:rsidRPr="00F46A1D" w:rsidRDefault="009E3855" w:rsidP="00F46A1D">
      <w:pPr>
        <w:numPr>
          <w:ilvl w:val="0"/>
          <w:numId w:val="11"/>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1 клас – 2 учня. Класний керівник – </w:t>
      </w:r>
      <w:proofErr w:type="spellStart"/>
      <w:r w:rsidRPr="00F46A1D">
        <w:rPr>
          <w:rFonts w:ascii="Times New Roman" w:eastAsia="Calibri" w:hAnsi="Times New Roman" w:cs="Times New Roman"/>
          <w:sz w:val="28"/>
          <w:szCs w:val="28"/>
          <w:lang w:val="uk-UA"/>
        </w:rPr>
        <w:t>Єгупова</w:t>
      </w:r>
      <w:proofErr w:type="spellEnd"/>
      <w:r w:rsidRPr="00F46A1D">
        <w:rPr>
          <w:rFonts w:ascii="Times New Roman" w:eastAsia="Calibri" w:hAnsi="Times New Roman" w:cs="Times New Roman"/>
          <w:sz w:val="28"/>
          <w:szCs w:val="28"/>
          <w:lang w:val="uk-UA"/>
        </w:rPr>
        <w:t xml:space="preserve"> Віта Петрівна.</w:t>
      </w:r>
    </w:p>
    <w:p w14:paraId="5C5DF9CA" w14:textId="77777777" w:rsidR="006D0A57" w:rsidRPr="00F46A1D" w:rsidRDefault="009E3855" w:rsidP="00F46A1D">
      <w:pPr>
        <w:numPr>
          <w:ilvl w:val="0"/>
          <w:numId w:val="11"/>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2 – Б клас – 1 учень. Класний керівник – </w:t>
      </w:r>
      <w:proofErr w:type="spellStart"/>
      <w:r w:rsidRPr="00F46A1D">
        <w:rPr>
          <w:rFonts w:ascii="Times New Roman" w:eastAsia="Calibri" w:hAnsi="Times New Roman" w:cs="Times New Roman"/>
          <w:sz w:val="28"/>
          <w:szCs w:val="28"/>
          <w:lang w:val="uk-UA"/>
        </w:rPr>
        <w:t>Кирій</w:t>
      </w:r>
      <w:proofErr w:type="spellEnd"/>
      <w:r w:rsidRPr="00F46A1D">
        <w:rPr>
          <w:rFonts w:ascii="Times New Roman" w:eastAsia="Calibri" w:hAnsi="Times New Roman" w:cs="Times New Roman"/>
          <w:sz w:val="28"/>
          <w:szCs w:val="28"/>
          <w:lang w:val="uk-UA"/>
        </w:rPr>
        <w:t xml:space="preserve"> Світлана Олександрівна.</w:t>
      </w:r>
    </w:p>
    <w:p w14:paraId="1C44A742" w14:textId="77777777" w:rsidR="006D0A57" w:rsidRPr="00F46A1D" w:rsidRDefault="009E3855" w:rsidP="00F46A1D">
      <w:pPr>
        <w:numPr>
          <w:ilvl w:val="0"/>
          <w:numId w:val="11"/>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5 – А клас – 1 учень. Класний керівник – </w:t>
      </w:r>
      <w:proofErr w:type="spellStart"/>
      <w:r w:rsidRPr="00F46A1D">
        <w:rPr>
          <w:rFonts w:ascii="Times New Roman" w:eastAsia="Calibri" w:hAnsi="Times New Roman" w:cs="Times New Roman"/>
          <w:sz w:val="28"/>
          <w:szCs w:val="28"/>
          <w:lang w:val="uk-UA"/>
        </w:rPr>
        <w:t>Чуденко</w:t>
      </w:r>
      <w:proofErr w:type="spellEnd"/>
      <w:r w:rsidRPr="00F46A1D">
        <w:rPr>
          <w:rFonts w:ascii="Times New Roman" w:eastAsia="Calibri" w:hAnsi="Times New Roman" w:cs="Times New Roman"/>
          <w:sz w:val="28"/>
          <w:szCs w:val="28"/>
          <w:lang w:val="uk-UA"/>
        </w:rPr>
        <w:t xml:space="preserve"> Тетяна Олексіївна. </w:t>
      </w:r>
    </w:p>
    <w:p w14:paraId="10D13F89" w14:textId="77777777" w:rsidR="006D0A57" w:rsidRPr="00F46A1D" w:rsidRDefault="009E3855" w:rsidP="00F46A1D">
      <w:pPr>
        <w:numPr>
          <w:ilvl w:val="0"/>
          <w:numId w:val="11"/>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6 – Б клас – 1 учень. Класний керівник – </w:t>
      </w:r>
      <w:proofErr w:type="spellStart"/>
      <w:r w:rsidRPr="00F46A1D">
        <w:rPr>
          <w:rFonts w:ascii="Times New Roman" w:eastAsia="Calibri" w:hAnsi="Times New Roman" w:cs="Times New Roman"/>
          <w:sz w:val="28"/>
          <w:szCs w:val="28"/>
          <w:lang w:val="uk-UA"/>
        </w:rPr>
        <w:t>Сапронова</w:t>
      </w:r>
      <w:proofErr w:type="spellEnd"/>
      <w:r w:rsidRPr="00F46A1D">
        <w:rPr>
          <w:rFonts w:ascii="Times New Roman" w:eastAsia="Calibri" w:hAnsi="Times New Roman" w:cs="Times New Roman"/>
          <w:sz w:val="28"/>
          <w:szCs w:val="28"/>
          <w:lang w:val="uk-UA"/>
        </w:rPr>
        <w:t xml:space="preserve"> Дар’я Олександрівна.</w:t>
      </w:r>
    </w:p>
    <w:p w14:paraId="467F12DB" w14:textId="77777777" w:rsidR="006D0A57" w:rsidRPr="00F46A1D" w:rsidRDefault="009E3855" w:rsidP="00F46A1D">
      <w:pPr>
        <w:numPr>
          <w:ilvl w:val="0"/>
          <w:numId w:val="11"/>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7–А клас – 1 учень. Класний керівник – Погожих Ганна Олександрівна.</w:t>
      </w:r>
    </w:p>
    <w:p w14:paraId="14033C38"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36"/>
          <w:szCs w:val="28"/>
          <w:lang w:val="uk-UA"/>
        </w:rPr>
      </w:pPr>
      <w:r w:rsidRPr="00F46A1D">
        <w:rPr>
          <w:rFonts w:ascii="Times New Roman" w:eastAsia="Calibri" w:hAnsi="Times New Roman" w:cs="Times New Roman"/>
          <w:sz w:val="28"/>
          <w:shd w:val="clear" w:color="auto" w:fill="FFFFFF"/>
          <w:lang w:val="uk-UA"/>
        </w:rPr>
        <w:t>З учнями інклюзивних класів працюють спеціалісти: вчителі-дефектологи, вчителі-логопеди, практичний психолог, п’ять асистентів вчителів.</w:t>
      </w:r>
    </w:p>
    <w:p w14:paraId="5B29EFF5"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Для організаційно-методичного забезпечення інклюзивного навчання були розроблені «Заходи по організації інклюзивного навчання для дітей з особливими освітніми потребами», видані накази по ліцею: наказ «Про організацію інклюзивного навчання у 2024/2025 навчальному році» від 30.08.2022 № 93, наказ «Про створення в ліцеї команди психолого-педагогічного супроводу дитини з особливими освітніми потребами» від 30.08.2022 № 93.</w:t>
      </w:r>
    </w:p>
    <w:p w14:paraId="72E76C02" w14:textId="77777777" w:rsidR="006D0A57" w:rsidRPr="00F46A1D" w:rsidRDefault="009E3855" w:rsidP="00F46A1D">
      <w:pPr>
        <w:shd w:val="clear" w:color="auto" w:fill="FFFFFF"/>
        <w:tabs>
          <w:tab w:val="left" w:pos="709"/>
        </w:tabs>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Calibri" w:hAnsi="Times New Roman" w:cs="Times New Roman"/>
          <w:sz w:val="28"/>
          <w:szCs w:val="28"/>
          <w:shd w:val="clear" w:color="auto" w:fill="FFFFFF"/>
          <w:lang w:val="uk-UA"/>
        </w:rPr>
        <w:t xml:space="preserve">Асистенти вчителів </w:t>
      </w:r>
      <w:proofErr w:type="spellStart"/>
      <w:r w:rsidRPr="00F46A1D">
        <w:rPr>
          <w:rFonts w:ascii="Times New Roman" w:eastAsia="Calibri" w:hAnsi="Times New Roman" w:cs="Times New Roman"/>
          <w:sz w:val="28"/>
          <w:szCs w:val="28"/>
          <w:shd w:val="clear" w:color="auto" w:fill="FFFFFF"/>
          <w:lang w:val="uk-UA"/>
        </w:rPr>
        <w:t>Чалюк</w:t>
      </w:r>
      <w:proofErr w:type="spellEnd"/>
      <w:r w:rsidRPr="00F46A1D">
        <w:rPr>
          <w:rFonts w:ascii="Times New Roman" w:eastAsia="Calibri" w:hAnsi="Times New Roman" w:cs="Times New Roman"/>
          <w:sz w:val="28"/>
          <w:szCs w:val="28"/>
          <w:shd w:val="clear" w:color="auto" w:fill="FFFFFF"/>
          <w:lang w:val="uk-UA"/>
        </w:rPr>
        <w:t xml:space="preserve"> Л.О., Клименко О.В., Марченко О.В., Рибакова С.М., </w:t>
      </w:r>
      <w:proofErr w:type="spellStart"/>
      <w:r w:rsidRPr="00F46A1D">
        <w:rPr>
          <w:rFonts w:ascii="Times New Roman" w:eastAsia="Calibri" w:hAnsi="Times New Roman" w:cs="Times New Roman"/>
          <w:sz w:val="28"/>
          <w:szCs w:val="28"/>
          <w:shd w:val="clear" w:color="auto" w:fill="FFFFFF"/>
          <w:lang w:val="uk-UA"/>
        </w:rPr>
        <w:t>Чаговець</w:t>
      </w:r>
      <w:proofErr w:type="spellEnd"/>
      <w:r w:rsidRPr="00F46A1D">
        <w:rPr>
          <w:rFonts w:ascii="Times New Roman" w:eastAsia="Calibri" w:hAnsi="Times New Roman" w:cs="Times New Roman"/>
          <w:sz w:val="28"/>
          <w:szCs w:val="28"/>
          <w:shd w:val="clear" w:color="auto" w:fill="FFFFFF"/>
          <w:lang w:val="uk-UA"/>
        </w:rPr>
        <w:t xml:space="preserve"> Л.Б. здійснювали соціально-педагогічний супровід дітей з особливими освітніми потребами. Зусилля асистентів вчителів були направлені на адаптацію навчальних матеріалів з урахуванням індивідуальних особливостей учнів, залучення учнів до різних видів навчальної діяльності на </w:t>
      </w:r>
      <w:proofErr w:type="spellStart"/>
      <w:r w:rsidRPr="00F46A1D">
        <w:rPr>
          <w:rFonts w:ascii="Times New Roman" w:eastAsia="Calibri" w:hAnsi="Times New Roman" w:cs="Times New Roman"/>
          <w:sz w:val="28"/>
          <w:szCs w:val="28"/>
          <w:shd w:val="clear" w:color="auto" w:fill="FFFFFF"/>
          <w:lang w:val="uk-UA"/>
        </w:rPr>
        <w:t>уроках</w:t>
      </w:r>
      <w:proofErr w:type="spellEnd"/>
      <w:r w:rsidRPr="00F46A1D">
        <w:rPr>
          <w:rFonts w:ascii="Times New Roman" w:eastAsia="Calibri" w:hAnsi="Times New Roman" w:cs="Times New Roman"/>
          <w:sz w:val="28"/>
          <w:szCs w:val="28"/>
          <w:shd w:val="clear" w:color="auto" w:fill="FFFFFF"/>
          <w:lang w:val="uk-UA"/>
        </w:rPr>
        <w:t>. Особливо дієвою і корисною для дітей з ООП є індивідуальна робота з учнями, яка була направлена на допомогу у виконанні навчальних завдань, закріпленню конкретних умінь і навичок, додаткове пояснення тем з предметів, які не були належним чином засвоєні. Асистенти вчителів надавали консультації вчителям та батькам учнів з особливими освітніми потребами для успішної взаємодії школи та сім`ї.</w:t>
      </w:r>
    </w:p>
    <w:p w14:paraId="3327790C" w14:textId="77777777" w:rsidR="006D0A57" w:rsidRPr="00F46A1D" w:rsidRDefault="009E3855" w:rsidP="00F46A1D">
      <w:pPr>
        <w:spacing w:after="0" w:line="240" w:lineRule="auto"/>
        <w:ind w:firstLine="709"/>
        <w:contextualSpacing/>
        <w:jc w:val="both"/>
        <w:rPr>
          <w:rFonts w:ascii="Times New Roman" w:eastAsia="Arial" w:hAnsi="Times New Roman" w:cs="Times New Roman"/>
          <w:color w:val="000000"/>
          <w:sz w:val="28"/>
          <w:szCs w:val="28"/>
          <w:lang w:val="uk-UA" w:eastAsia="uk-UA"/>
        </w:rPr>
      </w:pPr>
      <w:r w:rsidRPr="00F46A1D">
        <w:rPr>
          <w:rFonts w:ascii="Times New Roman" w:eastAsia="Calibri" w:hAnsi="Times New Roman" w:cs="Times New Roman"/>
          <w:sz w:val="28"/>
          <w:szCs w:val="28"/>
          <w:lang w:val="uk-UA"/>
        </w:rPr>
        <w:t xml:space="preserve">Індивідуальний навчальний план для учнів складено у відповідності до Державного стандарту базової середньої освіти (постанова Кабінету Міністрів України від 30 вересня 2020 р. № 898) та Типової освітньої програми для закладів загальної середньої освіти (5-6 класи), </w:t>
      </w:r>
      <w:r w:rsidRPr="00F46A1D">
        <w:rPr>
          <w:rFonts w:ascii="Times New Roman" w:eastAsia="Arial" w:hAnsi="Times New Roman" w:cs="Times New Roman"/>
          <w:color w:val="000000"/>
          <w:sz w:val="28"/>
          <w:szCs w:val="28"/>
          <w:lang w:val="uk-UA" w:eastAsia="uk-UA"/>
        </w:rPr>
        <w:t xml:space="preserve">затвердженої Наказом Міністерства освіти і науки України від 07.06.2017 № 804. </w:t>
      </w:r>
    </w:p>
    <w:p w14:paraId="0C5B7FA1" w14:textId="77777777" w:rsidR="006D0A57" w:rsidRPr="00F46A1D" w:rsidRDefault="009E3855" w:rsidP="00F46A1D">
      <w:pPr>
        <w:spacing w:after="0" w:line="240" w:lineRule="auto"/>
        <w:ind w:firstLine="709"/>
        <w:contextualSpacing/>
        <w:jc w:val="both"/>
        <w:rPr>
          <w:rFonts w:ascii="Times New Roman" w:eastAsia="Arial" w:hAnsi="Times New Roman" w:cs="Times New Roman"/>
          <w:color w:val="000000"/>
          <w:sz w:val="28"/>
          <w:szCs w:val="28"/>
          <w:lang w:val="uk-UA" w:eastAsia="uk-UA"/>
        </w:rPr>
      </w:pPr>
      <w:r w:rsidRPr="00F46A1D">
        <w:rPr>
          <w:rFonts w:ascii="Times New Roman" w:eastAsia="Arial" w:hAnsi="Times New Roman" w:cs="Times New Roman"/>
          <w:color w:val="000000"/>
          <w:sz w:val="28"/>
          <w:szCs w:val="28"/>
          <w:lang w:val="uk-UA" w:eastAsia="uk-UA"/>
        </w:rPr>
        <w:t>У 2025/2026 навчальному році планується створення інклюзивного класу в 1 класі та продовження навчання учнів у 2 класі, 3-Б класі, 6-А класі, 7-Б класі та у 8-А класі.</w:t>
      </w:r>
    </w:p>
    <w:p w14:paraId="368CD0FB" w14:textId="4F7AC187" w:rsidR="006D0A57" w:rsidRPr="00146BD1" w:rsidRDefault="009E3855" w:rsidP="00146BD1">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Архітектурна доступність території та будівлі ліцею для осіб із особливими освітніми потребами частково забезпечена, а саме: перед входом на територію облаштована асфальтована стоянка для транспорту, до будівлі веде широка асфальтована доріжка. Широкі вхідні двері з урахуванням використання їх особами з інвалідністю, у їдальні широкі двері, в які легко входити і виходити для маломобільних дітей. За столом можуть перебувати по 4 дітей, що дозволяє їм вільно підходити до столу з усіх сторін. Коридори закладу світлі, просторі та зручні для перебування дітей під час перерв. У ліцеї облаштований спеціальний простір, призначений для психологічного розвантаження, соціально-побутового орієнтування (кабінет практичного психолога). Територія закладу дозволяє дітям з особливими освітніми потребами вільно переміщатися шкільним подвір’ям, проте тільки один вхід облаштований пандусом для осіб, що не можуть самостійно пересуватись, біля центрального входу нема кнопки виклику, відсутня ресурсна кімната. Приміщення (а саме бібліотека) залишаються недоступними для маломобільних дітей. Заклад освіти не обладнаний ліфтом, і шкільні туалети не пристосовані для осіб з ООП. Окрім того, відсутня спеціальна розмітка та вказівники для осіб з порушенням зору та слуху.</w:t>
      </w:r>
    </w:p>
    <w:p w14:paraId="5339F08B" w14:textId="77777777" w:rsidR="006D0A57" w:rsidRPr="00F46A1D" w:rsidRDefault="009E3855" w:rsidP="00EC0377">
      <w:pPr>
        <w:spacing w:after="0" w:line="240" w:lineRule="auto"/>
        <w:contextualSpacing/>
        <w:jc w:val="center"/>
        <w:rPr>
          <w:rFonts w:ascii="Times New Roman" w:eastAsia="Times New Roman" w:hAnsi="Times New Roman" w:cs="Times New Roman"/>
          <w:b/>
          <w:sz w:val="28"/>
          <w:szCs w:val="28"/>
          <w:lang w:val="uk-UA" w:eastAsia="uk-UA"/>
        </w:rPr>
      </w:pPr>
      <w:r w:rsidRPr="00F46A1D">
        <w:rPr>
          <w:rFonts w:ascii="Times New Roman" w:eastAsia="Times New Roman" w:hAnsi="Times New Roman" w:cs="Times New Roman"/>
          <w:b/>
          <w:sz w:val="28"/>
          <w:szCs w:val="28"/>
          <w:lang w:val="uk-UA" w:eastAsia="uk-UA"/>
        </w:rPr>
        <w:t>Аналіз роботи бібліотеки за 2024/2025 навчальний рік</w:t>
      </w:r>
    </w:p>
    <w:p w14:paraId="70CDE9A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Виконуючи триєдину функцію (інформативну, просвітницьку і духовну), бібліотека ліцею проводила певну роботу. Освітній процес був забезпечений підручниками.</w:t>
      </w:r>
    </w:p>
    <w:p w14:paraId="2689676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Крім підручників бібліотека забезпечує учнів програмною літературою для позакласного читання.</w:t>
      </w:r>
    </w:p>
    <w:p w14:paraId="005011F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На допомогу вчителеві, учням для формування ключових компетентносте бібліотека оформляє виставки, папки, полиці.</w:t>
      </w:r>
    </w:p>
    <w:p w14:paraId="1ACDF1C5" w14:textId="77777777" w:rsidR="006D0A57" w:rsidRPr="00F46A1D" w:rsidRDefault="009E3855" w:rsidP="00F46A1D">
      <w:pPr>
        <w:spacing w:after="0" w:line="240" w:lineRule="auto"/>
        <w:ind w:firstLine="709"/>
        <w:contextualSpacing/>
        <w:rPr>
          <w:rFonts w:ascii="Times New Roman" w:eastAsia="Times New Roman" w:hAnsi="Times New Roman" w:cs="Times New Roman"/>
          <w:b/>
          <w:sz w:val="28"/>
          <w:szCs w:val="28"/>
          <w:lang w:val="uk-UA" w:eastAsia="uk-UA"/>
        </w:rPr>
      </w:pPr>
      <w:r w:rsidRPr="00F46A1D">
        <w:rPr>
          <w:rFonts w:ascii="Times New Roman" w:eastAsia="Times New Roman" w:hAnsi="Times New Roman" w:cs="Times New Roman"/>
          <w:b/>
          <w:sz w:val="28"/>
          <w:szCs w:val="28"/>
          <w:lang w:val="uk-UA" w:eastAsia="uk-UA"/>
        </w:rPr>
        <w:t>Виставки:</w:t>
      </w:r>
    </w:p>
    <w:p w14:paraId="69C0DF84"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До дня знань та Міжнародного дня грамотності «Калейдоскоп книжкових знань»</w:t>
      </w:r>
    </w:p>
    <w:p w14:paraId="274BC816"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 xml:space="preserve">До Всеукраїнського дня </w:t>
      </w:r>
      <w:proofErr w:type="spellStart"/>
      <w:r w:rsidRPr="00F46A1D">
        <w:rPr>
          <w:rFonts w:ascii="Times New Roman" w:eastAsia="Cambria" w:hAnsi="Times New Roman" w:cs="Times New Roman"/>
          <w:sz w:val="28"/>
          <w:szCs w:val="28"/>
          <w:lang w:val="uk-UA"/>
        </w:rPr>
        <w:t>бібліотекаря</w:t>
      </w:r>
      <w:proofErr w:type="spellEnd"/>
      <w:r w:rsidRPr="00F46A1D">
        <w:rPr>
          <w:rFonts w:ascii="Times New Roman" w:eastAsia="Cambria" w:hAnsi="Times New Roman" w:cs="Times New Roman"/>
          <w:sz w:val="28"/>
          <w:szCs w:val="28"/>
          <w:lang w:val="uk-UA"/>
        </w:rPr>
        <w:t xml:space="preserve"> «Кращі книги нашим дітям»;</w:t>
      </w:r>
    </w:p>
    <w:p w14:paraId="2147B482"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«Зі святом Вас, дорогі вчителі»;</w:t>
      </w:r>
    </w:p>
    <w:p w14:paraId="56E4A1C3"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До дня української мови та писемності;</w:t>
      </w:r>
    </w:p>
    <w:p w14:paraId="1C1E9B12"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До Дня пам′яті жертв голодомору;</w:t>
      </w:r>
    </w:p>
    <w:p w14:paraId="5D2FC439"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До дня збройних сил України;</w:t>
      </w:r>
    </w:p>
    <w:p w14:paraId="0C87B1E0"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День Святого Миколая;</w:t>
      </w:r>
    </w:p>
    <w:p w14:paraId="4CBF98D2"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До дня героїв Небесної Сотні;</w:t>
      </w:r>
    </w:p>
    <w:p w14:paraId="6D567DD6"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Міжнародний день рідної мови;</w:t>
      </w:r>
    </w:p>
    <w:p w14:paraId="2A267ADF"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«Шевченківські пам′ятні дні»;</w:t>
      </w:r>
    </w:p>
    <w:p w14:paraId="214487DE"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День космонавтики;</w:t>
      </w:r>
    </w:p>
    <w:p w14:paraId="5D1D14BB"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До дня Великодня;</w:t>
      </w:r>
    </w:p>
    <w:p w14:paraId="3FB135E8"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До Свята Книги;</w:t>
      </w:r>
    </w:p>
    <w:p w14:paraId="0C6DD54F"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До дня катастрофи </w:t>
      </w:r>
      <w:proofErr w:type="spellStart"/>
      <w:r w:rsidRPr="00F46A1D">
        <w:rPr>
          <w:rFonts w:ascii="Times New Roman" w:eastAsia="Cambria" w:hAnsi="Times New Roman" w:cs="Times New Roman"/>
          <w:sz w:val="28"/>
          <w:szCs w:val="28"/>
          <w:lang w:val="uk-UA"/>
        </w:rPr>
        <w:t>Чернобильській</w:t>
      </w:r>
      <w:proofErr w:type="spellEnd"/>
      <w:r w:rsidRPr="00F46A1D">
        <w:rPr>
          <w:rFonts w:ascii="Times New Roman" w:eastAsia="Cambria" w:hAnsi="Times New Roman" w:cs="Times New Roman"/>
          <w:sz w:val="28"/>
          <w:szCs w:val="28"/>
          <w:lang w:val="uk-UA"/>
        </w:rPr>
        <w:t xml:space="preserve"> ЧАЄС;</w:t>
      </w:r>
    </w:p>
    <w:p w14:paraId="6C9CEADF"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До дня матері;</w:t>
      </w:r>
    </w:p>
    <w:p w14:paraId="5AEB6F89" w14:textId="77777777" w:rsidR="006D0A57" w:rsidRPr="00F46A1D" w:rsidRDefault="009E3855" w:rsidP="00F46A1D">
      <w:pPr>
        <w:numPr>
          <w:ilvl w:val="0"/>
          <w:numId w:val="12"/>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До дня Конституції України.</w:t>
      </w:r>
    </w:p>
    <w:p w14:paraId="1522C4CC" w14:textId="77777777" w:rsidR="006D0A57" w:rsidRPr="00F46A1D" w:rsidRDefault="009E3855" w:rsidP="00F46A1D">
      <w:pPr>
        <w:spacing w:after="0" w:line="240" w:lineRule="auto"/>
        <w:ind w:firstLine="709"/>
        <w:contextualSpacing/>
        <w:rPr>
          <w:rFonts w:ascii="Times New Roman" w:eastAsia="Times New Roman" w:hAnsi="Times New Roman" w:cs="Times New Roman"/>
          <w:b/>
          <w:sz w:val="28"/>
          <w:szCs w:val="28"/>
          <w:lang w:val="uk-UA" w:eastAsia="uk-UA"/>
        </w:rPr>
      </w:pPr>
      <w:r w:rsidRPr="00F46A1D">
        <w:rPr>
          <w:rFonts w:ascii="Times New Roman" w:eastAsia="Times New Roman" w:hAnsi="Times New Roman" w:cs="Times New Roman"/>
          <w:b/>
          <w:sz w:val="28"/>
          <w:szCs w:val="28"/>
          <w:lang w:val="uk-UA" w:eastAsia="uk-UA"/>
        </w:rPr>
        <w:t>Тематичні полички:</w:t>
      </w:r>
    </w:p>
    <w:p w14:paraId="71E47A68" w14:textId="77777777" w:rsidR="006D0A57" w:rsidRPr="00F46A1D" w:rsidRDefault="009E3855" w:rsidP="00F46A1D">
      <w:pPr>
        <w:numPr>
          <w:ilvl w:val="0"/>
          <w:numId w:val="13"/>
        </w:numPr>
        <w:spacing w:after="0" w:line="240" w:lineRule="auto"/>
        <w:ind w:left="0" w:firstLine="709"/>
        <w:contextualSpacing/>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«Диво, ім′я якому-книга»;</w:t>
      </w:r>
    </w:p>
    <w:p w14:paraId="6538DFBD" w14:textId="77777777" w:rsidR="006D0A57" w:rsidRPr="00F46A1D" w:rsidRDefault="009E3855" w:rsidP="00F46A1D">
      <w:pPr>
        <w:numPr>
          <w:ilvl w:val="0"/>
          <w:numId w:val="13"/>
        </w:numPr>
        <w:spacing w:after="0" w:line="240" w:lineRule="auto"/>
        <w:ind w:left="0" w:firstLine="709"/>
        <w:contextualSpacing/>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«У Світі цікавого»;</w:t>
      </w:r>
    </w:p>
    <w:p w14:paraId="51EC4E85" w14:textId="77777777" w:rsidR="006D0A57" w:rsidRPr="00F46A1D" w:rsidRDefault="009E3855" w:rsidP="00F46A1D">
      <w:pPr>
        <w:numPr>
          <w:ilvl w:val="0"/>
          <w:numId w:val="13"/>
        </w:numPr>
        <w:spacing w:after="0" w:line="240" w:lineRule="auto"/>
        <w:ind w:left="0" w:firstLine="709"/>
        <w:contextualSpacing/>
        <w:rPr>
          <w:rFonts w:ascii="Times New Roman" w:eastAsia="Cambria" w:hAnsi="Times New Roman" w:cs="Times New Roman"/>
          <w:b/>
          <w:sz w:val="28"/>
          <w:szCs w:val="28"/>
          <w:lang w:val="uk-UA"/>
        </w:rPr>
      </w:pPr>
      <w:r w:rsidRPr="00F46A1D">
        <w:rPr>
          <w:rFonts w:ascii="Times New Roman" w:eastAsia="Cambria" w:hAnsi="Times New Roman" w:cs="Times New Roman"/>
          <w:sz w:val="28"/>
          <w:szCs w:val="28"/>
          <w:lang w:val="uk-UA"/>
        </w:rPr>
        <w:t>«Моя золота полиця».</w:t>
      </w:r>
    </w:p>
    <w:p w14:paraId="718D1DA1" w14:textId="77777777" w:rsidR="006D0A57" w:rsidRPr="00F46A1D" w:rsidRDefault="009E3855" w:rsidP="00F46A1D">
      <w:pPr>
        <w:spacing w:after="0" w:line="240" w:lineRule="auto"/>
        <w:ind w:firstLine="709"/>
        <w:contextualSpacing/>
        <w:rPr>
          <w:rFonts w:ascii="Times New Roman" w:eastAsia="Times New Roman" w:hAnsi="Times New Roman" w:cs="Times New Roman"/>
          <w:b/>
          <w:sz w:val="28"/>
          <w:szCs w:val="28"/>
          <w:lang w:val="uk-UA" w:eastAsia="uk-UA"/>
        </w:rPr>
      </w:pPr>
      <w:r w:rsidRPr="00F46A1D">
        <w:rPr>
          <w:rFonts w:ascii="Times New Roman" w:eastAsia="Times New Roman" w:hAnsi="Times New Roman" w:cs="Times New Roman"/>
          <w:b/>
          <w:sz w:val="28"/>
          <w:szCs w:val="28"/>
          <w:lang w:val="uk-UA" w:eastAsia="uk-UA"/>
        </w:rPr>
        <w:t>Тематичні папки :</w:t>
      </w:r>
    </w:p>
    <w:p w14:paraId="4DB6971C" w14:textId="77777777" w:rsidR="006D0A57" w:rsidRPr="00F46A1D" w:rsidRDefault="009E3855" w:rsidP="00F46A1D">
      <w:pPr>
        <w:numPr>
          <w:ilvl w:val="0"/>
          <w:numId w:val="13"/>
        </w:numPr>
        <w:spacing w:after="0" w:line="240" w:lineRule="auto"/>
        <w:ind w:left="0" w:firstLine="709"/>
        <w:contextualSpacing/>
        <w:jc w:val="both"/>
        <w:rPr>
          <w:rFonts w:ascii="Times New Roman" w:eastAsia="Cambria" w:hAnsi="Times New Roman" w:cs="Times New Roman"/>
          <w:b/>
          <w:sz w:val="28"/>
          <w:szCs w:val="28"/>
          <w:lang w:val="uk-UA"/>
        </w:rPr>
      </w:pPr>
      <w:r w:rsidRPr="00F46A1D">
        <w:rPr>
          <w:rFonts w:ascii="Times New Roman" w:eastAsia="Cambria" w:hAnsi="Times New Roman" w:cs="Times New Roman"/>
          <w:b/>
          <w:sz w:val="28"/>
          <w:szCs w:val="28"/>
          <w:lang w:val="uk-UA"/>
        </w:rPr>
        <w:t>«</w:t>
      </w:r>
      <w:r w:rsidRPr="00F46A1D">
        <w:rPr>
          <w:rFonts w:ascii="Times New Roman" w:eastAsia="Cambria" w:hAnsi="Times New Roman" w:cs="Times New Roman"/>
          <w:sz w:val="28"/>
          <w:szCs w:val="28"/>
          <w:lang w:val="uk-UA"/>
        </w:rPr>
        <w:t>Правові знання-кожному школяру»;</w:t>
      </w:r>
    </w:p>
    <w:p w14:paraId="70CFDD1E" w14:textId="77777777" w:rsidR="006D0A57" w:rsidRPr="00F46A1D" w:rsidRDefault="009E3855" w:rsidP="00F46A1D">
      <w:pPr>
        <w:numPr>
          <w:ilvl w:val="0"/>
          <w:numId w:val="13"/>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«Ні насильству над дітьми»;</w:t>
      </w:r>
    </w:p>
    <w:p w14:paraId="7162C0D4" w14:textId="77777777" w:rsidR="006D0A57" w:rsidRPr="00F46A1D" w:rsidRDefault="009E3855" w:rsidP="00F46A1D">
      <w:pPr>
        <w:numPr>
          <w:ilvl w:val="0"/>
          <w:numId w:val="13"/>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«Здоров’я-головна цінність у житті».</w:t>
      </w:r>
    </w:p>
    <w:p w14:paraId="748C8BCF" w14:textId="7777777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b/>
          <w:color w:val="000000"/>
          <w:sz w:val="28"/>
          <w:szCs w:val="28"/>
          <w:lang w:val="uk-UA" w:eastAsia="ru-RU"/>
        </w:rPr>
      </w:pPr>
      <w:r w:rsidRPr="00F46A1D">
        <w:rPr>
          <w:rFonts w:ascii="Times New Roman" w:eastAsia="Times New Roman" w:hAnsi="Times New Roman" w:cs="Times New Roman"/>
          <w:b/>
          <w:color w:val="000000"/>
          <w:sz w:val="28"/>
          <w:szCs w:val="28"/>
          <w:lang w:val="uk-UA" w:eastAsia="ru-RU"/>
        </w:rPr>
        <w:t>Картотеки:</w:t>
      </w:r>
    </w:p>
    <w:p w14:paraId="4EDC7BB6" w14:textId="77777777" w:rsidR="006D0A57" w:rsidRPr="00F46A1D" w:rsidRDefault="009E3855" w:rsidP="00F46A1D">
      <w:pPr>
        <w:numPr>
          <w:ilvl w:val="0"/>
          <w:numId w:val="14"/>
        </w:numPr>
        <w:shd w:val="clear" w:color="auto" w:fill="FFFFFF"/>
        <w:spacing w:after="0" w:line="240" w:lineRule="auto"/>
        <w:ind w:left="0" w:firstLine="709"/>
        <w:contextualSpacing/>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«Картотека підручників».</w:t>
      </w:r>
    </w:p>
    <w:p w14:paraId="7B82C42A"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 xml:space="preserve">Бібліотекар систематично веде роботу з оформлення </w:t>
      </w:r>
      <w:proofErr w:type="spellStart"/>
      <w:r w:rsidRPr="00F46A1D">
        <w:rPr>
          <w:rFonts w:ascii="Times New Roman" w:eastAsia="Times New Roman" w:hAnsi="Times New Roman" w:cs="Times New Roman"/>
          <w:color w:val="000000"/>
          <w:sz w:val="28"/>
          <w:szCs w:val="28"/>
          <w:lang w:val="uk-UA" w:eastAsia="ru-RU"/>
        </w:rPr>
        <w:t>картотек</w:t>
      </w:r>
      <w:proofErr w:type="spellEnd"/>
      <w:r w:rsidRPr="00F46A1D">
        <w:rPr>
          <w:rFonts w:ascii="Times New Roman" w:eastAsia="Times New Roman" w:hAnsi="Times New Roman" w:cs="Times New Roman"/>
          <w:color w:val="000000"/>
          <w:sz w:val="28"/>
          <w:szCs w:val="28"/>
          <w:lang w:val="uk-UA" w:eastAsia="ru-RU"/>
        </w:rPr>
        <w:t>, тематичних папок, документації, пов'язаної з інвентаризацією, списанням застарілої літератури, одержанням підручників, видачі та збиранням їх в кінці навчального року, було видано 5086 підручників.</w:t>
      </w:r>
    </w:p>
    <w:p w14:paraId="62AC714C"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В бібліотеці є відкритий доступ до художньої літератури.</w:t>
      </w:r>
    </w:p>
    <w:p w14:paraId="0C835C23"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 xml:space="preserve">Надсилається постійна інформація про нові надходження підручників за рознарядкою відділу освіти, культури, молоді та спорту </w:t>
      </w:r>
      <w:proofErr w:type="spellStart"/>
      <w:r w:rsidRPr="00F46A1D">
        <w:rPr>
          <w:rFonts w:ascii="Times New Roman" w:eastAsia="Times New Roman" w:hAnsi="Times New Roman" w:cs="Times New Roman"/>
          <w:color w:val="000000"/>
          <w:sz w:val="28"/>
          <w:szCs w:val="28"/>
          <w:lang w:val="uk-UA" w:eastAsia="ru-RU"/>
        </w:rPr>
        <w:t>Пісочинської</w:t>
      </w:r>
      <w:proofErr w:type="spellEnd"/>
      <w:r w:rsidRPr="00F46A1D">
        <w:rPr>
          <w:rFonts w:ascii="Times New Roman" w:eastAsia="Times New Roman" w:hAnsi="Times New Roman" w:cs="Times New Roman"/>
          <w:color w:val="000000"/>
          <w:sz w:val="28"/>
          <w:szCs w:val="28"/>
          <w:lang w:val="uk-UA" w:eastAsia="ru-RU"/>
        </w:rPr>
        <w:t xml:space="preserve"> селищної ради.</w:t>
      </w:r>
    </w:p>
    <w:p w14:paraId="267250EE" w14:textId="77777777" w:rsidR="006D0A57" w:rsidRPr="00F46A1D" w:rsidRDefault="009E3855" w:rsidP="00F46A1D">
      <w:pPr>
        <w:spacing w:after="0" w:line="240" w:lineRule="auto"/>
        <w:ind w:firstLine="709"/>
        <w:contextualSpacing/>
        <w:rPr>
          <w:rFonts w:ascii="Times New Roman" w:eastAsia="Times New Roman" w:hAnsi="Times New Roman" w:cs="Times New Roman"/>
          <w:b/>
          <w:sz w:val="28"/>
          <w:szCs w:val="28"/>
          <w:lang w:val="uk-UA" w:eastAsia="ru-RU"/>
        </w:rPr>
      </w:pPr>
      <w:r w:rsidRPr="00F46A1D">
        <w:rPr>
          <w:rFonts w:ascii="Times New Roman" w:eastAsia="Times New Roman" w:hAnsi="Times New Roman" w:cs="Times New Roman"/>
          <w:b/>
          <w:sz w:val="28"/>
          <w:szCs w:val="28"/>
          <w:lang w:val="uk-UA" w:eastAsia="ru-RU"/>
        </w:rPr>
        <w:t>Кількісні показники бібліотеки:</w:t>
      </w:r>
    </w:p>
    <w:p w14:paraId="0A97865E" w14:textId="77777777" w:rsidR="006D0A57" w:rsidRPr="00F46A1D" w:rsidRDefault="009E3855" w:rsidP="00F46A1D">
      <w:pPr>
        <w:numPr>
          <w:ilvl w:val="0"/>
          <w:numId w:val="14"/>
        </w:numPr>
        <w:tabs>
          <w:tab w:val="left" w:pos="0"/>
        </w:tabs>
        <w:spacing w:after="0" w:line="240" w:lineRule="auto"/>
        <w:ind w:left="0" w:firstLine="709"/>
        <w:contextualSpacing/>
        <w:rPr>
          <w:rFonts w:ascii="Times New Roman" w:eastAsia="Cambria" w:hAnsi="Times New Roman" w:cs="Times New Roman"/>
          <w:sz w:val="28"/>
          <w:szCs w:val="28"/>
          <w:lang w:val="uk-UA" w:eastAsia="ru-RU"/>
        </w:rPr>
      </w:pPr>
      <w:r w:rsidRPr="00F46A1D">
        <w:rPr>
          <w:rFonts w:ascii="Times New Roman" w:eastAsia="Cambria" w:hAnsi="Times New Roman" w:cs="Times New Roman"/>
          <w:sz w:val="28"/>
          <w:szCs w:val="28"/>
          <w:lang w:val="uk-UA" w:eastAsia="ru-RU"/>
        </w:rPr>
        <w:t>Підручників</w:t>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t>15 622</w:t>
      </w:r>
    </w:p>
    <w:p w14:paraId="720A77B2" w14:textId="77777777" w:rsidR="006D0A57" w:rsidRPr="00F46A1D" w:rsidRDefault="009E3855" w:rsidP="00F46A1D">
      <w:pPr>
        <w:numPr>
          <w:ilvl w:val="0"/>
          <w:numId w:val="14"/>
        </w:numPr>
        <w:tabs>
          <w:tab w:val="left" w:pos="0"/>
        </w:tabs>
        <w:spacing w:after="0" w:line="240" w:lineRule="auto"/>
        <w:ind w:left="0" w:firstLine="709"/>
        <w:contextualSpacing/>
        <w:rPr>
          <w:rFonts w:ascii="Times New Roman" w:eastAsia="Cambria" w:hAnsi="Times New Roman" w:cs="Times New Roman"/>
          <w:sz w:val="28"/>
          <w:szCs w:val="28"/>
          <w:lang w:val="uk-UA" w:eastAsia="ru-RU"/>
        </w:rPr>
      </w:pPr>
      <w:r w:rsidRPr="00F46A1D">
        <w:rPr>
          <w:rFonts w:ascii="Times New Roman" w:eastAsia="Cambria" w:hAnsi="Times New Roman" w:cs="Times New Roman"/>
          <w:sz w:val="28"/>
          <w:szCs w:val="28"/>
          <w:lang w:val="uk-UA" w:eastAsia="ru-RU"/>
        </w:rPr>
        <w:t>художньої літератури</w:t>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t>10 814</w:t>
      </w:r>
    </w:p>
    <w:p w14:paraId="169EE6AC" w14:textId="77777777" w:rsidR="006D0A57" w:rsidRPr="00F46A1D" w:rsidRDefault="009E3855" w:rsidP="00F46A1D">
      <w:pPr>
        <w:numPr>
          <w:ilvl w:val="0"/>
          <w:numId w:val="14"/>
        </w:numPr>
        <w:tabs>
          <w:tab w:val="left" w:pos="0"/>
        </w:tabs>
        <w:spacing w:after="0" w:line="240" w:lineRule="auto"/>
        <w:ind w:left="0" w:firstLine="709"/>
        <w:contextualSpacing/>
        <w:rPr>
          <w:rFonts w:ascii="Times New Roman" w:eastAsia="Cambria" w:hAnsi="Times New Roman" w:cs="Times New Roman"/>
          <w:sz w:val="28"/>
          <w:szCs w:val="28"/>
          <w:lang w:val="uk-UA" w:eastAsia="ru-RU"/>
        </w:rPr>
      </w:pPr>
      <w:r w:rsidRPr="00F46A1D">
        <w:rPr>
          <w:rFonts w:ascii="Times New Roman" w:eastAsia="Cambria" w:hAnsi="Times New Roman" w:cs="Times New Roman"/>
          <w:sz w:val="28"/>
          <w:szCs w:val="28"/>
          <w:lang w:val="uk-UA" w:eastAsia="ru-RU"/>
        </w:rPr>
        <w:t>галузевої літератури</w:t>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t>1 196</w:t>
      </w:r>
    </w:p>
    <w:p w14:paraId="69040376" w14:textId="77777777" w:rsidR="006D0A57" w:rsidRPr="00F46A1D" w:rsidRDefault="009E3855" w:rsidP="00F46A1D">
      <w:pPr>
        <w:numPr>
          <w:ilvl w:val="0"/>
          <w:numId w:val="14"/>
        </w:numPr>
        <w:tabs>
          <w:tab w:val="left" w:pos="0"/>
        </w:tabs>
        <w:spacing w:after="0" w:line="240" w:lineRule="auto"/>
        <w:ind w:left="0" w:firstLine="709"/>
        <w:contextualSpacing/>
        <w:rPr>
          <w:rFonts w:ascii="Times New Roman" w:eastAsia="Cambria" w:hAnsi="Times New Roman" w:cs="Times New Roman"/>
          <w:sz w:val="28"/>
          <w:szCs w:val="28"/>
          <w:lang w:val="uk-UA" w:eastAsia="ru-RU"/>
        </w:rPr>
      </w:pPr>
      <w:r w:rsidRPr="00F46A1D">
        <w:rPr>
          <w:rFonts w:ascii="Times New Roman" w:eastAsia="Cambria" w:hAnsi="Times New Roman" w:cs="Times New Roman"/>
          <w:sz w:val="28"/>
          <w:szCs w:val="28"/>
          <w:lang w:val="uk-UA" w:eastAsia="ru-RU"/>
        </w:rPr>
        <w:t>методична література</w:t>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r>
      <w:r w:rsidRPr="00F46A1D">
        <w:rPr>
          <w:rFonts w:ascii="Times New Roman" w:eastAsia="Cambria" w:hAnsi="Times New Roman" w:cs="Times New Roman"/>
          <w:sz w:val="28"/>
          <w:szCs w:val="28"/>
          <w:lang w:val="uk-UA" w:eastAsia="ru-RU"/>
        </w:rPr>
        <w:tab/>
        <w:t>53</w:t>
      </w:r>
    </w:p>
    <w:p w14:paraId="5A05C1CC" w14:textId="7777777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b/>
          <w:color w:val="000000"/>
          <w:sz w:val="28"/>
          <w:szCs w:val="28"/>
          <w:lang w:val="uk-UA" w:eastAsia="ru-RU"/>
        </w:rPr>
      </w:pPr>
      <w:r w:rsidRPr="00F46A1D">
        <w:rPr>
          <w:rFonts w:ascii="Times New Roman" w:eastAsia="Times New Roman" w:hAnsi="Times New Roman" w:cs="Times New Roman"/>
          <w:b/>
          <w:color w:val="000000"/>
          <w:sz w:val="28"/>
          <w:szCs w:val="28"/>
          <w:lang w:val="uk-UA" w:eastAsia="ru-RU"/>
        </w:rPr>
        <w:t>Пропозиції:</w:t>
      </w:r>
    </w:p>
    <w:p w14:paraId="29E89996" w14:textId="7777777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b/>
          <w:color w:val="000000"/>
          <w:sz w:val="28"/>
          <w:szCs w:val="28"/>
          <w:lang w:val="uk-UA" w:eastAsia="ru-RU"/>
        </w:rPr>
        <w:t>1.</w:t>
      </w:r>
      <w:r w:rsidRPr="00F46A1D">
        <w:rPr>
          <w:rFonts w:ascii="Times New Roman" w:eastAsia="Times New Roman" w:hAnsi="Times New Roman" w:cs="Times New Roman"/>
          <w:color w:val="000000"/>
          <w:sz w:val="28"/>
          <w:szCs w:val="28"/>
          <w:lang w:val="uk-UA" w:eastAsia="ru-RU"/>
        </w:rPr>
        <w:t>Придбати для бібліотеки комп′ютер.</w:t>
      </w:r>
    </w:p>
    <w:p w14:paraId="77E04E64" w14:textId="335F41B1" w:rsidR="006D0A57" w:rsidRDefault="006D0A57" w:rsidP="00EC0377">
      <w:pPr>
        <w:spacing w:after="0" w:line="240" w:lineRule="auto"/>
        <w:contextualSpacing/>
        <w:jc w:val="both"/>
        <w:rPr>
          <w:rFonts w:ascii="Times New Roman" w:eastAsia="Times New Roman" w:hAnsi="Times New Roman" w:cs="Times New Roman"/>
          <w:sz w:val="28"/>
          <w:szCs w:val="28"/>
          <w:lang w:val="uk-UA" w:eastAsia="ru-RU"/>
        </w:rPr>
      </w:pPr>
    </w:p>
    <w:p w14:paraId="6868017C" w14:textId="77777777" w:rsidR="00146BD1" w:rsidRPr="00F46A1D" w:rsidRDefault="00146BD1" w:rsidP="00EC0377">
      <w:pPr>
        <w:spacing w:after="0" w:line="240" w:lineRule="auto"/>
        <w:contextualSpacing/>
        <w:jc w:val="both"/>
        <w:rPr>
          <w:rFonts w:ascii="Times New Roman" w:eastAsia="Times New Roman" w:hAnsi="Times New Roman" w:cs="Times New Roman"/>
          <w:sz w:val="28"/>
          <w:szCs w:val="28"/>
          <w:lang w:val="uk-UA" w:eastAsia="ru-RU"/>
        </w:rPr>
      </w:pPr>
    </w:p>
    <w:p w14:paraId="732C4D5C" w14:textId="77777777" w:rsidR="006D0A57" w:rsidRPr="00F46A1D" w:rsidRDefault="009E3855" w:rsidP="00F46A1D">
      <w:pPr>
        <w:spacing w:after="0" w:line="240" w:lineRule="auto"/>
        <w:ind w:firstLine="709"/>
        <w:contextualSpacing/>
        <w:jc w:val="center"/>
        <w:rPr>
          <w:rFonts w:ascii="Times New Roman" w:eastAsia="Times New Roman" w:hAnsi="Times New Roman" w:cs="Times New Roman"/>
          <w:b/>
          <w:bCs/>
          <w:i/>
          <w:iCs/>
          <w:sz w:val="28"/>
          <w:szCs w:val="28"/>
          <w:lang w:val="uk-UA" w:eastAsia="ru-RU"/>
        </w:rPr>
      </w:pPr>
      <w:r w:rsidRPr="00F46A1D">
        <w:rPr>
          <w:rFonts w:ascii="Times New Roman" w:eastAsia="Times New Roman" w:hAnsi="Times New Roman" w:cs="Times New Roman"/>
          <w:b/>
          <w:bCs/>
          <w:i/>
          <w:iCs/>
          <w:sz w:val="28"/>
          <w:szCs w:val="28"/>
          <w:lang w:val="uk-UA" w:eastAsia="ru-RU"/>
        </w:rPr>
        <w:t xml:space="preserve">ІІ напрям </w:t>
      </w:r>
      <w:r w:rsidRPr="00F46A1D">
        <w:rPr>
          <w:rFonts w:ascii="Times New Roman" w:eastAsia="Cambria" w:hAnsi="Times New Roman" w:cs="Times New Roman"/>
          <w:b/>
          <w:bCs/>
          <w:i/>
          <w:iCs/>
          <w:sz w:val="28"/>
          <w:szCs w:val="28"/>
          <w:lang w:val="uk-UA"/>
        </w:rPr>
        <w:t>«</w:t>
      </w:r>
      <w:r w:rsidRPr="00F46A1D">
        <w:rPr>
          <w:rFonts w:ascii="Times New Roman" w:eastAsia="Times New Roman" w:hAnsi="Times New Roman" w:cs="Times New Roman"/>
          <w:b/>
          <w:bCs/>
          <w:i/>
          <w:iCs/>
          <w:sz w:val="28"/>
          <w:szCs w:val="28"/>
          <w:lang w:val="uk-UA" w:eastAsia="ru-RU"/>
        </w:rPr>
        <w:t>Система оцінювання результатів навчання</w:t>
      </w:r>
      <w:r w:rsidRPr="00F46A1D">
        <w:rPr>
          <w:rFonts w:ascii="Times New Roman" w:eastAsia="Times New Roman" w:hAnsi="Times New Roman" w:cs="Times New Roman"/>
          <w:b/>
          <w:bCs/>
          <w:i/>
          <w:iCs/>
          <w:color w:val="000000"/>
          <w:sz w:val="28"/>
          <w:szCs w:val="28"/>
          <w:lang w:val="uk-UA" w:eastAsia="ru-RU"/>
        </w:rPr>
        <w:t>»</w:t>
      </w:r>
    </w:p>
    <w:p w14:paraId="05A0A628" w14:textId="790DD83F"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sz w:val="28"/>
          <w:szCs w:val="28"/>
          <w:lang w:val="uk-UA" w:eastAsia="ru-RU"/>
        </w:rPr>
        <w:t xml:space="preserve">У КЗ </w:t>
      </w:r>
      <w:r w:rsidRPr="00F46A1D">
        <w:rPr>
          <w:rFonts w:ascii="Times New Roman" w:eastAsia="Times New Roman" w:hAnsi="Times New Roman" w:cs="Times New Roman"/>
          <w:bCs/>
          <w:sz w:val="28"/>
          <w:szCs w:val="28"/>
          <w:lang w:val="uk-UA" w:eastAsia="uk-UA"/>
        </w:rPr>
        <w:t>«</w:t>
      </w:r>
      <w:proofErr w:type="spellStart"/>
      <w:r w:rsidRPr="00F46A1D">
        <w:rPr>
          <w:rFonts w:ascii="Times New Roman" w:eastAsia="Times New Roman" w:hAnsi="Times New Roman" w:cs="Times New Roman"/>
          <w:bCs/>
          <w:sz w:val="28"/>
          <w:szCs w:val="28"/>
          <w:lang w:val="uk-UA" w:eastAsia="uk-UA"/>
        </w:rPr>
        <w:t>Коротичанський</w:t>
      </w:r>
      <w:proofErr w:type="spellEnd"/>
      <w:r w:rsidRPr="00F46A1D">
        <w:rPr>
          <w:rFonts w:ascii="Times New Roman" w:eastAsia="Times New Roman" w:hAnsi="Times New Roman" w:cs="Times New Roman"/>
          <w:bCs/>
          <w:sz w:val="28"/>
          <w:szCs w:val="28"/>
          <w:lang w:val="uk-UA" w:eastAsia="uk-UA"/>
        </w:rPr>
        <w:t xml:space="preserve"> ліцей» проводиться планомірна робота щодо формування відкритої, прозорої і зрозумілої для здобувачів освіти системи оцінювання їхніх навчальних досягнень.</w:t>
      </w:r>
    </w:p>
    <w:p w14:paraId="7F12F70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Оцінювання учнів 1-4 класів відповідно до Методичних рекомендацій щодо оцінювання результатів навчання здобувачів освіти 1-4 </w:t>
      </w:r>
      <w:proofErr w:type="spellStart"/>
      <w:r w:rsidRPr="00F46A1D">
        <w:rPr>
          <w:rFonts w:ascii="Times New Roman" w:eastAsia="Times New Roman" w:hAnsi="Times New Roman" w:cs="Times New Roman"/>
          <w:bCs/>
          <w:sz w:val="28"/>
          <w:szCs w:val="28"/>
          <w:lang w:val="uk-UA" w:eastAsia="uk-UA"/>
        </w:rPr>
        <w:t>кл</w:t>
      </w:r>
      <w:proofErr w:type="spellEnd"/>
      <w:r w:rsidRPr="00F46A1D">
        <w:rPr>
          <w:rFonts w:ascii="Times New Roman" w:eastAsia="Times New Roman" w:hAnsi="Times New Roman" w:cs="Times New Roman"/>
          <w:bCs/>
          <w:sz w:val="28"/>
          <w:szCs w:val="28"/>
          <w:lang w:val="uk-UA" w:eastAsia="uk-UA"/>
        </w:rPr>
        <w:t>. закладів загальної середньої освіти, затвердженого наказом МОН України від 13.07.2021р. № 813 а саме:</w:t>
      </w:r>
    </w:p>
    <w:p w14:paraId="159B2DEC" w14:textId="684E76C1" w:rsidR="006D0A57" w:rsidRPr="00EC0377" w:rsidRDefault="009E3855" w:rsidP="00EC0377">
      <w:pPr>
        <w:pStyle w:val="a4"/>
        <w:numPr>
          <w:ilvl w:val="0"/>
          <w:numId w:val="35"/>
        </w:numPr>
        <w:spacing w:after="0" w:line="240" w:lineRule="auto"/>
        <w:ind w:left="0" w:firstLine="709"/>
        <w:jc w:val="both"/>
        <w:rPr>
          <w:rFonts w:ascii="Times New Roman" w:eastAsia="Times New Roman" w:hAnsi="Times New Roman" w:cs="Times New Roman"/>
          <w:bCs/>
          <w:sz w:val="28"/>
          <w:szCs w:val="28"/>
          <w:lang w:val="uk-UA" w:eastAsia="uk-UA"/>
        </w:rPr>
      </w:pPr>
      <w:r w:rsidRPr="00EC0377">
        <w:rPr>
          <w:rFonts w:ascii="Times New Roman" w:eastAsia="Times New Roman" w:hAnsi="Times New Roman" w:cs="Times New Roman"/>
          <w:bCs/>
          <w:sz w:val="28"/>
          <w:szCs w:val="28"/>
          <w:lang w:val="uk-UA" w:eastAsia="uk-UA"/>
        </w:rPr>
        <w:t xml:space="preserve">у 1-2 </w:t>
      </w:r>
      <w:proofErr w:type="spellStart"/>
      <w:r w:rsidRPr="00EC0377">
        <w:rPr>
          <w:rFonts w:ascii="Times New Roman" w:eastAsia="Times New Roman" w:hAnsi="Times New Roman" w:cs="Times New Roman"/>
          <w:bCs/>
          <w:sz w:val="28"/>
          <w:szCs w:val="28"/>
          <w:lang w:val="uk-UA" w:eastAsia="uk-UA"/>
        </w:rPr>
        <w:t>кл</w:t>
      </w:r>
      <w:proofErr w:type="spellEnd"/>
      <w:r w:rsidRPr="00EC0377">
        <w:rPr>
          <w:rFonts w:ascii="Times New Roman" w:eastAsia="Times New Roman" w:hAnsi="Times New Roman" w:cs="Times New Roman"/>
          <w:bCs/>
          <w:sz w:val="28"/>
          <w:szCs w:val="28"/>
          <w:lang w:val="uk-UA" w:eastAsia="uk-UA"/>
        </w:rPr>
        <w:t xml:space="preserve">. здійснювалось вербальне оцінювання; </w:t>
      </w:r>
    </w:p>
    <w:p w14:paraId="7D3D65B6" w14:textId="7B92F7E7" w:rsidR="006D0A57" w:rsidRPr="00EC0377" w:rsidRDefault="009E3855" w:rsidP="00EC0377">
      <w:pPr>
        <w:pStyle w:val="a4"/>
        <w:numPr>
          <w:ilvl w:val="0"/>
          <w:numId w:val="35"/>
        </w:numPr>
        <w:spacing w:after="0" w:line="240" w:lineRule="auto"/>
        <w:ind w:left="0" w:firstLine="709"/>
        <w:jc w:val="both"/>
        <w:rPr>
          <w:rFonts w:ascii="Times New Roman" w:eastAsia="Times New Roman" w:hAnsi="Times New Roman" w:cs="Times New Roman"/>
          <w:bCs/>
          <w:sz w:val="28"/>
          <w:szCs w:val="28"/>
          <w:lang w:val="uk-UA" w:eastAsia="uk-UA"/>
        </w:rPr>
      </w:pPr>
      <w:r w:rsidRPr="00EC0377">
        <w:rPr>
          <w:rFonts w:ascii="Times New Roman" w:eastAsia="Times New Roman" w:hAnsi="Times New Roman" w:cs="Times New Roman"/>
          <w:bCs/>
          <w:sz w:val="28"/>
          <w:szCs w:val="28"/>
          <w:lang w:val="uk-UA" w:eastAsia="uk-UA"/>
        </w:rPr>
        <w:t xml:space="preserve">у 3-4 </w:t>
      </w:r>
      <w:proofErr w:type="spellStart"/>
      <w:r w:rsidRPr="00EC0377">
        <w:rPr>
          <w:rFonts w:ascii="Times New Roman" w:eastAsia="Times New Roman" w:hAnsi="Times New Roman" w:cs="Times New Roman"/>
          <w:bCs/>
          <w:sz w:val="28"/>
          <w:szCs w:val="28"/>
          <w:lang w:val="uk-UA" w:eastAsia="uk-UA"/>
        </w:rPr>
        <w:t>кл</w:t>
      </w:r>
      <w:proofErr w:type="spellEnd"/>
      <w:r w:rsidRPr="00EC0377">
        <w:rPr>
          <w:rFonts w:ascii="Times New Roman" w:eastAsia="Times New Roman" w:hAnsi="Times New Roman" w:cs="Times New Roman"/>
          <w:bCs/>
          <w:sz w:val="28"/>
          <w:szCs w:val="28"/>
          <w:lang w:val="uk-UA" w:eastAsia="uk-UA"/>
        </w:rPr>
        <w:t xml:space="preserve">. Здійснювалось </w:t>
      </w:r>
      <w:proofErr w:type="spellStart"/>
      <w:r w:rsidRPr="00EC0377">
        <w:rPr>
          <w:rFonts w:ascii="Times New Roman" w:eastAsia="Times New Roman" w:hAnsi="Times New Roman" w:cs="Times New Roman"/>
          <w:bCs/>
          <w:sz w:val="28"/>
          <w:szCs w:val="28"/>
          <w:lang w:val="uk-UA" w:eastAsia="uk-UA"/>
        </w:rPr>
        <w:t>рівневе</w:t>
      </w:r>
      <w:proofErr w:type="spellEnd"/>
      <w:r w:rsidRPr="00EC0377">
        <w:rPr>
          <w:rFonts w:ascii="Times New Roman" w:eastAsia="Times New Roman" w:hAnsi="Times New Roman" w:cs="Times New Roman"/>
          <w:bCs/>
          <w:sz w:val="28"/>
          <w:szCs w:val="28"/>
          <w:lang w:val="uk-UA" w:eastAsia="uk-UA"/>
        </w:rPr>
        <w:t xml:space="preserve"> оцінювання із позначенням рівня навчання: П (початковий), С (середній), Д (достатній), В (високий).</w:t>
      </w:r>
    </w:p>
    <w:p w14:paraId="3773F30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Оцінювання 5-7 </w:t>
      </w:r>
      <w:proofErr w:type="spellStart"/>
      <w:r w:rsidRPr="00F46A1D">
        <w:rPr>
          <w:rFonts w:ascii="Times New Roman" w:eastAsia="Times New Roman" w:hAnsi="Times New Roman" w:cs="Times New Roman"/>
          <w:bCs/>
          <w:sz w:val="28"/>
          <w:szCs w:val="28"/>
          <w:lang w:val="uk-UA" w:eastAsia="uk-UA"/>
        </w:rPr>
        <w:t>кл</w:t>
      </w:r>
      <w:proofErr w:type="spellEnd"/>
      <w:r w:rsidRPr="00F46A1D">
        <w:rPr>
          <w:rFonts w:ascii="Times New Roman" w:eastAsia="Times New Roman" w:hAnsi="Times New Roman" w:cs="Times New Roman"/>
          <w:bCs/>
          <w:sz w:val="28"/>
          <w:szCs w:val="28"/>
          <w:lang w:val="uk-UA" w:eastAsia="uk-UA"/>
        </w:rPr>
        <w:t>.  здійснювалось відповідно до наказу МОН України «Про затвердження рекомендацій щодо оцінювання навчальних досягнень здобувачів освіти відповідно до Державного стандарту базової середньої освіти» № 1093 від 02.08.2024 р.</w:t>
      </w:r>
    </w:p>
    <w:p w14:paraId="763FFDFB" w14:textId="7D48A286"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Оцінювання здійснювалось за 12 бальною шкалою відповідно до загальних критеріїв та критеріїв оцінювання за освітніми галузями (додатки 1,</w:t>
      </w:r>
      <w:r w:rsidR="00EC0377">
        <w:rPr>
          <w:rFonts w:ascii="Times New Roman" w:eastAsia="Times New Roman" w:hAnsi="Times New Roman" w:cs="Times New Roman"/>
          <w:bCs/>
          <w:sz w:val="28"/>
          <w:szCs w:val="28"/>
          <w:lang w:val="uk-UA" w:eastAsia="uk-UA"/>
        </w:rPr>
        <w:t xml:space="preserve"> </w:t>
      </w:r>
      <w:r w:rsidRPr="00F46A1D">
        <w:rPr>
          <w:rFonts w:ascii="Times New Roman" w:eastAsia="Times New Roman" w:hAnsi="Times New Roman" w:cs="Times New Roman"/>
          <w:bCs/>
          <w:sz w:val="28"/>
          <w:szCs w:val="28"/>
          <w:lang w:val="uk-UA" w:eastAsia="uk-UA"/>
        </w:rPr>
        <w:t>2 до наказу МОН України № 1093 від 02.08.2024</w:t>
      </w:r>
      <w:r w:rsidR="00604840">
        <w:rPr>
          <w:rFonts w:ascii="Times New Roman" w:eastAsia="Times New Roman" w:hAnsi="Times New Roman" w:cs="Times New Roman"/>
          <w:bCs/>
          <w:sz w:val="28"/>
          <w:szCs w:val="28"/>
          <w:lang w:val="uk-UA" w:eastAsia="uk-UA"/>
        </w:rPr>
        <w:t xml:space="preserve"> </w:t>
      </w:r>
      <w:r w:rsidRPr="00F46A1D">
        <w:rPr>
          <w:rFonts w:ascii="Times New Roman" w:eastAsia="Times New Roman" w:hAnsi="Times New Roman" w:cs="Times New Roman"/>
          <w:bCs/>
          <w:sz w:val="28"/>
          <w:szCs w:val="28"/>
          <w:lang w:val="uk-UA" w:eastAsia="uk-UA"/>
        </w:rPr>
        <w:t>р.)</w:t>
      </w:r>
    </w:p>
    <w:p w14:paraId="0FFF723C"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З метою відстеження динаміки навчального поступу учня застосовувалось формувальне навчання.</w:t>
      </w:r>
    </w:p>
    <w:p w14:paraId="55CE189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Підсумкове оцінювання у 5-7 </w:t>
      </w:r>
      <w:proofErr w:type="spellStart"/>
      <w:r w:rsidRPr="00F46A1D">
        <w:rPr>
          <w:rFonts w:ascii="Times New Roman" w:eastAsia="Times New Roman" w:hAnsi="Times New Roman" w:cs="Times New Roman"/>
          <w:bCs/>
          <w:sz w:val="28"/>
          <w:szCs w:val="28"/>
          <w:lang w:val="uk-UA" w:eastAsia="uk-UA"/>
        </w:rPr>
        <w:t>кл</w:t>
      </w:r>
      <w:proofErr w:type="spellEnd"/>
      <w:r w:rsidRPr="00F46A1D">
        <w:rPr>
          <w:rFonts w:ascii="Times New Roman" w:eastAsia="Times New Roman" w:hAnsi="Times New Roman" w:cs="Times New Roman"/>
          <w:bCs/>
          <w:sz w:val="28"/>
          <w:szCs w:val="28"/>
          <w:lang w:val="uk-UA" w:eastAsia="uk-UA"/>
        </w:rPr>
        <w:t>. Здійснювалось за групами результатів навчання.</w:t>
      </w:r>
    </w:p>
    <w:p w14:paraId="5E91A2C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Річне оцінювання могло бути скоригованим.</w:t>
      </w:r>
    </w:p>
    <w:p w14:paraId="141DC0C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Учителі ознайомлюють учнів з критеріями оцінювання. Від цього залежить чи будуть здобувачі освіти і батьки вважати оцінку обов’язковою і справедливою. </w:t>
      </w:r>
    </w:p>
    <w:p w14:paraId="54792CA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Це дуже складне питання. Моніторинг об’єктивності оцінювання  показав, що є учні, які вважають оцінювання необ’єктивним.</w:t>
      </w:r>
    </w:p>
    <w:p w14:paraId="47B37390"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З метою досягнення стратегічної мети створення ефективного внутрішнього моніторингу у закладі освіти схвалене «Положення про внутрішню систему забезпечення якості освіти».</w:t>
      </w:r>
    </w:p>
    <w:p w14:paraId="4A65342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Відповідно до нього в 2024/2025 </w:t>
      </w:r>
      <w:proofErr w:type="spellStart"/>
      <w:r w:rsidRPr="00F46A1D">
        <w:rPr>
          <w:rFonts w:ascii="Times New Roman" w:eastAsia="Times New Roman" w:hAnsi="Times New Roman" w:cs="Times New Roman"/>
          <w:bCs/>
          <w:sz w:val="28"/>
          <w:szCs w:val="28"/>
          <w:lang w:val="uk-UA" w:eastAsia="uk-UA"/>
        </w:rPr>
        <w:t>н.р</w:t>
      </w:r>
      <w:proofErr w:type="spellEnd"/>
      <w:r w:rsidRPr="00F46A1D">
        <w:rPr>
          <w:rFonts w:ascii="Times New Roman" w:eastAsia="Times New Roman" w:hAnsi="Times New Roman" w:cs="Times New Roman"/>
          <w:bCs/>
          <w:sz w:val="28"/>
          <w:szCs w:val="28"/>
          <w:lang w:val="uk-UA" w:eastAsia="uk-UA"/>
        </w:rPr>
        <w:t xml:space="preserve">. було здійснено моніторинг якості навчання учнів за підсумками І, ІІ семестрів, адаптації учнів до 1, 5, 10 </w:t>
      </w:r>
      <w:proofErr w:type="spellStart"/>
      <w:r w:rsidRPr="00F46A1D">
        <w:rPr>
          <w:rFonts w:ascii="Times New Roman" w:eastAsia="Times New Roman" w:hAnsi="Times New Roman" w:cs="Times New Roman"/>
          <w:bCs/>
          <w:sz w:val="28"/>
          <w:szCs w:val="28"/>
          <w:lang w:val="uk-UA" w:eastAsia="uk-UA"/>
        </w:rPr>
        <w:t>кл</w:t>
      </w:r>
      <w:proofErr w:type="spellEnd"/>
      <w:r w:rsidRPr="00F46A1D">
        <w:rPr>
          <w:rFonts w:ascii="Times New Roman" w:eastAsia="Times New Roman" w:hAnsi="Times New Roman" w:cs="Times New Roman"/>
          <w:bCs/>
          <w:sz w:val="28"/>
          <w:szCs w:val="28"/>
          <w:lang w:val="uk-UA" w:eastAsia="uk-UA"/>
        </w:rPr>
        <w:t>. До навчання в початковій, базовій, старшій школі, результативності роботи з обдарованою молоддю, працевлаштування випускників 9-х класів.</w:t>
      </w:r>
    </w:p>
    <w:p w14:paraId="278F8C8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Вивчався стан викладання математики, української мови і літератури, викладання предметів у початковій школі, образотворчого мистецтва, зарубіжної літератури, трудового навчання, Захисту України.</w:t>
      </w:r>
    </w:p>
    <w:p w14:paraId="490EB2E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Аналіз відвіданих уроків показав, що не всі педагоги оголошують критерії оцінювання, тому упродовж 2024/2025 </w:t>
      </w:r>
      <w:proofErr w:type="spellStart"/>
      <w:r w:rsidRPr="00F46A1D">
        <w:rPr>
          <w:rFonts w:ascii="Times New Roman" w:eastAsia="Times New Roman" w:hAnsi="Times New Roman" w:cs="Times New Roman"/>
          <w:bCs/>
          <w:sz w:val="28"/>
          <w:szCs w:val="28"/>
          <w:lang w:val="uk-UA" w:eastAsia="uk-UA"/>
        </w:rPr>
        <w:t>н.р</w:t>
      </w:r>
      <w:proofErr w:type="spellEnd"/>
      <w:r w:rsidRPr="00F46A1D">
        <w:rPr>
          <w:rFonts w:ascii="Times New Roman" w:eastAsia="Times New Roman" w:hAnsi="Times New Roman" w:cs="Times New Roman"/>
          <w:bCs/>
          <w:sz w:val="28"/>
          <w:szCs w:val="28"/>
          <w:lang w:val="uk-UA" w:eastAsia="uk-UA"/>
        </w:rPr>
        <w:t xml:space="preserve">. було проведено педраду на тему «Про ефективність системи оцінювання навчальних досягнень у формуванні ключових </w:t>
      </w:r>
      <w:proofErr w:type="spellStart"/>
      <w:r w:rsidRPr="00F46A1D">
        <w:rPr>
          <w:rFonts w:ascii="Times New Roman" w:eastAsia="Times New Roman" w:hAnsi="Times New Roman" w:cs="Times New Roman"/>
          <w:bCs/>
          <w:sz w:val="28"/>
          <w:szCs w:val="28"/>
          <w:lang w:val="uk-UA" w:eastAsia="uk-UA"/>
        </w:rPr>
        <w:t>компетентностей</w:t>
      </w:r>
      <w:proofErr w:type="spellEnd"/>
      <w:r w:rsidRPr="00F46A1D">
        <w:rPr>
          <w:rFonts w:ascii="Times New Roman" w:eastAsia="Times New Roman" w:hAnsi="Times New Roman" w:cs="Times New Roman"/>
          <w:bCs/>
          <w:sz w:val="28"/>
          <w:szCs w:val="28"/>
          <w:lang w:val="uk-UA" w:eastAsia="uk-UA"/>
        </w:rPr>
        <w:t xml:space="preserve"> учнів»,  </w:t>
      </w:r>
      <w:proofErr w:type="spellStart"/>
      <w:r w:rsidRPr="00F46A1D">
        <w:rPr>
          <w:rFonts w:ascii="Times New Roman" w:eastAsia="Times New Roman" w:hAnsi="Times New Roman" w:cs="Times New Roman"/>
          <w:bCs/>
          <w:sz w:val="28"/>
          <w:szCs w:val="28"/>
          <w:lang w:val="uk-UA" w:eastAsia="uk-UA"/>
        </w:rPr>
        <w:t>взаємовідвідування</w:t>
      </w:r>
      <w:proofErr w:type="spellEnd"/>
      <w:r w:rsidRPr="00F46A1D">
        <w:rPr>
          <w:rFonts w:ascii="Times New Roman" w:eastAsia="Times New Roman" w:hAnsi="Times New Roman" w:cs="Times New Roman"/>
          <w:bCs/>
          <w:sz w:val="28"/>
          <w:szCs w:val="28"/>
          <w:lang w:val="uk-UA" w:eastAsia="uk-UA"/>
        </w:rPr>
        <w:t xml:space="preserve"> уроків, де вчителі обмінювались досвідом створення критеріїв оцінювання, застосування формувального оцінювання, </w:t>
      </w:r>
      <w:proofErr w:type="spellStart"/>
      <w:r w:rsidRPr="00F46A1D">
        <w:rPr>
          <w:rFonts w:ascii="Times New Roman" w:eastAsia="Times New Roman" w:hAnsi="Times New Roman" w:cs="Times New Roman"/>
          <w:bCs/>
          <w:sz w:val="28"/>
          <w:szCs w:val="28"/>
          <w:lang w:val="uk-UA" w:eastAsia="uk-UA"/>
        </w:rPr>
        <w:t>взаємооцінювання</w:t>
      </w:r>
      <w:proofErr w:type="spellEnd"/>
      <w:r w:rsidRPr="00F46A1D">
        <w:rPr>
          <w:rFonts w:ascii="Times New Roman" w:eastAsia="Times New Roman" w:hAnsi="Times New Roman" w:cs="Times New Roman"/>
          <w:bCs/>
          <w:sz w:val="28"/>
          <w:szCs w:val="28"/>
          <w:lang w:val="uk-UA" w:eastAsia="uk-UA"/>
        </w:rPr>
        <w:t xml:space="preserve">, </w:t>
      </w:r>
      <w:proofErr w:type="spellStart"/>
      <w:r w:rsidRPr="00F46A1D">
        <w:rPr>
          <w:rFonts w:ascii="Times New Roman" w:eastAsia="Times New Roman" w:hAnsi="Times New Roman" w:cs="Times New Roman"/>
          <w:bCs/>
          <w:sz w:val="28"/>
          <w:szCs w:val="28"/>
          <w:lang w:val="uk-UA" w:eastAsia="uk-UA"/>
        </w:rPr>
        <w:t>самооцінювання</w:t>
      </w:r>
      <w:proofErr w:type="spellEnd"/>
      <w:r w:rsidRPr="00F46A1D">
        <w:rPr>
          <w:rFonts w:ascii="Times New Roman" w:eastAsia="Times New Roman" w:hAnsi="Times New Roman" w:cs="Times New Roman"/>
          <w:bCs/>
          <w:sz w:val="28"/>
          <w:szCs w:val="28"/>
          <w:lang w:val="uk-UA" w:eastAsia="uk-UA"/>
        </w:rPr>
        <w:t>.</w:t>
      </w:r>
    </w:p>
    <w:p w14:paraId="53F2AABA"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bCs/>
          <w:sz w:val="28"/>
          <w:szCs w:val="28"/>
          <w:lang w:val="uk-UA" w:eastAsia="uk-UA"/>
        </w:rPr>
        <w:t>З метою досягнення стратегічної цілі відповідального ставлення до навчання, у</w:t>
      </w:r>
      <w:r w:rsidRPr="00F46A1D">
        <w:rPr>
          <w:rFonts w:ascii="Times New Roman" w:eastAsia="Times New Roman" w:hAnsi="Times New Roman" w:cs="Times New Roman"/>
          <w:sz w:val="28"/>
          <w:szCs w:val="28"/>
          <w:lang w:val="uk-UA" w:eastAsia="uk-UA"/>
        </w:rPr>
        <w:t xml:space="preserve"> 2024/2025 навчальному році учні та вчителі ліцею стали учасниками регіонального освітнього </w:t>
      </w:r>
      <w:proofErr w:type="spellStart"/>
      <w:r w:rsidRPr="00F46A1D">
        <w:rPr>
          <w:rFonts w:ascii="Times New Roman" w:eastAsia="Times New Roman" w:hAnsi="Times New Roman" w:cs="Times New Roman"/>
          <w:sz w:val="28"/>
          <w:szCs w:val="28"/>
          <w:lang w:val="uk-UA" w:eastAsia="uk-UA"/>
        </w:rPr>
        <w:t>проєкту</w:t>
      </w:r>
      <w:proofErr w:type="spellEnd"/>
      <w:r w:rsidRPr="00F46A1D">
        <w:rPr>
          <w:rFonts w:ascii="Times New Roman" w:eastAsia="Times New Roman" w:hAnsi="Times New Roman" w:cs="Times New Roman"/>
          <w:sz w:val="28"/>
          <w:szCs w:val="28"/>
          <w:lang w:val="uk-UA" w:eastAsia="uk-UA"/>
        </w:rPr>
        <w:t xml:space="preserve"> «Моніторинг навчальних втрат і розривів у системі загальної середньої освіти Харківської області», а саме - регіональні моніторингові дослідження якості освіти за такими напрямами:</w:t>
      </w:r>
    </w:p>
    <w:p w14:paraId="1F8C74BE" w14:textId="77777777" w:rsidR="006D0A57" w:rsidRPr="00F46A1D" w:rsidRDefault="009E3855" w:rsidP="00604840">
      <w:pPr>
        <w:numPr>
          <w:ilvl w:val="0"/>
          <w:numId w:val="37"/>
        </w:numPr>
        <w:tabs>
          <w:tab w:val="left" w:pos="0"/>
        </w:tabs>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розвиток ключових </w:t>
      </w:r>
      <w:proofErr w:type="spellStart"/>
      <w:r w:rsidRPr="00F46A1D">
        <w:rPr>
          <w:rFonts w:ascii="Times New Roman" w:eastAsia="Cambria" w:hAnsi="Times New Roman" w:cs="Times New Roman"/>
          <w:sz w:val="28"/>
          <w:szCs w:val="28"/>
          <w:lang w:val="uk-UA"/>
        </w:rPr>
        <w:t>компетентностей</w:t>
      </w:r>
      <w:proofErr w:type="spellEnd"/>
      <w:r w:rsidRPr="00F46A1D">
        <w:rPr>
          <w:rFonts w:ascii="Times New Roman" w:eastAsia="Cambria" w:hAnsi="Times New Roman" w:cs="Times New Roman"/>
          <w:sz w:val="28"/>
          <w:szCs w:val="28"/>
          <w:lang w:val="uk-UA"/>
        </w:rPr>
        <w:t xml:space="preserve"> учнів у базовій школі;</w:t>
      </w:r>
    </w:p>
    <w:p w14:paraId="6A676853" w14:textId="77777777" w:rsidR="006D0A57" w:rsidRPr="00F46A1D" w:rsidRDefault="009E3855" w:rsidP="00604840">
      <w:pPr>
        <w:numPr>
          <w:ilvl w:val="0"/>
          <w:numId w:val="37"/>
        </w:numPr>
        <w:tabs>
          <w:tab w:val="left" w:pos="0"/>
        </w:tabs>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готовність учнів 11 класів до вступних випробувань.</w:t>
      </w:r>
    </w:p>
    <w:p w14:paraId="1C1A270C" w14:textId="77777777" w:rsidR="006D0A57" w:rsidRPr="00F46A1D" w:rsidRDefault="009E3855" w:rsidP="00F46A1D">
      <w:pPr>
        <w:tabs>
          <w:tab w:val="left" w:pos="1134"/>
        </w:tabs>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Результати моніторингових досліджень відображені в аналітичній довідці ліцею.</w:t>
      </w:r>
    </w:p>
    <w:p w14:paraId="3258CA9B" w14:textId="77777777" w:rsidR="006D0A57" w:rsidRPr="00F46A1D" w:rsidRDefault="009E3855" w:rsidP="00F46A1D">
      <w:pPr>
        <w:tabs>
          <w:tab w:val="left" w:pos="1134"/>
        </w:tabs>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У лютому-березні 2025 відповідно до п. 4 розділу ІІ Положення про Східне міжрегіональне управління Державної служби якості освіти, затвердженого наказом Державної служби якості освіти від 10 квітня 2024 року № 01-10/126, Плану роботи управління Служби на 2024 рік з метою визначення тенденцій щодо стану організації, забезпечення та реалізації освітнього процесу закладів загальної середньої освіти Донецької, Луганської та Харківської областей в умовах дистанційного навчання, з’ясування чинників, що впливають на його якість, у період з грудня 2024 року по квітень 2025 року проводилися моніторингові дослідження (вивчення питання) щодо стану організації освітнього процесу з використанням дистанційних технологій навчання в закладах загальної середньої освіти Донецької, Луганської та Харківської областей, учасниками якого був наш ліцей. </w:t>
      </w:r>
    </w:p>
    <w:p w14:paraId="13616E95"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sz w:val="28"/>
          <w:szCs w:val="28"/>
          <w:lang w:val="uk-UA" w:eastAsia="uk-UA"/>
        </w:rPr>
        <w:t>За підсумками проведеної роботи приймаються управлінські рішення щодо виконання</w:t>
      </w:r>
      <w:r w:rsidRPr="00F46A1D">
        <w:rPr>
          <w:rFonts w:ascii="Times New Roman" w:eastAsia="Times New Roman" w:hAnsi="Times New Roman" w:cs="Times New Roman"/>
          <w:color w:val="000000"/>
          <w:sz w:val="28"/>
          <w:szCs w:val="28"/>
          <w:lang w:val="uk-UA" w:eastAsia="uk-UA"/>
        </w:rPr>
        <w:t xml:space="preserve"> поставлених цілей, а саме: створення належних умов для продуктивної співпраці учасників освітнього процесу, пошуки нових форм і методів проведення уроку, проведення індивідуальної роботи зі здобувачами освіти, налагодження спільної роботи ліцею та батьків, удосконалення контролю адміністрацією ліцею за освітнім процесом. </w:t>
      </w:r>
    </w:p>
    <w:p w14:paraId="1BDC0E8A" w14:textId="21D26D7B"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bCs/>
          <w:sz w:val="28"/>
          <w:szCs w:val="28"/>
          <w:shd w:val="clear" w:color="auto" w:fill="FFFFFF"/>
          <w:lang w:val="uk-UA" w:eastAsia="ru-RU"/>
        </w:rPr>
      </w:pPr>
      <w:r w:rsidRPr="00F46A1D">
        <w:rPr>
          <w:rFonts w:ascii="Times New Roman" w:eastAsia="Times New Roman" w:hAnsi="Times New Roman" w:cs="Times New Roman"/>
          <w:sz w:val="28"/>
          <w:szCs w:val="28"/>
          <w:lang w:val="uk-UA" w:eastAsia="ru-RU"/>
        </w:rPr>
        <w:t xml:space="preserve">Освітній процес з використанням технологій дистанційного навчання відбувався у синхронному та асинхронному режимах, відповідно до </w:t>
      </w:r>
      <w:r w:rsidRPr="00F46A1D">
        <w:rPr>
          <w:rFonts w:ascii="Times New Roman" w:eastAsia="Times New Roman" w:hAnsi="Times New Roman" w:cs="Times New Roman"/>
          <w:bCs/>
          <w:sz w:val="28"/>
          <w:szCs w:val="28"/>
          <w:shd w:val="clear" w:color="auto" w:fill="FFFFFF"/>
          <w:lang w:val="uk-UA" w:eastAsia="ru-RU"/>
        </w:rPr>
        <w:t xml:space="preserve">Санітарного регламенту для закладів загальної середньої освіти, затвердженого наказом Міністерства охорони здоров’я України від 25.09.2020 за № 2205, </w:t>
      </w:r>
      <w:r w:rsidRPr="00F46A1D">
        <w:rPr>
          <w:rFonts w:ascii="Times New Roman" w:eastAsia="Times New Roman" w:hAnsi="Times New Roman" w:cs="Times New Roman"/>
          <w:sz w:val="28"/>
          <w:szCs w:val="28"/>
          <w:shd w:val="clear" w:color="auto" w:fill="FFFFFF"/>
          <w:lang w:val="uk-UA" w:eastAsia="ru-RU"/>
        </w:rPr>
        <w:t xml:space="preserve">зареєстрованого в Міністерстві юстиції України 10 листопада 2020 р. за </w:t>
      </w:r>
      <w:r w:rsidR="00280084">
        <w:rPr>
          <w:rFonts w:ascii="Times New Roman" w:eastAsia="Times New Roman" w:hAnsi="Times New Roman" w:cs="Times New Roman"/>
          <w:sz w:val="28"/>
          <w:szCs w:val="28"/>
          <w:shd w:val="clear" w:color="auto" w:fill="FFFFFF"/>
          <w:lang w:val="uk-UA" w:eastAsia="ru-RU"/>
        </w:rPr>
        <w:t xml:space="preserve">          </w:t>
      </w:r>
      <w:r w:rsidRPr="00F46A1D">
        <w:rPr>
          <w:rFonts w:ascii="Times New Roman" w:eastAsia="Times New Roman" w:hAnsi="Times New Roman" w:cs="Times New Roman"/>
          <w:sz w:val="28"/>
          <w:szCs w:val="28"/>
          <w:shd w:val="clear" w:color="auto" w:fill="FFFFFF"/>
          <w:lang w:val="uk-UA" w:eastAsia="ru-RU"/>
        </w:rPr>
        <w:t>№</w:t>
      </w:r>
      <w:r w:rsidR="00604840">
        <w:rPr>
          <w:rFonts w:ascii="Times New Roman" w:eastAsia="Times New Roman" w:hAnsi="Times New Roman" w:cs="Times New Roman"/>
          <w:sz w:val="28"/>
          <w:szCs w:val="28"/>
          <w:shd w:val="clear" w:color="auto" w:fill="FFFFFF"/>
          <w:lang w:val="uk-UA" w:eastAsia="ru-RU"/>
        </w:rPr>
        <w:t xml:space="preserve"> </w:t>
      </w:r>
      <w:r w:rsidRPr="00F46A1D">
        <w:rPr>
          <w:rFonts w:ascii="Times New Roman" w:eastAsia="Times New Roman" w:hAnsi="Times New Roman" w:cs="Times New Roman"/>
          <w:sz w:val="28"/>
          <w:szCs w:val="28"/>
          <w:shd w:val="clear" w:color="auto" w:fill="FFFFFF"/>
          <w:lang w:val="uk-UA" w:eastAsia="ru-RU"/>
        </w:rPr>
        <w:t>1111/35394</w:t>
      </w:r>
      <w:r w:rsidRPr="00F46A1D">
        <w:rPr>
          <w:rFonts w:ascii="Times New Roman" w:eastAsia="Times New Roman" w:hAnsi="Times New Roman" w:cs="Times New Roman"/>
          <w:bCs/>
          <w:sz w:val="28"/>
          <w:szCs w:val="28"/>
          <w:shd w:val="clear" w:color="auto" w:fill="FFFFFF"/>
          <w:lang w:val="uk-UA" w:eastAsia="ru-RU"/>
        </w:rPr>
        <w:t xml:space="preserve"> (зі змінами).</w:t>
      </w:r>
    </w:p>
    <w:p w14:paraId="379895DD" w14:textId="20BEC966" w:rsidR="006D0A57" w:rsidRPr="00F46A1D" w:rsidRDefault="009E3855" w:rsidP="00280084">
      <w:pPr>
        <w:shd w:val="clear" w:color="auto" w:fill="FFFFFF"/>
        <w:spacing w:after="0" w:line="240" w:lineRule="auto"/>
        <w:ind w:firstLine="709"/>
        <w:contextualSpacing/>
        <w:jc w:val="both"/>
        <w:textAlignment w:val="baseline"/>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На кінець навчального року кожен учень отримує свідоцтво досягнень, що заповнюється вчителем двічі на рік. У свідоцтві досягнень фіксується розгорнута інформація про навчальний поступ учня/учениці протягом навчального року з усіх предметів вивчення за показниками, що відповідають визначеним типовою освітньою програмою очікуваним результатам навчання та надаються рекомендації щодо подальшого навчання (якість знань учнів 1-2-х класів узагальнено у вигляді вербального оцінювання, тобто очікуваний результат сформовано, або очікуваний результат ще формується, учнів 3-4-х класів – оцінювання із зазначенням рівнів – Початкового, Середнього, Достатнього та Високого). Інформація про формувальне та підсумкове оцінювання результатів навчання дитини обговорюється лише з батьками під час індивідуальних зустрічей з учителем. Свідоцтво досягнень підписується учителем та батьками, і оригінал надається батькам. </w:t>
      </w:r>
    </w:p>
    <w:p w14:paraId="73BA1573" w14:textId="77777777" w:rsidR="006D0A57" w:rsidRPr="00F46A1D" w:rsidRDefault="009E3855" w:rsidP="00F46A1D">
      <w:pPr>
        <w:shd w:val="clear" w:color="auto" w:fill="FFFFFF"/>
        <w:spacing w:after="0" w:line="240" w:lineRule="auto"/>
        <w:ind w:firstLine="709"/>
        <w:contextualSpacing/>
        <w:jc w:val="both"/>
        <w:textAlignment w:val="baseline"/>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Результати навчальних досягнень</w:t>
      </w: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02"/>
        <w:gridCol w:w="2996"/>
        <w:gridCol w:w="798"/>
        <w:gridCol w:w="798"/>
        <w:gridCol w:w="799"/>
        <w:gridCol w:w="798"/>
      </w:tblGrid>
      <w:tr w:rsidR="006D0A57" w:rsidRPr="00F46A1D" w14:paraId="32B18C2C" w14:textId="77777777" w:rsidTr="00280084">
        <w:trPr>
          <w:cantSplit/>
          <w:trHeight w:val="750"/>
          <w:jc w:val="center"/>
        </w:trPr>
        <w:tc>
          <w:tcPr>
            <w:tcW w:w="817" w:type="dxa"/>
            <w:vAlign w:val="center"/>
          </w:tcPr>
          <w:p w14:paraId="44D5D8A2"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8"/>
                <w:szCs w:val="18"/>
                <w:lang w:val="uk-UA" w:eastAsia="uk-UA"/>
              </w:rPr>
            </w:pPr>
            <w:r w:rsidRPr="00F46A1D">
              <w:rPr>
                <w:rFonts w:ascii="Times New Roman" w:eastAsia="Times New Roman" w:hAnsi="Times New Roman" w:cs="Times New Roman"/>
                <w:b/>
                <w:i/>
                <w:sz w:val="18"/>
                <w:szCs w:val="18"/>
                <w:lang w:val="uk-UA" w:eastAsia="uk-UA"/>
              </w:rPr>
              <w:t>Клас</w:t>
            </w:r>
          </w:p>
        </w:tc>
        <w:tc>
          <w:tcPr>
            <w:tcW w:w="1202" w:type="dxa"/>
            <w:vAlign w:val="center"/>
          </w:tcPr>
          <w:p w14:paraId="5AE4A26E"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Кількість учнів станом на 30.05.2025</w:t>
            </w:r>
          </w:p>
        </w:tc>
        <w:tc>
          <w:tcPr>
            <w:tcW w:w="2996" w:type="dxa"/>
            <w:vAlign w:val="center"/>
          </w:tcPr>
          <w:p w14:paraId="10383F2A" w14:textId="77777777" w:rsidR="006D0A57" w:rsidRPr="00F46A1D" w:rsidRDefault="006D0A57" w:rsidP="00280084">
            <w:pPr>
              <w:spacing w:after="0" w:line="240" w:lineRule="auto"/>
              <w:contextualSpacing/>
              <w:jc w:val="center"/>
              <w:rPr>
                <w:rFonts w:ascii="Times New Roman" w:eastAsia="Times New Roman" w:hAnsi="Times New Roman" w:cs="Times New Roman"/>
                <w:b/>
                <w:i/>
                <w:sz w:val="18"/>
                <w:szCs w:val="18"/>
                <w:lang w:val="uk-UA" w:eastAsia="uk-UA"/>
              </w:rPr>
            </w:pPr>
          </w:p>
        </w:tc>
        <w:tc>
          <w:tcPr>
            <w:tcW w:w="1596" w:type="dxa"/>
            <w:gridSpan w:val="2"/>
            <w:vAlign w:val="center"/>
          </w:tcPr>
          <w:p w14:paraId="58DBE2A2"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8"/>
                <w:szCs w:val="18"/>
                <w:lang w:val="uk-UA" w:eastAsia="uk-UA"/>
              </w:rPr>
            </w:pPr>
            <w:r w:rsidRPr="00F46A1D">
              <w:rPr>
                <w:rFonts w:ascii="Times New Roman" w:eastAsia="Times New Roman" w:hAnsi="Times New Roman" w:cs="Times New Roman"/>
                <w:b/>
                <w:i/>
                <w:sz w:val="18"/>
                <w:szCs w:val="18"/>
                <w:lang w:val="uk-UA" w:eastAsia="uk-UA"/>
              </w:rPr>
              <w:t>очікуваний результат СФОРМОВАНО</w:t>
            </w:r>
          </w:p>
        </w:tc>
        <w:tc>
          <w:tcPr>
            <w:tcW w:w="1597" w:type="dxa"/>
            <w:gridSpan w:val="2"/>
            <w:vAlign w:val="center"/>
          </w:tcPr>
          <w:p w14:paraId="0692396C"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8"/>
                <w:szCs w:val="18"/>
                <w:lang w:val="uk-UA" w:eastAsia="uk-UA"/>
              </w:rPr>
            </w:pPr>
            <w:r w:rsidRPr="00F46A1D">
              <w:rPr>
                <w:rFonts w:ascii="Times New Roman" w:eastAsia="Times New Roman" w:hAnsi="Times New Roman" w:cs="Times New Roman"/>
                <w:b/>
                <w:i/>
                <w:sz w:val="18"/>
                <w:szCs w:val="18"/>
                <w:lang w:val="uk-UA" w:eastAsia="uk-UA"/>
              </w:rPr>
              <w:t>очікуваний результат ЩЕ ФОРМУЄТЬСЯ</w:t>
            </w:r>
          </w:p>
        </w:tc>
      </w:tr>
      <w:tr w:rsidR="006D0A57" w:rsidRPr="00F46A1D" w14:paraId="482360E4" w14:textId="77777777" w:rsidTr="00280084">
        <w:trPr>
          <w:jc w:val="center"/>
        </w:trPr>
        <w:tc>
          <w:tcPr>
            <w:tcW w:w="817" w:type="dxa"/>
            <w:vMerge w:val="restart"/>
            <w:vAlign w:val="center"/>
          </w:tcPr>
          <w:p w14:paraId="605B46B4"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w:t>
            </w:r>
          </w:p>
        </w:tc>
        <w:tc>
          <w:tcPr>
            <w:tcW w:w="1202" w:type="dxa"/>
            <w:vMerge w:val="restart"/>
            <w:vAlign w:val="center"/>
          </w:tcPr>
          <w:p w14:paraId="28B4559D"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28</w:t>
            </w:r>
          </w:p>
        </w:tc>
        <w:tc>
          <w:tcPr>
            <w:tcW w:w="2996" w:type="dxa"/>
            <w:vAlign w:val="center"/>
          </w:tcPr>
          <w:p w14:paraId="294522EE" w14:textId="7777777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Навчання грамоти</w:t>
            </w:r>
          </w:p>
        </w:tc>
        <w:tc>
          <w:tcPr>
            <w:tcW w:w="798" w:type="dxa"/>
            <w:vAlign w:val="center"/>
          </w:tcPr>
          <w:p w14:paraId="5C59D575"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16</w:t>
            </w:r>
          </w:p>
        </w:tc>
        <w:tc>
          <w:tcPr>
            <w:tcW w:w="798" w:type="dxa"/>
            <w:vAlign w:val="center"/>
          </w:tcPr>
          <w:p w14:paraId="7D5ED0E7"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57,1</w:t>
            </w:r>
          </w:p>
        </w:tc>
        <w:tc>
          <w:tcPr>
            <w:tcW w:w="799" w:type="dxa"/>
            <w:vAlign w:val="center"/>
          </w:tcPr>
          <w:p w14:paraId="3981213C"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12</w:t>
            </w:r>
          </w:p>
        </w:tc>
        <w:tc>
          <w:tcPr>
            <w:tcW w:w="798" w:type="dxa"/>
            <w:vAlign w:val="center"/>
          </w:tcPr>
          <w:p w14:paraId="29E4C341"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42,9</w:t>
            </w:r>
          </w:p>
        </w:tc>
      </w:tr>
      <w:tr w:rsidR="006D0A57" w:rsidRPr="00F46A1D" w14:paraId="587122DD" w14:textId="77777777" w:rsidTr="00280084">
        <w:trPr>
          <w:jc w:val="center"/>
        </w:trPr>
        <w:tc>
          <w:tcPr>
            <w:tcW w:w="817" w:type="dxa"/>
            <w:vMerge/>
            <w:vAlign w:val="center"/>
          </w:tcPr>
          <w:p w14:paraId="1048E139"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56F50BBE"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11D04F2B" w14:textId="52410CFE"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Математика</w:t>
            </w:r>
          </w:p>
        </w:tc>
        <w:tc>
          <w:tcPr>
            <w:tcW w:w="798" w:type="dxa"/>
            <w:vAlign w:val="center"/>
          </w:tcPr>
          <w:p w14:paraId="7F79E19C"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19</w:t>
            </w:r>
          </w:p>
        </w:tc>
        <w:tc>
          <w:tcPr>
            <w:tcW w:w="798" w:type="dxa"/>
            <w:vAlign w:val="center"/>
          </w:tcPr>
          <w:p w14:paraId="01D11855"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67,9</w:t>
            </w:r>
          </w:p>
        </w:tc>
        <w:tc>
          <w:tcPr>
            <w:tcW w:w="799" w:type="dxa"/>
            <w:vAlign w:val="center"/>
          </w:tcPr>
          <w:p w14:paraId="4D9F35B1"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w:t>
            </w:r>
          </w:p>
        </w:tc>
        <w:tc>
          <w:tcPr>
            <w:tcW w:w="798" w:type="dxa"/>
            <w:vAlign w:val="center"/>
          </w:tcPr>
          <w:p w14:paraId="6FDBA5B6"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32,1</w:t>
            </w:r>
          </w:p>
        </w:tc>
      </w:tr>
      <w:tr w:rsidR="006D0A57" w:rsidRPr="00F46A1D" w14:paraId="587C0A08" w14:textId="77777777" w:rsidTr="00280084">
        <w:trPr>
          <w:jc w:val="center"/>
        </w:trPr>
        <w:tc>
          <w:tcPr>
            <w:tcW w:w="817" w:type="dxa"/>
            <w:vMerge/>
            <w:vAlign w:val="center"/>
          </w:tcPr>
          <w:p w14:paraId="075359EC"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23AD59D9"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4C5CACA1" w14:textId="7777777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Я дослідую світ</w:t>
            </w:r>
          </w:p>
        </w:tc>
        <w:tc>
          <w:tcPr>
            <w:tcW w:w="798" w:type="dxa"/>
            <w:vAlign w:val="center"/>
          </w:tcPr>
          <w:p w14:paraId="1A576B51"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17</w:t>
            </w:r>
          </w:p>
        </w:tc>
        <w:tc>
          <w:tcPr>
            <w:tcW w:w="798" w:type="dxa"/>
            <w:vAlign w:val="center"/>
          </w:tcPr>
          <w:p w14:paraId="26BCB933"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60,7</w:t>
            </w:r>
          </w:p>
        </w:tc>
        <w:tc>
          <w:tcPr>
            <w:tcW w:w="799" w:type="dxa"/>
            <w:vAlign w:val="center"/>
          </w:tcPr>
          <w:p w14:paraId="3119AAE7"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11</w:t>
            </w:r>
          </w:p>
        </w:tc>
        <w:tc>
          <w:tcPr>
            <w:tcW w:w="798" w:type="dxa"/>
            <w:vAlign w:val="center"/>
          </w:tcPr>
          <w:p w14:paraId="40BE1D6F"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39,3</w:t>
            </w:r>
          </w:p>
        </w:tc>
      </w:tr>
      <w:tr w:rsidR="006D0A57" w:rsidRPr="00F46A1D" w14:paraId="4995CCC6" w14:textId="77777777" w:rsidTr="00280084">
        <w:trPr>
          <w:jc w:val="center"/>
        </w:trPr>
        <w:tc>
          <w:tcPr>
            <w:tcW w:w="817" w:type="dxa"/>
            <w:vMerge/>
            <w:vAlign w:val="center"/>
          </w:tcPr>
          <w:p w14:paraId="2999C586"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0B3B7FBF"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04A0829B" w14:textId="7777777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Іноземна мова (англійська)</w:t>
            </w:r>
          </w:p>
        </w:tc>
        <w:tc>
          <w:tcPr>
            <w:tcW w:w="798" w:type="dxa"/>
            <w:vAlign w:val="center"/>
          </w:tcPr>
          <w:p w14:paraId="1CBF1AF9"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15</w:t>
            </w:r>
          </w:p>
        </w:tc>
        <w:tc>
          <w:tcPr>
            <w:tcW w:w="798" w:type="dxa"/>
            <w:vAlign w:val="center"/>
          </w:tcPr>
          <w:p w14:paraId="6A7A91CE"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53,6</w:t>
            </w:r>
          </w:p>
        </w:tc>
        <w:tc>
          <w:tcPr>
            <w:tcW w:w="799" w:type="dxa"/>
            <w:vAlign w:val="center"/>
          </w:tcPr>
          <w:p w14:paraId="7B387362"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13</w:t>
            </w:r>
          </w:p>
        </w:tc>
        <w:tc>
          <w:tcPr>
            <w:tcW w:w="798" w:type="dxa"/>
            <w:vAlign w:val="center"/>
          </w:tcPr>
          <w:p w14:paraId="3FAF77DA"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46,4</w:t>
            </w:r>
          </w:p>
        </w:tc>
      </w:tr>
      <w:tr w:rsidR="006D0A57" w:rsidRPr="00F46A1D" w14:paraId="1711BBB8" w14:textId="77777777" w:rsidTr="00280084">
        <w:trPr>
          <w:jc w:val="center"/>
        </w:trPr>
        <w:tc>
          <w:tcPr>
            <w:tcW w:w="817" w:type="dxa"/>
            <w:vMerge w:val="restart"/>
            <w:vAlign w:val="center"/>
          </w:tcPr>
          <w:p w14:paraId="12DD94F6"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2-А</w:t>
            </w:r>
          </w:p>
        </w:tc>
        <w:tc>
          <w:tcPr>
            <w:tcW w:w="1202" w:type="dxa"/>
            <w:vMerge w:val="restart"/>
            <w:vAlign w:val="center"/>
          </w:tcPr>
          <w:p w14:paraId="59A84A5A"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23</w:t>
            </w:r>
          </w:p>
        </w:tc>
        <w:tc>
          <w:tcPr>
            <w:tcW w:w="2996" w:type="dxa"/>
            <w:vAlign w:val="center"/>
          </w:tcPr>
          <w:p w14:paraId="2839463F" w14:textId="7777777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Українська мова</w:t>
            </w:r>
          </w:p>
        </w:tc>
        <w:tc>
          <w:tcPr>
            <w:tcW w:w="798" w:type="dxa"/>
            <w:vAlign w:val="center"/>
          </w:tcPr>
          <w:p w14:paraId="3848B9C7"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14</w:t>
            </w:r>
          </w:p>
        </w:tc>
        <w:tc>
          <w:tcPr>
            <w:tcW w:w="798" w:type="dxa"/>
            <w:vAlign w:val="center"/>
          </w:tcPr>
          <w:p w14:paraId="590BC76E"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60,9</w:t>
            </w:r>
          </w:p>
        </w:tc>
        <w:tc>
          <w:tcPr>
            <w:tcW w:w="799" w:type="dxa"/>
            <w:vAlign w:val="center"/>
          </w:tcPr>
          <w:p w14:paraId="33EEB362"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w:t>
            </w:r>
          </w:p>
        </w:tc>
        <w:tc>
          <w:tcPr>
            <w:tcW w:w="798" w:type="dxa"/>
            <w:vAlign w:val="center"/>
          </w:tcPr>
          <w:p w14:paraId="67648A12"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39,1</w:t>
            </w:r>
          </w:p>
        </w:tc>
      </w:tr>
      <w:tr w:rsidR="006D0A57" w:rsidRPr="00F46A1D" w14:paraId="2A9C0F71" w14:textId="77777777" w:rsidTr="00280084">
        <w:trPr>
          <w:jc w:val="center"/>
        </w:trPr>
        <w:tc>
          <w:tcPr>
            <w:tcW w:w="817" w:type="dxa"/>
            <w:vMerge/>
            <w:vAlign w:val="center"/>
          </w:tcPr>
          <w:p w14:paraId="1E5B39E4"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2CC8B493"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2AC42F97" w14:textId="249C5C4B"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Читання</w:t>
            </w:r>
          </w:p>
        </w:tc>
        <w:tc>
          <w:tcPr>
            <w:tcW w:w="798" w:type="dxa"/>
            <w:vAlign w:val="center"/>
          </w:tcPr>
          <w:p w14:paraId="43627292"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14</w:t>
            </w:r>
          </w:p>
        </w:tc>
        <w:tc>
          <w:tcPr>
            <w:tcW w:w="798" w:type="dxa"/>
            <w:vAlign w:val="center"/>
          </w:tcPr>
          <w:p w14:paraId="32D22627"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60,9</w:t>
            </w:r>
          </w:p>
        </w:tc>
        <w:tc>
          <w:tcPr>
            <w:tcW w:w="799" w:type="dxa"/>
            <w:vAlign w:val="center"/>
          </w:tcPr>
          <w:p w14:paraId="430E7B36"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w:t>
            </w:r>
          </w:p>
        </w:tc>
        <w:tc>
          <w:tcPr>
            <w:tcW w:w="798" w:type="dxa"/>
            <w:vAlign w:val="center"/>
          </w:tcPr>
          <w:p w14:paraId="1D99A6AD"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39,1</w:t>
            </w:r>
          </w:p>
        </w:tc>
      </w:tr>
      <w:tr w:rsidR="006D0A57" w:rsidRPr="00F46A1D" w14:paraId="2B86BA9D" w14:textId="77777777" w:rsidTr="00280084">
        <w:trPr>
          <w:jc w:val="center"/>
        </w:trPr>
        <w:tc>
          <w:tcPr>
            <w:tcW w:w="817" w:type="dxa"/>
            <w:vMerge/>
            <w:vAlign w:val="center"/>
          </w:tcPr>
          <w:p w14:paraId="40093EAA"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3DB5C6B7"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019534D9" w14:textId="1D8D71EE"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Математика</w:t>
            </w:r>
          </w:p>
        </w:tc>
        <w:tc>
          <w:tcPr>
            <w:tcW w:w="798" w:type="dxa"/>
            <w:vAlign w:val="center"/>
          </w:tcPr>
          <w:p w14:paraId="54191E8E"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13</w:t>
            </w:r>
          </w:p>
        </w:tc>
        <w:tc>
          <w:tcPr>
            <w:tcW w:w="798" w:type="dxa"/>
            <w:vAlign w:val="center"/>
          </w:tcPr>
          <w:p w14:paraId="62B6107E"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56,5</w:t>
            </w:r>
          </w:p>
        </w:tc>
        <w:tc>
          <w:tcPr>
            <w:tcW w:w="799" w:type="dxa"/>
            <w:vAlign w:val="center"/>
          </w:tcPr>
          <w:p w14:paraId="7DA38E15"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10</w:t>
            </w:r>
          </w:p>
        </w:tc>
        <w:tc>
          <w:tcPr>
            <w:tcW w:w="798" w:type="dxa"/>
            <w:vAlign w:val="center"/>
          </w:tcPr>
          <w:p w14:paraId="068EB371"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43,5</w:t>
            </w:r>
          </w:p>
        </w:tc>
      </w:tr>
      <w:tr w:rsidR="006D0A57" w:rsidRPr="00F46A1D" w14:paraId="6870F43B" w14:textId="77777777" w:rsidTr="00280084">
        <w:trPr>
          <w:jc w:val="center"/>
        </w:trPr>
        <w:tc>
          <w:tcPr>
            <w:tcW w:w="817" w:type="dxa"/>
            <w:vMerge/>
            <w:vAlign w:val="center"/>
          </w:tcPr>
          <w:p w14:paraId="6AB1D43A"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4327A1F1"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627C7177" w14:textId="7777777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Я дослідую світ</w:t>
            </w:r>
          </w:p>
        </w:tc>
        <w:tc>
          <w:tcPr>
            <w:tcW w:w="798" w:type="dxa"/>
            <w:vAlign w:val="center"/>
          </w:tcPr>
          <w:p w14:paraId="5B19D70B"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11</w:t>
            </w:r>
          </w:p>
        </w:tc>
        <w:tc>
          <w:tcPr>
            <w:tcW w:w="798" w:type="dxa"/>
            <w:vAlign w:val="center"/>
          </w:tcPr>
          <w:p w14:paraId="095BA1A8"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47,8</w:t>
            </w:r>
          </w:p>
        </w:tc>
        <w:tc>
          <w:tcPr>
            <w:tcW w:w="799" w:type="dxa"/>
            <w:vAlign w:val="center"/>
          </w:tcPr>
          <w:p w14:paraId="1B5569A6"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12</w:t>
            </w:r>
          </w:p>
        </w:tc>
        <w:tc>
          <w:tcPr>
            <w:tcW w:w="798" w:type="dxa"/>
            <w:vAlign w:val="center"/>
          </w:tcPr>
          <w:p w14:paraId="36C2C0F3"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52,2</w:t>
            </w:r>
          </w:p>
        </w:tc>
      </w:tr>
      <w:tr w:rsidR="006D0A57" w:rsidRPr="00F46A1D" w14:paraId="5C177527" w14:textId="77777777" w:rsidTr="00280084">
        <w:trPr>
          <w:jc w:val="center"/>
        </w:trPr>
        <w:tc>
          <w:tcPr>
            <w:tcW w:w="817" w:type="dxa"/>
            <w:vMerge/>
            <w:vAlign w:val="center"/>
          </w:tcPr>
          <w:p w14:paraId="50565FFD"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1CAD3D9C"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3D215533" w14:textId="7777777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Іноземна мова (англійська)</w:t>
            </w:r>
          </w:p>
        </w:tc>
        <w:tc>
          <w:tcPr>
            <w:tcW w:w="798" w:type="dxa"/>
            <w:vAlign w:val="center"/>
          </w:tcPr>
          <w:p w14:paraId="42CE62F7"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12</w:t>
            </w:r>
          </w:p>
        </w:tc>
        <w:tc>
          <w:tcPr>
            <w:tcW w:w="798" w:type="dxa"/>
            <w:vAlign w:val="center"/>
          </w:tcPr>
          <w:p w14:paraId="02B7649E"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52,2</w:t>
            </w:r>
          </w:p>
        </w:tc>
        <w:tc>
          <w:tcPr>
            <w:tcW w:w="799" w:type="dxa"/>
            <w:vAlign w:val="center"/>
          </w:tcPr>
          <w:p w14:paraId="509BAE6E"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11</w:t>
            </w:r>
          </w:p>
        </w:tc>
        <w:tc>
          <w:tcPr>
            <w:tcW w:w="798" w:type="dxa"/>
            <w:vAlign w:val="center"/>
          </w:tcPr>
          <w:p w14:paraId="7F7F922B"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47,8</w:t>
            </w:r>
          </w:p>
        </w:tc>
      </w:tr>
      <w:tr w:rsidR="006D0A57" w:rsidRPr="00F46A1D" w14:paraId="607DE1C7" w14:textId="77777777" w:rsidTr="00280084">
        <w:trPr>
          <w:jc w:val="center"/>
        </w:trPr>
        <w:tc>
          <w:tcPr>
            <w:tcW w:w="817" w:type="dxa"/>
            <w:vMerge w:val="restart"/>
            <w:vAlign w:val="center"/>
          </w:tcPr>
          <w:p w14:paraId="0AF64AFD"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2-Б</w:t>
            </w:r>
          </w:p>
        </w:tc>
        <w:tc>
          <w:tcPr>
            <w:tcW w:w="1202" w:type="dxa"/>
            <w:vMerge w:val="restart"/>
            <w:vAlign w:val="center"/>
          </w:tcPr>
          <w:p w14:paraId="25A77C04"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23</w:t>
            </w:r>
          </w:p>
        </w:tc>
        <w:tc>
          <w:tcPr>
            <w:tcW w:w="2996" w:type="dxa"/>
            <w:vAlign w:val="center"/>
          </w:tcPr>
          <w:p w14:paraId="254D7075" w14:textId="7777777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Українська мова</w:t>
            </w:r>
          </w:p>
        </w:tc>
        <w:tc>
          <w:tcPr>
            <w:tcW w:w="798" w:type="dxa"/>
            <w:vAlign w:val="center"/>
          </w:tcPr>
          <w:p w14:paraId="26E00B87"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10</w:t>
            </w:r>
          </w:p>
        </w:tc>
        <w:tc>
          <w:tcPr>
            <w:tcW w:w="798" w:type="dxa"/>
            <w:vAlign w:val="center"/>
          </w:tcPr>
          <w:p w14:paraId="7C26F768"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43,5</w:t>
            </w:r>
          </w:p>
        </w:tc>
        <w:tc>
          <w:tcPr>
            <w:tcW w:w="799" w:type="dxa"/>
            <w:vAlign w:val="center"/>
          </w:tcPr>
          <w:p w14:paraId="7DEE47EA"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13</w:t>
            </w:r>
          </w:p>
        </w:tc>
        <w:tc>
          <w:tcPr>
            <w:tcW w:w="798" w:type="dxa"/>
            <w:vAlign w:val="center"/>
          </w:tcPr>
          <w:p w14:paraId="3949D505"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56,5</w:t>
            </w:r>
          </w:p>
        </w:tc>
      </w:tr>
      <w:tr w:rsidR="006D0A57" w:rsidRPr="00F46A1D" w14:paraId="4CB12333" w14:textId="77777777" w:rsidTr="00280084">
        <w:trPr>
          <w:jc w:val="center"/>
        </w:trPr>
        <w:tc>
          <w:tcPr>
            <w:tcW w:w="817" w:type="dxa"/>
            <w:vMerge/>
            <w:vAlign w:val="center"/>
          </w:tcPr>
          <w:p w14:paraId="584B7BA3"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62D30F14"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55F65D90" w14:textId="5658724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Читання</w:t>
            </w:r>
          </w:p>
        </w:tc>
        <w:tc>
          <w:tcPr>
            <w:tcW w:w="798" w:type="dxa"/>
            <w:vAlign w:val="center"/>
          </w:tcPr>
          <w:p w14:paraId="67703B58"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10</w:t>
            </w:r>
          </w:p>
        </w:tc>
        <w:tc>
          <w:tcPr>
            <w:tcW w:w="798" w:type="dxa"/>
            <w:vAlign w:val="center"/>
          </w:tcPr>
          <w:p w14:paraId="57A19D99"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43,5</w:t>
            </w:r>
          </w:p>
        </w:tc>
        <w:tc>
          <w:tcPr>
            <w:tcW w:w="799" w:type="dxa"/>
            <w:vAlign w:val="center"/>
          </w:tcPr>
          <w:p w14:paraId="6E27CF5F"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13</w:t>
            </w:r>
          </w:p>
        </w:tc>
        <w:tc>
          <w:tcPr>
            <w:tcW w:w="798" w:type="dxa"/>
            <w:vAlign w:val="center"/>
          </w:tcPr>
          <w:p w14:paraId="084B52B8"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56,5</w:t>
            </w:r>
          </w:p>
        </w:tc>
      </w:tr>
      <w:tr w:rsidR="006D0A57" w:rsidRPr="00F46A1D" w14:paraId="251F6D0D" w14:textId="77777777" w:rsidTr="00280084">
        <w:trPr>
          <w:jc w:val="center"/>
        </w:trPr>
        <w:tc>
          <w:tcPr>
            <w:tcW w:w="817" w:type="dxa"/>
            <w:vMerge/>
            <w:vAlign w:val="center"/>
          </w:tcPr>
          <w:p w14:paraId="42A04ADF"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1A6523B5"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3517904D" w14:textId="1A24FE30"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Математика</w:t>
            </w:r>
          </w:p>
        </w:tc>
        <w:tc>
          <w:tcPr>
            <w:tcW w:w="798" w:type="dxa"/>
            <w:vAlign w:val="center"/>
          </w:tcPr>
          <w:p w14:paraId="6407A0A1"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13</w:t>
            </w:r>
          </w:p>
        </w:tc>
        <w:tc>
          <w:tcPr>
            <w:tcW w:w="798" w:type="dxa"/>
            <w:vAlign w:val="center"/>
          </w:tcPr>
          <w:p w14:paraId="13AA2558"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56,5</w:t>
            </w:r>
          </w:p>
        </w:tc>
        <w:tc>
          <w:tcPr>
            <w:tcW w:w="799" w:type="dxa"/>
            <w:vAlign w:val="center"/>
          </w:tcPr>
          <w:p w14:paraId="0167672E"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10</w:t>
            </w:r>
          </w:p>
        </w:tc>
        <w:tc>
          <w:tcPr>
            <w:tcW w:w="798" w:type="dxa"/>
            <w:vAlign w:val="center"/>
          </w:tcPr>
          <w:p w14:paraId="76EE0AC0"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43,5</w:t>
            </w:r>
          </w:p>
        </w:tc>
      </w:tr>
      <w:tr w:rsidR="006D0A57" w:rsidRPr="00F46A1D" w14:paraId="617FC236" w14:textId="77777777" w:rsidTr="00280084">
        <w:trPr>
          <w:jc w:val="center"/>
        </w:trPr>
        <w:tc>
          <w:tcPr>
            <w:tcW w:w="817" w:type="dxa"/>
            <w:vMerge/>
            <w:vAlign w:val="center"/>
          </w:tcPr>
          <w:p w14:paraId="41A75022"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4AB9FBF9"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5C044E35" w14:textId="7777777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Я дослідую світ</w:t>
            </w:r>
          </w:p>
        </w:tc>
        <w:tc>
          <w:tcPr>
            <w:tcW w:w="798" w:type="dxa"/>
            <w:vAlign w:val="center"/>
          </w:tcPr>
          <w:p w14:paraId="2C391D6C"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14</w:t>
            </w:r>
          </w:p>
        </w:tc>
        <w:tc>
          <w:tcPr>
            <w:tcW w:w="798" w:type="dxa"/>
            <w:vAlign w:val="center"/>
          </w:tcPr>
          <w:p w14:paraId="262A8DBB"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60,9</w:t>
            </w:r>
          </w:p>
        </w:tc>
        <w:tc>
          <w:tcPr>
            <w:tcW w:w="799" w:type="dxa"/>
            <w:vAlign w:val="center"/>
          </w:tcPr>
          <w:p w14:paraId="498BFC13"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w:t>
            </w:r>
          </w:p>
        </w:tc>
        <w:tc>
          <w:tcPr>
            <w:tcW w:w="798" w:type="dxa"/>
            <w:vAlign w:val="center"/>
          </w:tcPr>
          <w:p w14:paraId="1A524723"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39,1</w:t>
            </w:r>
          </w:p>
        </w:tc>
      </w:tr>
      <w:tr w:rsidR="006D0A57" w:rsidRPr="00F46A1D" w14:paraId="1C5B3CB3" w14:textId="77777777" w:rsidTr="00280084">
        <w:trPr>
          <w:jc w:val="center"/>
        </w:trPr>
        <w:tc>
          <w:tcPr>
            <w:tcW w:w="817" w:type="dxa"/>
            <w:vMerge/>
            <w:vAlign w:val="center"/>
          </w:tcPr>
          <w:p w14:paraId="7D4A69CE"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1202" w:type="dxa"/>
            <w:vMerge/>
            <w:vAlign w:val="center"/>
          </w:tcPr>
          <w:p w14:paraId="2AC9FC06" w14:textId="77777777" w:rsidR="006D0A57" w:rsidRPr="00F46A1D" w:rsidRDefault="006D0A57" w:rsidP="00280084">
            <w:pPr>
              <w:spacing w:after="0" w:line="240" w:lineRule="auto"/>
              <w:contextualSpacing/>
              <w:jc w:val="center"/>
              <w:rPr>
                <w:rFonts w:ascii="Times New Roman" w:eastAsia="Times New Roman" w:hAnsi="Times New Roman" w:cs="Times New Roman"/>
                <w:sz w:val="24"/>
                <w:szCs w:val="24"/>
                <w:lang w:val="uk-UA" w:eastAsia="uk-UA"/>
              </w:rPr>
            </w:pPr>
          </w:p>
        </w:tc>
        <w:tc>
          <w:tcPr>
            <w:tcW w:w="2996" w:type="dxa"/>
            <w:vAlign w:val="center"/>
          </w:tcPr>
          <w:p w14:paraId="21D63325" w14:textId="77777777" w:rsidR="006D0A57" w:rsidRPr="00F46A1D" w:rsidRDefault="009E3855" w:rsidP="00280084">
            <w:pPr>
              <w:spacing w:after="0" w:line="240" w:lineRule="auto"/>
              <w:contextualSpacing/>
              <w:jc w:val="center"/>
              <w:rPr>
                <w:rFonts w:ascii="Times New Roman" w:eastAsia="Times New Roman" w:hAnsi="Times New Roman" w:cs="Times New Roman"/>
                <w:i/>
                <w:lang w:val="uk-UA" w:eastAsia="uk-UA"/>
              </w:rPr>
            </w:pPr>
            <w:r w:rsidRPr="00F46A1D">
              <w:rPr>
                <w:rFonts w:ascii="Times New Roman" w:eastAsia="Times New Roman" w:hAnsi="Times New Roman" w:cs="Times New Roman"/>
                <w:i/>
                <w:lang w:val="uk-UA" w:eastAsia="uk-UA"/>
              </w:rPr>
              <w:t>Іноземна мова (англійська)</w:t>
            </w:r>
          </w:p>
        </w:tc>
        <w:tc>
          <w:tcPr>
            <w:tcW w:w="798" w:type="dxa"/>
            <w:vAlign w:val="center"/>
          </w:tcPr>
          <w:p w14:paraId="3174D86D"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11</w:t>
            </w:r>
          </w:p>
        </w:tc>
        <w:tc>
          <w:tcPr>
            <w:tcW w:w="798" w:type="dxa"/>
            <w:vAlign w:val="center"/>
          </w:tcPr>
          <w:p w14:paraId="6A9F9A19"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47,8</w:t>
            </w:r>
          </w:p>
        </w:tc>
        <w:tc>
          <w:tcPr>
            <w:tcW w:w="799" w:type="dxa"/>
            <w:vAlign w:val="center"/>
          </w:tcPr>
          <w:p w14:paraId="07E79C62"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12</w:t>
            </w:r>
          </w:p>
        </w:tc>
        <w:tc>
          <w:tcPr>
            <w:tcW w:w="798" w:type="dxa"/>
            <w:vAlign w:val="center"/>
          </w:tcPr>
          <w:p w14:paraId="5B671346"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52,2</w:t>
            </w:r>
          </w:p>
        </w:tc>
      </w:tr>
    </w:tbl>
    <w:p w14:paraId="73345174" w14:textId="77777777" w:rsidR="006D0A57" w:rsidRPr="00F46A1D" w:rsidRDefault="006D0A57" w:rsidP="00F46A1D">
      <w:pPr>
        <w:shd w:val="clear" w:color="auto" w:fill="FFFFFF"/>
        <w:spacing w:after="0" w:line="240" w:lineRule="auto"/>
        <w:ind w:firstLine="709"/>
        <w:contextualSpacing/>
        <w:jc w:val="both"/>
        <w:textAlignment w:val="baseline"/>
        <w:rPr>
          <w:rFonts w:ascii="Times New Roman" w:eastAsia="Times New Roman" w:hAnsi="Times New Roman" w:cs="Times New Roman"/>
          <w:sz w:val="16"/>
          <w:szCs w:val="16"/>
          <w:lang w:val="uk-UA" w:eastAsia="uk-UA"/>
        </w:rPr>
      </w:pPr>
    </w:p>
    <w:tbl>
      <w:tblPr>
        <w:tblW w:w="10370" w:type="dxa"/>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92"/>
        <w:gridCol w:w="744"/>
        <w:gridCol w:w="744"/>
        <w:gridCol w:w="744"/>
        <w:gridCol w:w="745"/>
        <w:gridCol w:w="744"/>
        <w:gridCol w:w="744"/>
        <w:gridCol w:w="744"/>
        <w:gridCol w:w="745"/>
        <w:gridCol w:w="854"/>
        <w:gridCol w:w="854"/>
        <w:gridCol w:w="866"/>
      </w:tblGrid>
      <w:tr w:rsidR="006D0A57" w:rsidRPr="00F46A1D" w14:paraId="6E63E22B" w14:textId="77777777" w:rsidTr="00280084">
        <w:trPr>
          <w:cantSplit/>
          <w:trHeight w:val="920"/>
        </w:trPr>
        <w:tc>
          <w:tcPr>
            <w:tcW w:w="850" w:type="dxa"/>
            <w:vAlign w:val="center"/>
          </w:tcPr>
          <w:p w14:paraId="3925B259"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Клас</w:t>
            </w:r>
          </w:p>
        </w:tc>
        <w:tc>
          <w:tcPr>
            <w:tcW w:w="992" w:type="dxa"/>
            <w:vAlign w:val="center"/>
          </w:tcPr>
          <w:p w14:paraId="7637C6B0"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Кількість учнів станом на 30.05.2025</w:t>
            </w:r>
          </w:p>
        </w:tc>
        <w:tc>
          <w:tcPr>
            <w:tcW w:w="1488" w:type="dxa"/>
            <w:gridSpan w:val="2"/>
            <w:vAlign w:val="center"/>
          </w:tcPr>
          <w:p w14:paraId="54CE3D48"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Високий рівень</w:t>
            </w:r>
          </w:p>
          <w:p w14:paraId="0711CA00" w14:textId="77777777" w:rsidR="006D0A57" w:rsidRPr="00F46A1D" w:rsidRDefault="009E3855" w:rsidP="00280084">
            <w:pPr>
              <w:spacing w:after="0" w:line="240" w:lineRule="auto"/>
              <w:contextualSpacing/>
              <w:jc w:val="center"/>
              <w:rPr>
                <w:rFonts w:ascii="Times New Roman" w:eastAsia="Times New Roman" w:hAnsi="Times New Roman" w:cs="Times New Roman"/>
                <w:i/>
                <w:sz w:val="16"/>
                <w:szCs w:val="16"/>
                <w:lang w:val="uk-UA" w:eastAsia="uk-UA"/>
              </w:rPr>
            </w:pPr>
            <w:r w:rsidRPr="00F46A1D">
              <w:rPr>
                <w:rFonts w:ascii="Times New Roman" w:eastAsia="Times New Roman" w:hAnsi="Times New Roman" w:cs="Times New Roman"/>
                <w:i/>
                <w:sz w:val="16"/>
                <w:szCs w:val="16"/>
                <w:lang w:val="uk-UA" w:eastAsia="uk-UA"/>
              </w:rPr>
              <w:t>(Мають значні успіхи)</w:t>
            </w:r>
          </w:p>
        </w:tc>
        <w:tc>
          <w:tcPr>
            <w:tcW w:w="1489" w:type="dxa"/>
            <w:gridSpan w:val="2"/>
            <w:vAlign w:val="center"/>
          </w:tcPr>
          <w:p w14:paraId="507F297B"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Достатній рівень</w:t>
            </w:r>
          </w:p>
          <w:p w14:paraId="39673876" w14:textId="77777777" w:rsidR="006D0A57" w:rsidRPr="00F46A1D" w:rsidRDefault="009E3855" w:rsidP="00280084">
            <w:pPr>
              <w:spacing w:after="0" w:line="240" w:lineRule="auto"/>
              <w:contextualSpacing/>
              <w:jc w:val="center"/>
              <w:rPr>
                <w:rFonts w:ascii="Times New Roman" w:eastAsia="Times New Roman" w:hAnsi="Times New Roman" w:cs="Times New Roman"/>
                <w:i/>
                <w:sz w:val="16"/>
                <w:szCs w:val="16"/>
                <w:lang w:val="uk-UA" w:eastAsia="uk-UA"/>
              </w:rPr>
            </w:pPr>
            <w:r w:rsidRPr="00F46A1D">
              <w:rPr>
                <w:rFonts w:ascii="Times New Roman" w:eastAsia="Times New Roman" w:hAnsi="Times New Roman" w:cs="Times New Roman"/>
                <w:i/>
                <w:sz w:val="16"/>
                <w:szCs w:val="16"/>
                <w:lang w:val="uk-UA" w:eastAsia="uk-UA"/>
              </w:rPr>
              <w:t>(Демонструють помітний прогрес)</w:t>
            </w:r>
          </w:p>
        </w:tc>
        <w:tc>
          <w:tcPr>
            <w:tcW w:w="1488" w:type="dxa"/>
            <w:gridSpan w:val="2"/>
            <w:vAlign w:val="center"/>
          </w:tcPr>
          <w:p w14:paraId="47EDEC78"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 xml:space="preserve">Середній рівень </w:t>
            </w:r>
            <w:r w:rsidRPr="00F46A1D">
              <w:rPr>
                <w:rFonts w:ascii="Times New Roman" w:eastAsia="Times New Roman" w:hAnsi="Times New Roman" w:cs="Times New Roman"/>
                <w:i/>
                <w:sz w:val="16"/>
                <w:szCs w:val="16"/>
                <w:lang w:val="uk-UA" w:eastAsia="uk-UA"/>
              </w:rPr>
              <w:t>(Досягають результату за допомогою вчителя)</w:t>
            </w:r>
          </w:p>
        </w:tc>
        <w:tc>
          <w:tcPr>
            <w:tcW w:w="1489" w:type="dxa"/>
            <w:gridSpan w:val="2"/>
            <w:vAlign w:val="center"/>
          </w:tcPr>
          <w:p w14:paraId="0D959D20"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Початковий рівень</w:t>
            </w:r>
          </w:p>
          <w:p w14:paraId="3FB98CD2" w14:textId="77777777" w:rsidR="006D0A57" w:rsidRPr="00F46A1D" w:rsidRDefault="009E3855" w:rsidP="00280084">
            <w:pPr>
              <w:spacing w:after="0" w:line="240" w:lineRule="auto"/>
              <w:contextualSpacing/>
              <w:jc w:val="center"/>
              <w:rPr>
                <w:rFonts w:ascii="Times New Roman" w:eastAsia="Times New Roman" w:hAnsi="Times New Roman" w:cs="Times New Roman"/>
                <w:i/>
                <w:sz w:val="16"/>
                <w:szCs w:val="16"/>
                <w:lang w:val="uk-UA" w:eastAsia="uk-UA"/>
              </w:rPr>
            </w:pPr>
            <w:r w:rsidRPr="00F46A1D">
              <w:rPr>
                <w:rFonts w:ascii="Times New Roman" w:eastAsia="Times New Roman" w:hAnsi="Times New Roman" w:cs="Times New Roman"/>
                <w:i/>
                <w:sz w:val="16"/>
                <w:szCs w:val="16"/>
                <w:lang w:val="uk-UA" w:eastAsia="uk-UA"/>
              </w:rPr>
              <w:t>(Потребують уваги вчителя)</w:t>
            </w:r>
          </w:p>
        </w:tc>
        <w:tc>
          <w:tcPr>
            <w:tcW w:w="854" w:type="dxa"/>
            <w:vAlign w:val="center"/>
          </w:tcPr>
          <w:p w14:paraId="4C5C36F8"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Не атестовані</w:t>
            </w:r>
          </w:p>
        </w:tc>
        <w:tc>
          <w:tcPr>
            <w:tcW w:w="854" w:type="dxa"/>
            <w:vAlign w:val="center"/>
          </w:tcPr>
          <w:p w14:paraId="08B5AA67"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З яких предметів</w:t>
            </w:r>
          </w:p>
        </w:tc>
        <w:tc>
          <w:tcPr>
            <w:tcW w:w="866" w:type="dxa"/>
            <w:vAlign w:val="center"/>
          </w:tcPr>
          <w:p w14:paraId="3C56F0E2"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16"/>
                <w:szCs w:val="16"/>
                <w:lang w:val="uk-UA" w:eastAsia="uk-UA"/>
              </w:rPr>
            </w:pPr>
            <w:r w:rsidRPr="00F46A1D">
              <w:rPr>
                <w:rFonts w:ascii="Times New Roman" w:eastAsia="Times New Roman" w:hAnsi="Times New Roman" w:cs="Times New Roman"/>
                <w:b/>
                <w:i/>
                <w:sz w:val="16"/>
                <w:szCs w:val="16"/>
                <w:lang w:val="uk-UA" w:eastAsia="uk-UA"/>
              </w:rPr>
              <w:t>Причини</w:t>
            </w:r>
          </w:p>
        </w:tc>
      </w:tr>
      <w:tr w:rsidR="006D0A57" w:rsidRPr="00F46A1D" w14:paraId="7050F335" w14:textId="77777777" w:rsidTr="00280084">
        <w:tc>
          <w:tcPr>
            <w:tcW w:w="850" w:type="dxa"/>
            <w:vAlign w:val="center"/>
          </w:tcPr>
          <w:p w14:paraId="08E8842F"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3</w:t>
            </w:r>
          </w:p>
        </w:tc>
        <w:tc>
          <w:tcPr>
            <w:tcW w:w="992" w:type="dxa"/>
            <w:vAlign w:val="center"/>
          </w:tcPr>
          <w:p w14:paraId="5B23BC97"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30</w:t>
            </w:r>
          </w:p>
        </w:tc>
        <w:tc>
          <w:tcPr>
            <w:tcW w:w="744" w:type="dxa"/>
            <w:vAlign w:val="center"/>
          </w:tcPr>
          <w:p w14:paraId="0506CB92"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3</w:t>
            </w:r>
          </w:p>
        </w:tc>
        <w:tc>
          <w:tcPr>
            <w:tcW w:w="744" w:type="dxa"/>
            <w:vAlign w:val="center"/>
          </w:tcPr>
          <w:p w14:paraId="70BC43ED"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10,0</w:t>
            </w:r>
          </w:p>
        </w:tc>
        <w:tc>
          <w:tcPr>
            <w:tcW w:w="744" w:type="dxa"/>
            <w:vAlign w:val="center"/>
          </w:tcPr>
          <w:p w14:paraId="0186DB87"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20</w:t>
            </w:r>
          </w:p>
        </w:tc>
        <w:tc>
          <w:tcPr>
            <w:tcW w:w="745" w:type="dxa"/>
            <w:vAlign w:val="center"/>
          </w:tcPr>
          <w:p w14:paraId="2DA08A68"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66,7</w:t>
            </w:r>
          </w:p>
        </w:tc>
        <w:tc>
          <w:tcPr>
            <w:tcW w:w="744" w:type="dxa"/>
            <w:vAlign w:val="center"/>
          </w:tcPr>
          <w:p w14:paraId="02EA92C0"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w:t>
            </w:r>
          </w:p>
        </w:tc>
        <w:tc>
          <w:tcPr>
            <w:tcW w:w="744" w:type="dxa"/>
            <w:vAlign w:val="center"/>
          </w:tcPr>
          <w:p w14:paraId="7C0C7BFE"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23,3</w:t>
            </w:r>
          </w:p>
        </w:tc>
        <w:tc>
          <w:tcPr>
            <w:tcW w:w="744" w:type="dxa"/>
            <w:vAlign w:val="center"/>
          </w:tcPr>
          <w:p w14:paraId="05FDB63A"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c>
          <w:tcPr>
            <w:tcW w:w="745" w:type="dxa"/>
            <w:vAlign w:val="center"/>
          </w:tcPr>
          <w:p w14:paraId="71449414"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0,0</w:t>
            </w:r>
          </w:p>
        </w:tc>
        <w:tc>
          <w:tcPr>
            <w:tcW w:w="854" w:type="dxa"/>
            <w:vAlign w:val="center"/>
          </w:tcPr>
          <w:p w14:paraId="6EF1A844"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c>
          <w:tcPr>
            <w:tcW w:w="854" w:type="dxa"/>
            <w:vAlign w:val="center"/>
          </w:tcPr>
          <w:p w14:paraId="47D13336"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c>
          <w:tcPr>
            <w:tcW w:w="866" w:type="dxa"/>
            <w:vAlign w:val="center"/>
          </w:tcPr>
          <w:p w14:paraId="3FA677DB"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r>
      <w:tr w:rsidR="006D0A57" w:rsidRPr="00F46A1D" w14:paraId="2EDEF483" w14:textId="77777777" w:rsidTr="00280084">
        <w:tc>
          <w:tcPr>
            <w:tcW w:w="850" w:type="dxa"/>
            <w:vAlign w:val="center"/>
          </w:tcPr>
          <w:p w14:paraId="6C8F329C"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4-А</w:t>
            </w:r>
          </w:p>
        </w:tc>
        <w:tc>
          <w:tcPr>
            <w:tcW w:w="992" w:type="dxa"/>
            <w:vAlign w:val="center"/>
          </w:tcPr>
          <w:p w14:paraId="4C957C56"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31</w:t>
            </w:r>
          </w:p>
        </w:tc>
        <w:tc>
          <w:tcPr>
            <w:tcW w:w="744" w:type="dxa"/>
            <w:vAlign w:val="center"/>
          </w:tcPr>
          <w:p w14:paraId="1DCFDE37"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w:t>
            </w:r>
          </w:p>
        </w:tc>
        <w:tc>
          <w:tcPr>
            <w:tcW w:w="744" w:type="dxa"/>
            <w:vAlign w:val="center"/>
          </w:tcPr>
          <w:p w14:paraId="4A8C97D5"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19,4</w:t>
            </w:r>
          </w:p>
        </w:tc>
        <w:tc>
          <w:tcPr>
            <w:tcW w:w="744" w:type="dxa"/>
            <w:vAlign w:val="center"/>
          </w:tcPr>
          <w:p w14:paraId="0EA99488"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10</w:t>
            </w:r>
          </w:p>
        </w:tc>
        <w:tc>
          <w:tcPr>
            <w:tcW w:w="745" w:type="dxa"/>
            <w:vAlign w:val="center"/>
          </w:tcPr>
          <w:p w14:paraId="1AB3EA31"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32,3</w:t>
            </w:r>
          </w:p>
        </w:tc>
        <w:tc>
          <w:tcPr>
            <w:tcW w:w="744" w:type="dxa"/>
            <w:vAlign w:val="center"/>
          </w:tcPr>
          <w:p w14:paraId="032C29E7"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15</w:t>
            </w:r>
          </w:p>
        </w:tc>
        <w:tc>
          <w:tcPr>
            <w:tcW w:w="744" w:type="dxa"/>
            <w:vAlign w:val="center"/>
          </w:tcPr>
          <w:p w14:paraId="50503D10"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48,3</w:t>
            </w:r>
          </w:p>
        </w:tc>
        <w:tc>
          <w:tcPr>
            <w:tcW w:w="744" w:type="dxa"/>
            <w:vAlign w:val="center"/>
          </w:tcPr>
          <w:p w14:paraId="314366DB"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c>
          <w:tcPr>
            <w:tcW w:w="745" w:type="dxa"/>
            <w:vAlign w:val="center"/>
          </w:tcPr>
          <w:p w14:paraId="01CDBA73"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0,0</w:t>
            </w:r>
          </w:p>
        </w:tc>
        <w:tc>
          <w:tcPr>
            <w:tcW w:w="854" w:type="dxa"/>
            <w:vAlign w:val="center"/>
          </w:tcPr>
          <w:p w14:paraId="4C768DEA"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c>
          <w:tcPr>
            <w:tcW w:w="854" w:type="dxa"/>
            <w:vAlign w:val="center"/>
          </w:tcPr>
          <w:p w14:paraId="7B2F366E"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c>
          <w:tcPr>
            <w:tcW w:w="866" w:type="dxa"/>
            <w:vAlign w:val="center"/>
          </w:tcPr>
          <w:p w14:paraId="5D48046F"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r>
      <w:tr w:rsidR="006D0A57" w:rsidRPr="00F46A1D" w14:paraId="5BD0FCEA" w14:textId="77777777" w:rsidTr="00280084">
        <w:tc>
          <w:tcPr>
            <w:tcW w:w="850" w:type="dxa"/>
            <w:vAlign w:val="center"/>
          </w:tcPr>
          <w:p w14:paraId="3A57056E"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4-Б</w:t>
            </w:r>
          </w:p>
        </w:tc>
        <w:tc>
          <w:tcPr>
            <w:tcW w:w="992" w:type="dxa"/>
            <w:vAlign w:val="center"/>
          </w:tcPr>
          <w:p w14:paraId="37781D82"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28</w:t>
            </w:r>
          </w:p>
        </w:tc>
        <w:tc>
          <w:tcPr>
            <w:tcW w:w="744" w:type="dxa"/>
            <w:vAlign w:val="center"/>
          </w:tcPr>
          <w:p w14:paraId="1610E82F"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w:t>
            </w:r>
          </w:p>
        </w:tc>
        <w:tc>
          <w:tcPr>
            <w:tcW w:w="744" w:type="dxa"/>
            <w:vAlign w:val="center"/>
          </w:tcPr>
          <w:p w14:paraId="21A81264"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25,0</w:t>
            </w:r>
          </w:p>
        </w:tc>
        <w:tc>
          <w:tcPr>
            <w:tcW w:w="744" w:type="dxa"/>
            <w:vAlign w:val="center"/>
          </w:tcPr>
          <w:p w14:paraId="47D64C76"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w:t>
            </w:r>
          </w:p>
        </w:tc>
        <w:tc>
          <w:tcPr>
            <w:tcW w:w="745" w:type="dxa"/>
            <w:vAlign w:val="center"/>
          </w:tcPr>
          <w:p w14:paraId="0340254F"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28,6</w:t>
            </w:r>
          </w:p>
        </w:tc>
        <w:tc>
          <w:tcPr>
            <w:tcW w:w="744" w:type="dxa"/>
            <w:vAlign w:val="center"/>
          </w:tcPr>
          <w:p w14:paraId="4EE40464"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13</w:t>
            </w:r>
          </w:p>
        </w:tc>
        <w:tc>
          <w:tcPr>
            <w:tcW w:w="744" w:type="dxa"/>
            <w:vAlign w:val="center"/>
          </w:tcPr>
          <w:p w14:paraId="1C894F1E"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46,4</w:t>
            </w:r>
          </w:p>
        </w:tc>
        <w:tc>
          <w:tcPr>
            <w:tcW w:w="744" w:type="dxa"/>
            <w:vAlign w:val="center"/>
          </w:tcPr>
          <w:p w14:paraId="5AACF3C2"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c>
          <w:tcPr>
            <w:tcW w:w="745" w:type="dxa"/>
            <w:vAlign w:val="center"/>
          </w:tcPr>
          <w:p w14:paraId="38104CB8" w14:textId="77777777" w:rsidR="006D0A57" w:rsidRPr="00F46A1D" w:rsidRDefault="009E3855" w:rsidP="00280084">
            <w:pPr>
              <w:spacing w:after="0" w:line="240" w:lineRule="auto"/>
              <w:contextualSpacing/>
              <w:jc w:val="center"/>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sz w:val="24"/>
                <w:szCs w:val="24"/>
                <w:lang w:val="uk-UA" w:eastAsia="uk-UA"/>
              </w:rPr>
              <w:t>0,0</w:t>
            </w:r>
          </w:p>
        </w:tc>
        <w:tc>
          <w:tcPr>
            <w:tcW w:w="854" w:type="dxa"/>
            <w:vAlign w:val="center"/>
          </w:tcPr>
          <w:p w14:paraId="645BF041"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c>
          <w:tcPr>
            <w:tcW w:w="854" w:type="dxa"/>
            <w:vAlign w:val="center"/>
          </w:tcPr>
          <w:p w14:paraId="361CDD68"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c>
          <w:tcPr>
            <w:tcW w:w="866" w:type="dxa"/>
            <w:vAlign w:val="center"/>
          </w:tcPr>
          <w:p w14:paraId="0C66B8EC"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0</w:t>
            </w:r>
          </w:p>
        </w:tc>
      </w:tr>
      <w:tr w:rsidR="006D0A57" w:rsidRPr="00F46A1D" w14:paraId="02E5AA0E" w14:textId="77777777" w:rsidTr="00280084">
        <w:tc>
          <w:tcPr>
            <w:tcW w:w="850" w:type="dxa"/>
            <w:vAlign w:val="center"/>
          </w:tcPr>
          <w:p w14:paraId="7B838C46" w14:textId="77777777" w:rsidR="006D0A57" w:rsidRPr="00F46A1D" w:rsidRDefault="009E3855" w:rsidP="00280084">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i/>
                <w:sz w:val="24"/>
                <w:szCs w:val="24"/>
                <w:lang w:val="uk-UA" w:eastAsia="uk-UA"/>
              </w:rPr>
              <w:t>Разом</w:t>
            </w:r>
          </w:p>
        </w:tc>
        <w:tc>
          <w:tcPr>
            <w:tcW w:w="992" w:type="dxa"/>
            <w:vAlign w:val="center"/>
          </w:tcPr>
          <w:p w14:paraId="00A94F85"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89</w:t>
            </w:r>
          </w:p>
        </w:tc>
        <w:tc>
          <w:tcPr>
            <w:tcW w:w="744" w:type="dxa"/>
            <w:vAlign w:val="center"/>
          </w:tcPr>
          <w:p w14:paraId="7A5C5EFB"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16</w:t>
            </w:r>
          </w:p>
        </w:tc>
        <w:tc>
          <w:tcPr>
            <w:tcW w:w="744" w:type="dxa"/>
            <w:vAlign w:val="center"/>
          </w:tcPr>
          <w:p w14:paraId="44B4AFD5"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18,0</w:t>
            </w:r>
          </w:p>
        </w:tc>
        <w:tc>
          <w:tcPr>
            <w:tcW w:w="744" w:type="dxa"/>
            <w:vAlign w:val="center"/>
          </w:tcPr>
          <w:p w14:paraId="62CA4BEE"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38</w:t>
            </w:r>
          </w:p>
        </w:tc>
        <w:tc>
          <w:tcPr>
            <w:tcW w:w="745" w:type="dxa"/>
            <w:vAlign w:val="center"/>
          </w:tcPr>
          <w:p w14:paraId="05CFC33B"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42,7</w:t>
            </w:r>
          </w:p>
        </w:tc>
        <w:tc>
          <w:tcPr>
            <w:tcW w:w="744" w:type="dxa"/>
            <w:vAlign w:val="center"/>
          </w:tcPr>
          <w:p w14:paraId="0E8152C7"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35</w:t>
            </w:r>
          </w:p>
        </w:tc>
        <w:tc>
          <w:tcPr>
            <w:tcW w:w="744" w:type="dxa"/>
            <w:vAlign w:val="center"/>
          </w:tcPr>
          <w:p w14:paraId="12515371"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39,3</w:t>
            </w:r>
          </w:p>
        </w:tc>
        <w:tc>
          <w:tcPr>
            <w:tcW w:w="744" w:type="dxa"/>
            <w:vAlign w:val="center"/>
          </w:tcPr>
          <w:p w14:paraId="54FAE3E6"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0</w:t>
            </w:r>
          </w:p>
        </w:tc>
        <w:tc>
          <w:tcPr>
            <w:tcW w:w="745" w:type="dxa"/>
            <w:vAlign w:val="center"/>
          </w:tcPr>
          <w:p w14:paraId="3805E431"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0,0</w:t>
            </w:r>
          </w:p>
        </w:tc>
        <w:tc>
          <w:tcPr>
            <w:tcW w:w="854" w:type="dxa"/>
            <w:vAlign w:val="center"/>
          </w:tcPr>
          <w:p w14:paraId="55100C62"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0</w:t>
            </w:r>
          </w:p>
        </w:tc>
        <w:tc>
          <w:tcPr>
            <w:tcW w:w="854" w:type="dxa"/>
            <w:vAlign w:val="center"/>
          </w:tcPr>
          <w:p w14:paraId="63B7EA9C"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0</w:t>
            </w:r>
          </w:p>
        </w:tc>
        <w:tc>
          <w:tcPr>
            <w:tcW w:w="866" w:type="dxa"/>
            <w:vAlign w:val="center"/>
          </w:tcPr>
          <w:p w14:paraId="21B048CD" w14:textId="77777777" w:rsidR="006D0A57" w:rsidRPr="00F46A1D" w:rsidRDefault="009E3855" w:rsidP="00280084">
            <w:pPr>
              <w:spacing w:after="0" w:line="240" w:lineRule="auto"/>
              <w:contextualSpacing/>
              <w:jc w:val="center"/>
              <w:rPr>
                <w:rFonts w:ascii="Times New Roman" w:eastAsia="Times New Roman" w:hAnsi="Times New Roman" w:cs="Times New Roman"/>
                <w:b/>
                <w:i/>
                <w:sz w:val="24"/>
                <w:szCs w:val="24"/>
                <w:lang w:val="uk-UA" w:eastAsia="uk-UA"/>
              </w:rPr>
            </w:pPr>
            <w:r w:rsidRPr="00F46A1D">
              <w:rPr>
                <w:rFonts w:ascii="Times New Roman" w:eastAsia="Times New Roman" w:hAnsi="Times New Roman" w:cs="Times New Roman"/>
                <w:b/>
                <w:i/>
                <w:sz w:val="24"/>
                <w:szCs w:val="24"/>
                <w:lang w:val="uk-UA" w:eastAsia="uk-UA"/>
              </w:rPr>
              <w:t>0</w:t>
            </w:r>
          </w:p>
        </w:tc>
      </w:tr>
    </w:tbl>
    <w:p w14:paraId="3FB99CCC" w14:textId="77777777" w:rsidR="006D0A57" w:rsidRPr="00F46A1D" w:rsidRDefault="006D0A57" w:rsidP="00F46A1D">
      <w:pPr>
        <w:shd w:val="clear" w:color="auto" w:fill="FFFFFF"/>
        <w:spacing w:after="0" w:line="240" w:lineRule="auto"/>
        <w:ind w:firstLine="709"/>
        <w:contextualSpacing/>
        <w:jc w:val="center"/>
        <w:textAlignment w:val="baseline"/>
        <w:rPr>
          <w:rFonts w:ascii="Times New Roman" w:eastAsia="Times New Roman" w:hAnsi="Times New Roman" w:cs="Times New Roman"/>
          <w:sz w:val="10"/>
          <w:szCs w:val="10"/>
          <w:lang w:val="uk-UA" w:eastAsia="uk-UA"/>
        </w:rPr>
      </w:pPr>
    </w:p>
    <w:p w14:paraId="4EC1236A" w14:textId="77777777" w:rsidR="006D0A57" w:rsidRPr="00F46A1D" w:rsidRDefault="009E3855" w:rsidP="00F46A1D">
      <w:pPr>
        <w:shd w:val="clear" w:color="auto" w:fill="FFFFFF"/>
        <w:spacing w:after="0" w:line="240" w:lineRule="auto"/>
        <w:ind w:firstLine="709"/>
        <w:contextualSpacing/>
        <w:jc w:val="center"/>
        <w:textAlignment w:val="baseline"/>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Порівняльна діаграма навчальних досягнень учнів 3-4 класів </w:t>
      </w:r>
    </w:p>
    <w:p w14:paraId="62787A2A" w14:textId="77777777" w:rsidR="006D0A57" w:rsidRPr="00F46A1D" w:rsidRDefault="009E3855" w:rsidP="00F46A1D">
      <w:pPr>
        <w:shd w:val="clear" w:color="auto" w:fill="FFFFFF"/>
        <w:spacing w:after="0" w:line="240" w:lineRule="auto"/>
        <w:ind w:firstLine="709"/>
        <w:contextualSpacing/>
        <w:jc w:val="center"/>
        <w:textAlignment w:val="baseline"/>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(формувальне оцінювання)</w:t>
      </w:r>
    </w:p>
    <w:p w14:paraId="42F3833C" w14:textId="77777777" w:rsidR="006D0A57" w:rsidRPr="00F46A1D" w:rsidRDefault="006D0A57" w:rsidP="00F46A1D">
      <w:pPr>
        <w:shd w:val="clear" w:color="auto" w:fill="FFFFFF"/>
        <w:spacing w:after="0" w:line="240" w:lineRule="auto"/>
        <w:ind w:firstLine="709"/>
        <w:contextualSpacing/>
        <w:jc w:val="center"/>
        <w:textAlignment w:val="baseline"/>
        <w:rPr>
          <w:rFonts w:ascii="Times New Roman" w:eastAsia="Times New Roman" w:hAnsi="Times New Roman" w:cs="Times New Roman"/>
          <w:sz w:val="10"/>
          <w:szCs w:val="10"/>
          <w:lang w:val="uk-UA" w:eastAsia="uk-UA"/>
        </w:rPr>
      </w:pPr>
    </w:p>
    <w:p w14:paraId="12FE76CE" w14:textId="77777777" w:rsidR="006D0A57" w:rsidRPr="00F46A1D" w:rsidRDefault="009E3855" w:rsidP="00F46A1D">
      <w:pPr>
        <w:shd w:val="clear" w:color="auto" w:fill="FFFFFF"/>
        <w:spacing w:after="0" w:line="240" w:lineRule="auto"/>
        <w:contextualSpacing/>
        <w:jc w:val="center"/>
        <w:textAlignment w:val="baseline"/>
        <w:rPr>
          <w:rFonts w:ascii="Times New Roman" w:eastAsia="Times New Roman" w:hAnsi="Times New Roman" w:cs="Times New Roman"/>
          <w:sz w:val="4"/>
          <w:szCs w:val="4"/>
          <w:lang w:val="uk-UA" w:eastAsia="uk-UA"/>
        </w:rPr>
      </w:pPr>
      <w:r w:rsidRPr="00F46A1D">
        <w:rPr>
          <w:rFonts w:ascii="Times New Roman" w:eastAsia="Times New Roman" w:hAnsi="Times New Roman" w:cs="Times New Roman"/>
          <w:noProof/>
          <w:sz w:val="4"/>
          <w:szCs w:val="4"/>
          <w:lang w:val="uk-UA" w:eastAsia="ru-RU"/>
        </w:rPr>
        <w:drawing>
          <wp:inline distT="0" distB="0" distL="0" distR="0" wp14:anchorId="048A7876" wp14:editId="07BC9832">
            <wp:extent cx="5939431" cy="3538220"/>
            <wp:effectExtent l="0" t="0" r="4445" b="0"/>
            <wp:docPr id="2" name="Диаграмма 9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72086CA" w14:textId="77777777" w:rsidR="006D0A57" w:rsidRPr="00F46A1D" w:rsidRDefault="006D0A57" w:rsidP="00F46A1D">
      <w:pPr>
        <w:spacing w:after="0" w:line="240" w:lineRule="auto"/>
        <w:ind w:firstLine="709"/>
        <w:contextualSpacing/>
        <w:jc w:val="center"/>
        <w:rPr>
          <w:rFonts w:ascii="Cambria" w:eastAsia="Cambria" w:hAnsi="Cambria" w:cs="Times New Roman"/>
          <w:b/>
          <w:sz w:val="10"/>
          <w:szCs w:val="10"/>
          <w:lang w:val="uk-UA"/>
        </w:rPr>
      </w:pPr>
    </w:p>
    <w:p w14:paraId="45DFD7F0" w14:textId="77777777" w:rsidR="006D0A57" w:rsidRPr="00146BD1" w:rsidRDefault="009E3855" w:rsidP="00F46A1D">
      <w:pPr>
        <w:spacing w:after="0" w:line="240" w:lineRule="auto"/>
        <w:ind w:firstLine="709"/>
        <w:contextualSpacing/>
        <w:jc w:val="center"/>
        <w:rPr>
          <w:rFonts w:ascii="Cambria" w:eastAsia="Cambria" w:hAnsi="Cambria" w:cs="Times New Roman"/>
          <w:b/>
          <w:sz w:val="28"/>
          <w:szCs w:val="36"/>
          <w:lang w:val="uk-UA"/>
        </w:rPr>
      </w:pPr>
      <w:r w:rsidRPr="00146BD1">
        <w:rPr>
          <w:rFonts w:ascii="Cambria" w:eastAsia="Cambria" w:hAnsi="Cambria" w:cs="Times New Roman"/>
          <w:b/>
          <w:sz w:val="28"/>
          <w:szCs w:val="36"/>
          <w:lang w:val="uk-UA"/>
        </w:rPr>
        <w:t xml:space="preserve">Діаграма успішності учнів 3-4 класів </w:t>
      </w:r>
    </w:p>
    <w:p w14:paraId="376BE2E3" w14:textId="77777777" w:rsidR="006D0A57" w:rsidRPr="00146BD1" w:rsidRDefault="009E3855" w:rsidP="00F46A1D">
      <w:pPr>
        <w:spacing w:after="0" w:line="240" w:lineRule="auto"/>
        <w:ind w:firstLine="709"/>
        <w:contextualSpacing/>
        <w:jc w:val="center"/>
        <w:rPr>
          <w:rFonts w:ascii="Cambria" w:eastAsia="Cambria" w:hAnsi="Cambria" w:cs="Times New Roman"/>
          <w:b/>
          <w:sz w:val="28"/>
          <w:szCs w:val="36"/>
          <w:lang w:val="uk-UA"/>
        </w:rPr>
      </w:pPr>
      <w:r w:rsidRPr="00146BD1">
        <w:rPr>
          <w:rFonts w:ascii="Cambria" w:eastAsia="Cambria" w:hAnsi="Cambria" w:cs="Times New Roman"/>
          <w:b/>
          <w:sz w:val="28"/>
          <w:szCs w:val="36"/>
          <w:lang w:val="uk-UA"/>
        </w:rPr>
        <w:t xml:space="preserve">на основі формувального та </w:t>
      </w:r>
      <w:proofErr w:type="spellStart"/>
      <w:r w:rsidRPr="00146BD1">
        <w:rPr>
          <w:rFonts w:ascii="Cambria" w:eastAsia="Cambria" w:hAnsi="Cambria" w:cs="Times New Roman"/>
          <w:b/>
          <w:sz w:val="28"/>
          <w:szCs w:val="36"/>
          <w:lang w:val="uk-UA"/>
        </w:rPr>
        <w:t>рівневого</w:t>
      </w:r>
      <w:proofErr w:type="spellEnd"/>
      <w:r w:rsidRPr="00146BD1">
        <w:rPr>
          <w:rFonts w:ascii="Cambria" w:eastAsia="Cambria" w:hAnsi="Cambria" w:cs="Times New Roman"/>
          <w:b/>
          <w:sz w:val="28"/>
          <w:szCs w:val="36"/>
          <w:lang w:val="uk-UA"/>
        </w:rPr>
        <w:t xml:space="preserve"> оцінювання</w:t>
      </w:r>
    </w:p>
    <w:p w14:paraId="40EBE9FE" w14:textId="77777777" w:rsidR="006D0A57" w:rsidRPr="00F46A1D" w:rsidRDefault="009E3855" w:rsidP="00F46A1D">
      <w:pPr>
        <w:tabs>
          <w:tab w:val="left" w:pos="5245"/>
        </w:tabs>
        <w:spacing w:after="0" w:line="240" w:lineRule="auto"/>
        <w:contextualSpacing/>
        <w:jc w:val="center"/>
        <w:rPr>
          <w:rFonts w:ascii="Cambria" w:eastAsia="Cambria" w:hAnsi="Cambria" w:cs="Times New Roman"/>
          <w:b/>
          <w:sz w:val="10"/>
          <w:szCs w:val="10"/>
          <w:lang w:val="uk-UA"/>
        </w:rPr>
      </w:pPr>
      <w:r w:rsidRPr="00F46A1D">
        <w:rPr>
          <w:rFonts w:ascii="Cambria" w:eastAsia="Cambria" w:hAnsi="Cambria" w:cs="Times New Roman"/>
          <w:b/>
          <w:noProof/>
          <w:szCs w:val="28"/>
          <w:lang w:val="uk-UA" w:eastAsia="ru-RU"/>
        </w:rPr>
        <w:drawing>
          <wp:inline distT="0" distB="0" distL="0" distR="0" wp14:anchorId="4B1C9259" wp14:editId="2F3BC736">
            <wp:extent cx="5997575" cy="2782956"/>
            <wp:effectExtent l="0" t="0" r="3175" b="0"/>
            <wp:docPr id="3" name="Диаграмма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7C92B6" w14:textId="40798629" w:rsidR="006D0A57" w:rsidRPr="00F46A1D" w:rsidRDefault="009E3855" w:rsidP="00F46A1D">
      <w:pPr>
        <w:tabs>
          <w:tab w:val="left" w:pos="5245"/>
        </w:tabs>
        <w:spacing w:after="0" w:line="240" w:lineRule="auto"/>
        <w:ind w:firstLine="709"/>
        <w:contextualSpacing/>
        <w:jc w:val="center"/>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Результати учнів 5-11-их класів ліцею щодо навчальних досягнень</w:t>
      </w:r>
      <w:r w:rsidR="00280084">
        <w:rPr>
          <w:rFonts w:ascii="Times New Roman" w:eastAsia="Cambria" w:hAnsi="Times New Roman" w:cs="Times New Roman"/>
          <w:sz w:val="28"/>
          <w:szCs w:val="28"/>
          <w:lang w:val="uk-UA"/>
        </w:rPr>
        <w:t xml:space="preserve"> </w:t>
      </w:r>
      <w:r w:rsidRPr="00F46A1D">
        <w:rPr>
          <w:rFonts w:ascii="Times New Roman" w:eastAsia="Cambria" w:hAnsi="Times New Roman" w:cs="Times New Roman"/>
          <w:sz w:val="28"/>
          <w:szCs w:val="28"/>
          <w:lang w:val="uk-UA"/>
        </w:rPr>
        <w:t>слідуючи:</w:t>
      </w:r>
    </w:p>
    <w:p w14:paraId="07151701" w14:textId="77777777" w:rsidR="006D0A57" w:rsidRPr="00F46A1D" w:rsidRDefault="006D0A57" w:rsidP="00F46A1D">
      <w:pPr>
        <w:spacing w:after="0" w:line="240" w:lineRule="auto"/>
        <w:ind w:firstLine="709"/>
        <w:contextualSpacing/>
        <w:rPr>
          <w:rFonts w:ascii="Times New Roman" w:eastAsia="Times New Roman" w:hAnsi="Times New Roman" w:cs="Times New Roman"/>
          <w:color w:val="000000"/>
          <w:sz w:val="4"/>
          <w:szCs w:val="4"/>
          <w:lang w:val="uk-UA" w:eastAsia="uk-UA"/>
        </w:rPr>
      </w:pPr>
    </w:p>
    <w:tbl>
      <w:tblPr>
        <w:tblpPr w:leftFromText="180" w:rightFromText="180" w:vertAnchor="text" w:horzAnchor="margin" w:tblpXSpec="center" w:tblpY="134"/>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
        <w:gridCol w:w="392"/>
        <w:gridCol w:w="396"/>
        <w:gridCol w:w="396"/>
        <w:gridCol w:w="396"/>
        <w:gridCol w:w="396"/>
        <w:gridCol w:w="396"/>
        <w:gridCol w:w="322"/>
        <w:gridCol w:w="396"/>
        <w:gridCol w:w="397"/>
        <w:gridCol w:w="397"/>
        <w:gridCol w:w="397"/>
        <w:gridCol w:w="397"/>
        <w:gridCol w:w="397"/>
        <w:gridCol w:w="420"/>
        <w:gridCol w:w="421"/>
        <w:gridCol w:w="420"/>
        <w:gridCol w:w="421"/>
        <w:gridCol w:w="240"/>
        <w:gridCol w:w="385"/>
        <w:gridCol w:w="399"/>
        <w:gridCol w:w="399"/>
        <w:gridCol w:w="399"/>
        <w:gridCol w:w="399"/>
        <w:gridCol w:w="240"/>
        <w:gridCol w:w="181"/>
      </w:tblGrid>
      <w:tr w:rsidR="006D0A57" w:rsidRPr="00F46A1D" w14:paraId="10A84A5D" w14:textId="77777777">
        <w:tc>
          <w:tcPr>
            <w:tcW w:w="675" w:type="dxa"/>
            <w:vMerge w:val="restart"/>
            <w:textDirection w:val="btLr"/>
            <w:vAlign w:val="center"/>
          </w:tcPr>
          <w:p w14:paraId="4F202E65"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класи</w:t>
            </w:r>
          </w:p>
        </w:tc>
        <w:tc>
          <w:tcPr>
            <w:tcW w:w="567" w:type="dxa"/>
            <w:vMerge w:val="restart"/>
            <w:textDirection w:val="btLr"/>
            <w:vAlign w:val="center"/>
          </w:tcPr>
          <w:p w14:paraId="20A0B8E7"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кількість учнів</w:t>
            </w:r>
          </w:p>
        </w:tc>
        <w:tc>
          <w:tcPr>
            <w:tcW w:w="9399" w:type="dxa"/>
            <w:gridSpan w:val="25"/>
          </w:tcPr>
          <w:p w14:paraId="50E2321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Рівень навчальних досягнень учнів</w:t>
            </w:r>
          </w:p>
        </w:tc>
      </w:tr>
      <w:tr w:rsidR="006D0A57" w:rsidRPr="00F46A1D" w14:paraId="39FEBF75" w14:textId="77777777">
        <w:trPr>
          <w:gridAfter w:val="1"/>
          <w:wAfter w:w="181" w:type="dxa"/>
        </w:trPr>
        <w:tc>
          <w:tcPr>
            <w:tcW w:w="675" w:type="dxa"/>
            <w:vMerge/>
          </w:tcPr>
          <w:p w14:paraId="2339997E" w14:textId="77777777" w:rsidR="006D0A57" w:rsidRPr="00F46A1D" w:rsidRDefault="006D0A57" w:rsidP="00F46A1D">
            <w:pPr>
              <w:spacing w:after="0" w:line="240" w:lineRule="auto"/>
              <w:contextualSpacing/>
              <w:rPr>
                <w:rFonts w:ascii="Times New Roman" w:eastAsia="Times New Roman" w:hAnsi="Times New Roman" w:cs="Times New Roman"/>
                <w:color w:val="000000"/>
                <w:sz w:val="16"/>
                <w:szCs w:val="16"/>
                <w:lang w:val="uk-UA" w:eastAsia="uk-UA"/>
              </w:rPr>
            </w:pPr>
          </w:p>
        </w:tc>
        <w:tc>
          <w:tcPr>
            <w:tcW w:w="567" w:type="dxa"/>
            <w:vMerge/>
          </w:tcPr>
          <w:p w14:paraId="73C24A17" w14:textId="77777777" w:rsidR="006D0A57" w:rsidRPr="00F46A1D" w:rsidRDefault="006D0A57" w:rsidP="00F46A1D">
            <w:pPr>
              <w:spacing w:after="0" w:line="240" w:lineRule="auto"/>
              <w:contextualSpacing/>
              <w:rPr>
                <w:rFonts w:ascii="Times New Roman" w:eastAsia="Times New Roman" w:hAnsi="Times New Roman" w:cs="Times New Roman"/>
                <w:color w:val="000000"/>
                <w:sz w:val="16"/>
                <w:szCs w:val="16"/>
                <w:lang w:val="uk-UA" w:eastAsia="uk-UA"/>
              </w:rPr>
            </w:pPr>
          </w:p>
        </w:tc>
        <w:tc>
          <w:tcPr>
            <w:tcW w:w="2372" w:type="dxa"/>
            <w:gridSpan w:val="6"/>
          </w:tcPr>
          <w:p w14:paraId="7FA153F4" w14:textId="77777777" w:rsidR="006D0A57" w:rsidRPr="00F46A1D" w:rsidRDefault="009E3855" w:rsidP="00F46A1D">
            <w:pPr>
              <w:tabs>
                <w:tab w:val="center" w:pos="1078"/>
                <w:tab w:val="right" w:pos="2156"/>
              </w:tabs>
              <w:spacing w:after="0" w:line="240" w:lineRule="auto"/>
              <w:contextualSpacing/>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ab/>
              <w:t>початковий</w:t>
            </w:r>
            <w:r w:rsidRPr="00F46A1D">
              <w:rPr>
                <w:rFonts w:ascii="Times New Roman" w:eastAsia="Times New Roman" w:hAnsi="Times New Roman" w:cs="Times New Roman"/>
                <w:color w:val="000000"/>
                <w:sz w:val="16"/>
                <w:szCs w:val="16"/>
                <w:lang w:val="uk-UA" w:eastAsia="uk-UA"/>
              </w:rPr>
              <w:tab/>
            </w:r>
          </w:p>
        </w:tc>
        <w:tc>
          <w:tcPr>
            <w:tcW w:w="2306" w:type="dxa"/>
            <w:gridSpan w:val="6"/>
          </w:tcPr>
          <w:p w14:paraId="6B1EC4BA"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середній</w:t>
            </w:r>
          </w:p>
        </w:tc>
        <w:tc>
          <w:tcPr>
            <w:tcW w:w="2319" w:type="dxa"/>
            <w:gridSpan w:val="6"/>
          </w:tcPr>
          <w:p w14:paraId="166E14F9"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достатній</w:t>
            </w:r>
          </w:p>
        </w:tc>
        <w:tc>
          <w:tcPr>
            <w:tcW w:w="2221" w:type="dxa"/>
            <w:gridSpan w:val="6"/>
          </w:tcPr>
          <w:p w14:paraId="1827629C"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високий</w:t>
            </w:r>
          </w:p>
        </w:tc>
      </w:tr>
      <w:tr w:rsidR="006D0A57" w:rsidRPr="00F46A1D" w14:paraId="63B17100" w14:textId="77777777">
        <w:trPr>
          <w:gridAfter w:val="1"/>
          <w:wAfter w:w="181" w:type="dxa"/>
        </w:trPr>
        <w:tc>
          <w:tcPr>
            <w:tcW w:w="675" w:type="dxa"/>
            <w:vMerge/>
          </w:tcPr>
          <w:p w14:paraId="7D03BB99" w14:textId="77777777" w:rsidR="006D0A57" w:rsidRPr="00F46A1D" w:rsidRDefault="006D0A57" w:rsidP="00F46A1D">
            <w:pPr>
              <w:spacing w:after="0" w:line="240" w:lineRule="auto"/>
              <w:contextualSpacing/>
              <w:rPr>
                <w:rFonts w:ascii="Times New Roman" w:eastAsia="Times New Roman" w:hAnsi="Times New Roman" w:cs="Times New Roman"/>
                <w:color w:val="000000"/>
                <w:sz w:val="16"/>
                <w:szCs w:val="16"/>
                <w:lang w:val="uk-UA" w:eastAsia="uk-UA"/>
              </w:rPr>
            </w:pPr>
          </w:p>
        </w:tc>
        <w:tc>
          <w:tcPr>
            <w:tcW w:w="567" w:type="dxa"/>
            <w:vMerge/>
          </w:tcPr>
          <w:p w14:paraId="1340E375" w14:textId="77777777" w:rsidR="006D0A57" w:rsidRPr="00F46A1D" w:rsidRDefault="006D0A57" w:rsidP="00F46A1D">
            <w:pPr>
              <w:spacing w:after="0" w:line="240" w:lineRule="auto"/>
              <w:contextualSpacing/>
              <w:rPr>
                <w:rFonts w:ascii="Times New Roman" w:eastAsia="Times New Roman" w:hAnsi="Times New Roman" w:cs="Times New Roman"/>
                <w:color w:val="000000"/>
                <w:sz w:val="16"/>
                <w:szCs w:val="16"/>
                <w:lang w:val="uk-UA" w:eastAsia="uk-UA"/>
              </w:rPr>
            </w:pPr>
          </w:p>
        </w:tc>
        <w:tc>
          <w:tcPr>
            <w:tcW w:w="392" w:type="dxa"/>
            <w:vMerge w:val="restart"/>
            <w:textDirection w:val="btLr"/>
            <w:vAlign w:val="center"/>
          </w:tcPr>
          <w:p w14:paraId="3B62B12F"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кількість</w:t>
            </w:r>
          </w:p>
        </w:tc>
        <w:tc>
          <w:tcPr>
            <w:tcW w:w="1980" w:type="dxa"/>
            <w:gridSpan w:val="5"/>
            <w:vAlign w:val="center"/>
          </w:tcPr>
          <w:p w14:paraId="54341BF5"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w:t>
            </w:r>
          </w:p>
        </w:tc>
        <w:tc>
          <w:tcPr>
            <w:tcW w:w="322" w:type="dxa"/>
            <w:vMerge w:val="restart"/>
            <w:textDirection w:val="btLr"/>
            <w:vAlign w:val="center"/>
          </w:tcPr>
          <w:p w14:paraId="6E217592"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кількість</w:t>
            </w:r>
          </w:p>
        </w:tc>
        <w:tc>
          <w:tcPr>
            <w:tcW w:w="1984" w:type="dxa"/>
            <w:gridSpan w:val="5"/>
            <w:vAlign w:val="center"/>
          </w:tcPr>
          <w:p w14:paraId="14A84DA4"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w:t>
            </w:r>
          </w:p>
        </w:tc>
        <w:tc>
          <w:tcPr>
            <w:tcW w:w="397" w:type="dxa"/>
            <w:vMerge w:val="restart"/>
            <w:textDirection w:val="btLr"/>
            <w:vAlign w:val="center"/>
          </w:tcPr>
          <w:p w14:paraId="17B739C3"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кількість</w:t>
            </w:r>
          </w:p>
        </w:tc>
        <w:tc>
          <w:tcPr>
            <w:tcW w:w="1922" w:type="dxa"/>
            <w:gridSpan w:val="5"/>
            <w:vAlign w:val="center"/>
          </w:tcPr>
          <w:p w14:paraId="6B2FB59E"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w:t>
            </w:r>
          </w:p>
        </w:tc>
        <w:tc>
          <w:tcPr>
            <w:tcW w:w="385" w:type="dxa"/>
            <w:vMerge w:val="restart"/>
            <w:textDirection w:val="btLr"/>
            <w:vAlign w:val="center"/>
          </w:tcPr>
          <w:p w14:paraId="20576F0D"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кількість</w:t>
            </w:r>
          </w:p>
        </w:tc>
        <w:tc>
          <w:tcPr>
            <w:tcW w:w="1836" w:type="dxa"/>
            <w:gridSpan w:val="5"/>
            <w:vAlign w:val="center"/>
          </w:tcPr>
          <w:p w14:paraId="554C1AEA"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w:t>
            </w:r>
          </w:p>
        </w:tc>
      </w:tr>
      <w:tr w:rsidR="006D0A57" w:rsidRPr="00F46A1D" w14:paraId="02B963F1" w14:textId="77777777">
        <w:trPr>
          <w:gridAfter w:val="1"/>
          <w:wAfter w:w="181" w:type="dxa"/>
          <w:trHeight w:val="816"/>
        </w:trPr>
        <w:tc>
          <w:tcPr>
            <w:tcW w:w="675" w:type="dxa"/>
            <w:vMerge/>
          </w:tcPr>
          <w:p w14:paraId="2948FFB8" w14:textId="77777777" w:rsidR="006D0A57" w:rsidRPr="00F46A1D" w:rsidRDefault="006D0A57" w:rsidP="00F46A1D">
            <w:pPr>
              <w:spacing w:after="0" w:line="240" w:lineRule="auto"/>
              <w:contextualSpacing/>
              <w:rPr>
                <w:rFonts w:ascii="Times New Roman" w:eastAsia="Times New Roman" w:hAnsi="Times New Roman" w:cs="Times New Roman"/>
                <w:color w:val="000000"/>
                <w:sz w:val="16"/>
                <w:szCs w:val="16"/>
                <w:lang w:val="uk-UA" w:eastAsia="uk-UA"/>
              </w:rPr>
            </w:pPr>
          </w:p>
        </w:tc>
        <w:tc>
          <w:tcPr>
            <w:tcW w:w="567" w:type="dxa"/>
            <w:vMerge/>
          </w:tcPr>
          <w:p w14:paraId="7086ECD7" w14:textId="77777777" w:rsidR="006D0A57" w:rsidRPr="00F46A1D" w:rsidRDefault="006D0A57" w:rsidP="00F46A1D">
            <w:pPr>
              <w:spacing w:after="0" w:line="240" w:lineRule="auto"/>
              <w:contextualSpacing/>
              <w:rPr>
                <w:rFonts w:ascii="Times New Roman" w:eastAsia="Times New Roman" w:hAnsi="Times New Roman" w:cs="Times New Roman"/>
                <w:color w:val="000000"/>
                <w:sz w:val="16"/>
                <w:szCs w:val="16"/>
                <w:lang w:val="uk-UA" w:eastAsia="uk-UA"/>
              </w:rPr>
            </w:pPr>
          </w:p>
        </w:tc>
        <w:tc>
          <w:tcPr>
            <w:tcW w:w="392" w:type="dxa"/>
            <w:vMerge/>
            <w:vAlign w:val="center"/>
          </w:tcPr>
          <w:p w14:paraId="0338DA63" w14:textId="77777777" w:rsidR="006D0A57" w:rsidRPr="00F46A1D" w:rsidRDefault="006D0A57" w:rsidP="00F46A1D">
            <w:pPr>
              <w:spacing w:after="0" w:line="240" w:lineRule="auto"/>
              <w:contextualSpacing/>
              <w:jc w:val="center"/>
              <w:rPr>
                <w:rFonts w:ascii="Times New Roman" w:eastAsia="Times New Roman" w:hAnsi="Times New Roman" w:cs="Times New Roman"/>
                <w:i/>
                <w:color w:val="000000"/>
                <w:sz w:val="16"/>
                <w:szCs w:val="16"/>
                <w:lang w:val="uk-UA" w:eastAsia="uk-UA"/>
              </w:rPr>
            </w:pPr>
          </w:p>
        </w:tc>
        <w:tc>
          <w:tcPr>
            <w:tcW w:w="396" w:type="dxa"/>
            <w:textDirection w:val="btLr"/>
            <w:vAlign w:val="center"/>
          </w:tcPr>
          <w:p w14:paraId="371EB932"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2024/2025</w:t>
            </w:r>
          </w:p>
        </w:tc>
        <w:tc>
          <w:tcPr>
            <w:tcW w:w="396" w:type="dxa"/>
            <w:textDirection w:val="btLr"/>
            <w:vAlign w:val="center"/>
          </w:tcPr>
          <w:p w14:paraId="30B3739B"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2023/2024</w:t>
            </w:r>
          </w:p>
        </w:tc>
        <w:tc>
          <w:tcPr>
            <w:tcW w:w="396" w:type="dxa"/>
            <w:textDirection w:val="btLr"/>
            <w:vAlign w:val="center"/>
          </w:tcPr>
          <w:p w14:paraId="6F66D3E1"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2022/2023</w:t>
            </w:r>
          </w:p>
        </w:tc>
        <w:tc>
          <w:tcPr>
            <w:tcW w:w="396" w:type="dxa"/>
            <w:textDirection w:val="btLr"/>
            <w:vAlign w:val="center"/>
          </w:tcPr>
          <w:p w14:paraId="56DB3F05"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2021/2022</w:t>
            </w:r>
          </w:p>
        </w:tc>
        <w:tc>
          <w:tcPr>
            <w:tcW w:w="396" w:type="dxa"/>
            <w:textDirection w:val="btLr"/>
            <w:vAlign w:val="center"/>
          </w:tcPr>
          <w:p w14:paraId="340D8C64"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2020/2021</w:t>
            </w:r>
          </w:p>
        </w:tc>
        <w:tc>
          <w:tcPr>
            <w:tcW w:w="322" w:type="dxa"/>
            <w:vMerge/>
            <w:vAlign w:val="center"/>
          </w:tcPr>
          <w:p w14:paraId="06CFAF8C" w14:textId="77777777" w:rsidR="006D0A57" w:rsidRPr="00F46A1D" w:rsidRDefault="006D0A57" w:rsidP="00F46A1D">
            <w:pPr>
              <w:spacing w:after="0" w:line="240" w:lineRule="auto"/>
              <w:contextualSpacing/>
              <w:jc w:val="center"/>
              <w:rPr>
                <w:rFonts w:ascii="Times New Roman" w:eastAsia="Times New Roman" w:hAnsi="Times New Roman" w:cs="Times New Roman"/>
                <w:i/>
                <w:color w:val="000000"/>
                <w:sz w:val="16"/>
                <w:szCs w:val="16"/>
                <w:lang w:val="uk-UA" w:eastAsia="uk-UA"/>
              </w:rPr>
            </w:pPr>
          </w:p>
        </w:tc>
        <w:tc>
          <w:tcPr>
            <w:tcW w:w="396" w:type="dxa"/>
            <w:textDirection w:val="btLr"/>
            <w:vAlign w:val="center"/>
          </w:tcPr>
          <w:p w14:paraId="688E51D1"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2024/2025</w:t>
            </w:r>
          </w:p>
        </w:tc>
        <w:tc>
          <w:tcPr>
            <w:tcW w:w="397" w:type="dxa"/>
            <w:textDirection w:val="btLr"/>
            <w:vAlign w:val="center"/>
          </w:tcPr>
          <w:p w14:paraId="36E5B577"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2023/2024</w:t>
            </w:r>
          </w:p>
        </w:tc>
        <w:tc>
          <w:tcPr>
            <w:tcW w:w="397" w:type="dxa"/>
            <w:textDirection w:val="btLr"/>
            <w:vAlign w:val="center"/>
          </w:tcPr>
          <w:p w14:paraId="256F5758"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2022/2023</w:t>
            </w:r>
          </w:p>
        </w:tc>
        <w:tc>
          <w:tcPr>
            <w:tcW w:w="397" w:type="dxa"/>
            <w:textDirection w:val="btLr"/>
            <w:vAlign w:val="center"/>
          </w:tcPr>
          <w:p w14:paraId="3B769EE4"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2021/2022</w:t>
            </w:r>
          </w:p>
        </w:tc>
        <w:tc>
          <w:tcPr>
            <w:tcW w:w="397" w:type="dxa"/>
            <w:textDirection w:val="btLr"/>
            <w:vAlign w:val="center"/>
          </w:tcPr>
          <w:p w14:paraId="50BA5516"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2020/2021</w:t>
            </w:r>
          </w:p>
        </w:tc>
        <w:tc>
          <w:tcPr>
            <w:tcW w:w="397" w:type="dxa"/>
            <w:vMerge/>
            <w:vAlign w:val="center"/>
          </w:tcPr>
          <w:p w14:paraId="175F190B" w14:textId="77777777" w:rsidR="006D0A57" w:rsidRPr="00F46A1D" w:rsidRDefault="006D0A57" w:rsidP="00F46A1D">
            <w:pPr>
              <w:spacing w:after="0" w:line="240" w:lineRule="auto"/>
              <w:contextualSpacing/>
              <w:jc w:val="center"/>
              <w:rPr>
                <w:rFonts w:ascii="Times New Roman" w:eastAsia="Times New Roman" w:hAnsi="Times New Roman" w:cs="Times New Roman"/>
                <w:i/>
                <w:color w:val="000000"/>
                <w:sz w:val="16"/>
                <w:szCs w:val="16"/>
                <w:lang w:val="uk-UA" w:eastAsia="uk-UA"/>
              </w:rPr>
            </w:pPr>
          </w:p>
        </w:tc>
        <w:tc>
          <w:tcPr>
            <w:tcW w:w="420" w:type="dxa"/>
            <w:textDirection w:val="btLr"/>
            <w:vAlign w:val="center"/>
          </w:tcPr>
          <w:p w14:paraId="36506BA0"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2024/2025</w:t>
            </w:r>
          </w:p>
        </w:tc>
        <w:tc>
          <w:tcPr>
            <w:tcW w:w="421" w:type="dxa"/>
            <w:textDirection w:val="btLr"/>
            <w:vAlign w:val="center"/>
          </w:tcPr>
          <w:p w14:paraId="463DAE8B"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2023/2024</w:t>
            </w:r>
          </w:p>
        </w:tc>
        <w:tc>
          <w:tcPr>
            <w:tcW w:w="420" w:type="dxa"/>
            <w:textDirection w:val="btLr"/>
            <w:vAlign w:val="center"/>
          </w:tcPr>
          <w:p w14:paraId="475DE708"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2022/2023</w:t>
            </w:r>
          </w:p>
        </w:tc>
        <w:tc>
          <w:tcPr>
            <w:tcW w:w="421" w:type="dxa"/>
            <w:textDirection w:val="btLr"/>
            <w:vAlign w:val="center"/>
          </w:tcPr>
          <w:p w14:paraId="78750441"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2021/2022</w:t>
            </w:r>
          </w:p>
        </w:tc>
        <w:tc>
          <w:tcPr>
            <w:tcW w:w="240" w:type="dxa"/>
            <w:textDirection w:val="btLr"/>
            <w:vAlign w:val="center"/>
          </w:tcPr>
          <w:p w14:paraId="3C313676"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2020/2021</w:t>
            </w:r>
          </w:p>
        </w:tc>
        <w:tc>
          <w:tcPr>
            <w:tcW w:w="385" w:type="dxa"/>
            <w:vMerge/>
            <w:vAlign w:val="center"/>
          </w:tcPr>
          <w:p w14:paraId="470328A7" w14:textId="77777777" w:rsidR="006D0A57" w:rsidRPr="00F46A1D" w:rsidRDefault="006D0A57" w:rsidP="00F46A1D">
            <w:pPr>
              <w:spacing w:after="0" w:line="240" w:lineRule="auto"/>
              <w:contextualSpacing/>
              <w:jc w:val="center"/>
              <w:rPr>
                <w:rFonts w:ascii="Times New Roman" w:eastAsia="Times New Roman" w:hAnsi="Times New Roman" w:cs="Times New Roman"/>
                <w:i/>
                <w:color w:val="000000"/>
                <w:sz w:val="16"/>
                <w:szCs w:val="16"/>
                <w:lang w:val="uk-UA" w:eastAsia="uk-UA"/>
              </w:rPr>
            </w:pPr>
          </w:p>
        </w:tc>
        <w:tc>
          <w:tcPr>
            <w:tcW w:w="399" w:type="dxa"/>
            <w:textDirection w:val="btLr"/>
            <w:vAlign w:val="center"/>
          </w:tcPr>
          <w:p w14:paraId="5F3B7C10"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2024/2025</w:t>
            </w:r>
          </w:p>
        </w:tc>
        <w:tc>
          <w:tcPr>
            <w:tcW w:w="399" w:type="dxa"/>
            <w:textDirection w:val="btLr"/>
            <w:vAlign w:val="center"/>
          </w:tcPr>
          <w:p w14:paraId="0813532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2023/2024</w:t>
            </w:r>
          </w:p>
        </w:tc>
        <w:tc>
          <w:tcPr>
            <w:tcW w:w="399" w:type="dxa"/>
            <w:textDirection w:val="btLr"/>
            <w:vAlign w:val="center"/>
          </w:tcPr>
          <w:p w14:paraId="68698A68"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2022/2023</w:t>
            </w:r>
          </w:p>
        </w:tc>
        <w:tc>
          <w:tcPr>
            <w:tcW w:w="399" w:type="dxa"/>
            <w:textDirection w:val="btLr"/>
            <w:vAlign w:val="center"/>
          </w:tcPr>
          <w:p w14:paraId="33EF9B10"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2021/2022</w:t>
            </w:r>
          </w:p>
        </w:tc>
        <w:tc>
          <w:tcPr>
            <w:tcW w:w="240" w:type="dxa"/>
            <w:textDirection w:val="btLr"/>
            <w:vAlign w:val="center"/>
          </w:tcPr>
          <w:p w14:paraId="0A1C8224"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2020/2021</w:t>
            </w:r>
          </w:p>
        </w:tc>
      </w:tr>
      <w:tr w:rsidR="006D0A57" w:rsidRPr="00F46A1D" w14:paraId="2075CB88" w14:textId="77777777">
        <w:trPr>
          <w:gridAfter w:val="1"/>
          <w:wAfter w:w="181" w:type="dxa"/>
        </w:trPr>
        <w:tc>
          <w:tcPr>
            <w:tcW w:w="675" w:type="dxa"/>
          </w:tcPr>
          <w:p w14:paraId="1D3BC542"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16"/>
                <w:szCs w:val="16"/>
                <w:lang w:val="uk-UA" w:eastAsia="uk-UA"/>
              </w:rPr>
            </w:pPr>
            <w:r w:rsidRPr="00F46A1D">
              <w:rPr>
                <w:rFonts w:ascii="Times New Roman" w:eastAsia="Times New Roman" w:hAnsi="Times New Roman" w:cs="Times New Roman"/>
                <w:b/>
                <w:color w:val="000000"/>
                <w:sz w:val="16"/>
                <w:szCs w:val="16"/>
                <w:lang w:val="uk-UA" w:eastAsia="uk-UA"/>
              </w:rPr>
              <w:t>5-9</w:t>
            </w:r>
          </w:p>
        </w:tc>
        <w:tc>
          <w:tcPr>
            <w:tcW w:w="567" w:type="dxa"/>
          </w:tcPr>
          <w:p w14:paraId="190B2B01"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237 (1і)</w:t>
            </w:r>
          </w:p>
        </w:tc>
        <w:tc>
          <w:tcPr>
            <w:tcW w:w="392" w:type="dxa"/>
          </w:tcPr>
          <w:p w14:paraId="5C7D8E6B"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3366FF"/>
                <w:sz w:val="16"/>
                <w:szCs w:val="16"/>
                <w:lang w:val="uk-UA" w:eastAsia="uk-UA"/>
              </w:rPr>
            </w:pPr>
            <w:r w:rsidRPr="00F46A1D">
              <w:rPr>
                <w:rFonts w:ascii="Times New Roman" w:eastAsia="Times New Roman" w:hAnsi="Times New Roman" w:cs="Times New Roman"/>
                <w:b/>
                <w:color w:val="3366FF"/>
                <w:sz w:val="16"/>
                <w:szCs w:val="16"/>
                <w:lang w:val="uk-UA" w:eastAsia="uk-UA"/>
              </w:rPr>
              <w:t>0</w:t>
            </w:r>
          </w:p>
        </w:tc>
        <w:tc>
          <w:tcPr>
            <w:tcW w:w="396" w:type="dxa"/>
            <w:vAlign w:val="center"/>
          </w:tcPr>
          <w:p w14:paraId="57CD7C88"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D60093"/>
                <w:sz w:val="16"/>
                <w:szCs w:val="16"/>
                <w:lang w:val="uk-UA" w:eastAsia="uk-UA"/>
              </w:rPr>
            </w:pPr>
            <w:r w:rsidRPr="00F46A1D">
              <w:rPr>
                <w:rFonts w:ascii="Times New Roman" w:eastAsia="Times New Roman" w:hAnsi="Times New Roman" w:cs="Times New Roman"/>
                <w:b/>
                <w:color w:val="D60093"/>
                <w:sz w:val="16"/>
                <w:szCs w:val="16"/>
                <w:lang w:val="uk-UA" w:eastAsia="uk-UA"/>
              </w:rPr>
              <w:t>0,0</w:t>
            </w:r>
          </w:p>
        </w:tc>
        <w:tc>
          <w:tcPr>
            <w:tcW w:w="396" w:type="dxa"/>
            <w:vAlign w:val="center"/>
          </w:tcPr>
          <w:p w14:paraId="012F4933"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0,0</w:t>
            </w:r>
          </w:p>
        </w:tc>
        <w:tc>
          <w:tcPr>
            <w:tcW w:w="396" w:type="dxa"/>
            <w:vAlign w:val="center"/>
          </w:tcPr>
          <w:p w14:paraId="0E17CA33"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0,0</w:t>
            </w:r>
          </w:p>
        </w:tc>
        <w:tc>
          <w:tcPr>
            <w:tcW w:w="396" w:type="dxa"/>
            <w:vAlign w:val="center"/>
          </w:tcPr>
          <w:p w14:paraId="41B4C17F"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0,0</w:t>
            </w:r>
          </w:p>
        </w:tc>
        <w:tc>
          <w:tcPr>
            <w:tcW w:w="396" w:type="dxa"/>
            <w:vAlign w:val="center"/>
          </w:tcPr>
          <w:p w14:paraId="4E70089A"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0,0</w:t>
            </w:r>
          </w:p>
        </w:tc>
        <w:tc>
          <w:tcPr>
            <w:tcW w:w="322" w:type="dxa"/>
            <w:vAlign w:val="center"/>
          </w:tcPr>
          <w:p w14:paraId="3B06EDD6"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3366FF"/>
                <w:sz w:val="16"/>
                <w:szCs w:val="16"/>
                <w:lang w:val="uk-UA" w:eastAsia="uk-UA"/>
              </w:rPr>
            </w:pPr>
            <w:r w:rsidRPr="00F46A1D">
              <w:rPr>
                <w:rFonts w:ascii="Times New Roman" w:eastAsia="Times New Roman" w:hAnsi="Times New Roman" w:cs="Times New Roman"/>
                <w:b/>
                <w:color w:val="3366FF"/>
                <w:sz w:val="16"/>
                <w:szCs w:val="16"/>
                <w:lang w:val="uk-UA" w:eastAsia="uk-UA"/>
              </w:rPr>
              <w:t>131</w:t>
            </w:r>
          </w:p>
        </w:tc>
        <w:tc>
          <w:tcPr>
            <w:tcW w:w="396" w:type="dxa"/>
            <w:vAlign w:val="center"/>
          </w:tcPr>
          <w:p w14:paraId="13DF082E"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D60093"/>
                <w:sz w:val="16"/>
                <w:szCs w:val="16"/>
                <w:lang w:val="uk-UA" w:eastAsia="uk-UA"/>
              </w:rPr>
            </w:pPr>
            <w:r w:rsidRPr="00F46A1D">
              <w:rPr>
                <w:rFonts w:ascii="Times New Roman" w:eastAsia="Times New Roman" w:hAnsi="Times New Roman" w:cs="Times New Roman"/>
                <w:b/>
                <w:color w:val="D60093"/>
                <w:sz w:val="16"/>
                <w:szCs w:val="16"/>
                <w:lang w:val="uk-UA" w:eastAsia="uk-UA"/>
              </w:rPr>
              <w:t>55,3</w:t>
            </w:r>
          </w:p>
        </w:tc>
        <w:tc>
          <w:tcPr>
            <w:tcW w:w="397" w:type="dxa"/>
            <w:vAlign w:val="center"/>
          </w:tcPr>
          <w:p w14:paraId="6E499397"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60,0</w:t>
            </w:r>
          </w:p>
        </w:tc>
        <w:tc>
          <w:tcPr>
            <w:tcW w:w="397" w:type="dxa"/>
            <w:vAlign w:val="center"/>
          </w:tcPr>
          <w:p w14:paraId="17B0019E"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62,8</w:t>
            </w:r>
          </w:p>
        </w:tc>
        <w:tc>
          <w:tcPr>
            <w:tcW w:w="397" w:type="dxa"/>
            <w:vAlign w:val="center"/>
          </w:tcPr>
          <w:p w14:paraId="563AC451"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60,7</w:t>
            </w:r>
          </w:p>
        </w:tc>
        <w:tc>
          <w:tcPr>
            <w:tcW w:w="397" w:type="dxa"/>
            <w:vAlign w:val="center"/>
          </w:tcPr>
          <w:p w14:paraId="278A40ED"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66,5</w:t>
            </w:r>
          </w:p>
        </w:tc>
        <w:tc>
          <w:tcPr>
            <w:tcW w:w="397" w:type="dxa"/>
            <w:vAlign w:val="center"/>
          </w:tcPr>
          <w:p w14:paraId="7DE99458"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3366FF"/>
                <w:sz w:val="16"/>
                <w:szCs w:val="16"/>
                <w:lang w:val="uk-UA" w:eastAsia="uk-UA"/>
              </w:rPr>
            </w:pPr>
            <w:r w:rsidRPr="00F46A1D">
              <w:rPr>
                <w:rFonts w:ascii="Times New Roman" w:eastAsia="Times New Roman" w:hAnsi="Times New Roman" w:cs="Times New Roman"/>
                <w:b/>
                <w:color w:val="3366FF"/>
                <w:sz w:val="16"/>
                <w:szCs w:val="16"/>
                <w:lang w:val="uk-UA" w:eastAsia="uk-UA"/>
              </w:rPr>
              <w:t>91</w:t>
            </w:r>
          </w:p>
        </w:tc>
        <w:tc>
          <w:tcPr>
            <w:tcW w:w="420" w:type="dxa"/>
            <w:vAlign w:val="center"/>
          </w:tcPr>
          <w:p w14:paraId="04ECE26B"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D60093"/>
                <w:sz w:val="16"/>
                <w:szCs w:val="16"/>
                <w:lang w:val="uk-UA" w:eastAsia="uk-UA"/>
              </w:rPr>
            </w:pPr>
            <w:r w:rsidRPr="00F46A1D">
              <w:rPr>
                <w:rFonts w:ascii="Times New Roman" w:eastAsia="Times New Roman" w:hAnsi="Times New Roman" w:cs="Times New Roman"/>
                <w:b/>
                <w:color w:val="D60093"/>
                <w:sz w:val="16"/>
                <w:szCs w:val="16"/>
                <w:lang w:val="uk-UA" w:eastAsia="uk-UA"/>
              </w:rPr>
              <w:t>38,4</w:t>
            </w:r>
          </w:p>
        </w:tc>
        <w:tc>
          <w:tcPr>
            <w:tcW w:w="421" w:type="dxa"/>
            <w:vAlign w:val="center"/>
          </w:tcPr>
          <w:p w14:paraId="0EB6CC7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31,2</w:t>
            </w:r>
          </w:p>
        </w:tc>
        <w:tc>
          <w:tcPr>
            <w:tcW w:w="420" w:type="dxa"/>
            <w:vAlign w:val="center"/>
          </w:tcPr>
          <w:p w14:paraId="15CE7714"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30,4</w:t>
            </w:r>
          </w:p>
        </w:tc>
        <w:tc>
          <w:tcPr>
            <w:tcW w:w="421" w:type="dxa"/>
            <w:vAlign w:val="center"/>
          </w:tcPr>
          <w:p w14:paraId="2CBAF430"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34,4</w:t>
            </w:r>
          </w:p>
        </w:tc>
        <w:tc>
          <w:tcPr>
            <w:tcW w:w="240" w:type="dxa"/>
            <w:vAlign w:val="center"/>
          </w:tcPr>
          <w:p w14:paraId="1B369893"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28,6</w:t>
            </w:r>
          </w:p>
        </w:tc>
        <w:tc>
          <w:tcPr>
            <w:tcW w:w="385" w:type="dxa"/>
            <w:vAlign w:val="center"/>
          </w:tcPr>
          <w:p w14:paraId="18880FA7"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3B59ED"/>
                <w:sz w:val="16"/>
                <w:szCs w:val="16"/>
                <w:lang w:val="uk-UA" w:eastAsia="uk-UA"/>
              </w:rPr>
            </w:pPr>
            <w:r w:rsidRPr="00F46A1D">
              <w:rPr>
                <w:rFonts w:ascii="Times New Roman" w:eastAsia="Times New Roman" w:hAnsi="Times New Roman" w:cs="Times New Roman"/>
                <w:b/>
                <w:color w:val="3B59ED"/>
                <w:sz w:val="16"/>
                <w:szCs w:val="16"/>
                <w:lang w:val="uk-UA" w:eastAsia="uk-UA"/>
              </w:rPr>
              <w:t>15</w:t>
            </w:r>
          </w:p>
        </w:tc>
        <w:tc>
          <w:tcPr>
            <w:tcW w:w="399" w:type="dxa"/>
            <w:vAlign w:val="center"/>
          </w:tcPr>
          <w:p w14:paraId="36CD41C0"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D60093"/>
                <w:sz w:val="16"/>
                <w:szCs w:val="16"/>
                <w:lang w:val="uk-UA" w:eastAsia="uk-UA"/>
              </w:rPr>
            </w:pPr>
            <w:r w:rsidRPr="00F46A1D">
              <w:rPr>
                <w:rFonts w:ascii="Times New Roman" w:eastAsia="Times New Roman" w:hAnsi="Times New Roman" w:cs="Times New Roman"/>
                <w:b/>
                <w:color w:val="D60093"/>
                <w:sz w:val="16"/>
                <w:szCs w:val="16"/>
                <w:lang w:val="uk-UA" w:eastAsia="uk-UA"/>
              </w:rPr>
              <w:t>6,3</w:t>
            </w:r>
          </w:p>
        </w:tc>
        <w:tc>
          <w:tcPr>
            <w:tcW w:w="399" w:type="dxa"/>
            <w:vAlign w:val="center"/>
          </w:tcPr>
          <w:p w14:paraId="7B60328C"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8,8</w:t>
            </w:r>
          </w:p>
        </w:tc>
        <w:tc>
          <w:tcPr>
            <w:tcW w:w="399" w:type="dxa"/>
            <w:vAlign w:val="center"/>
          </w:tcPr>
          <w:p w14:paraId="34800FDC"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6,8</w:t>
            </w:r>
          </w:p>
        </w:tc>
        <w:tc>
          <w:tcPr>
            <w:tcW w:w="399" w:type="dxa"/>
            <w:vAlign w:val="center"/>
          </w:tcPr>
          <w:p w14:paraId="2FED2D16"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4,9</w:t>
            </w:r>
          </w:p>
        </w:tc>
        <w:tc>
          <w:tcPr>
            <w:tcW w:w="240" w:type="dxa"/>
            <w:vAlign w:val="center"/>
          </w:tcPr>
          <w:p w14:paraId="38E76761"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4,9</w:t>
            </w:r>
          </w:p>
        </w:tc>
      </w:tr>
      <w:tr w:rsidR="006D0A57" w:rsidRPr="00F46A1D" w14:paraId="321F68FC" w14:textId="77777777">
        <w:trPr>
          <w:gridAfter w:val="1"/>
          <w:wAfter w:w="181" w:type="dxa"/>
        </w:trPr>
        <w:tc>
          <w:tcPr>
            <w:tcW w:w="675" w:type="dxa"/>
          </w:tcPr>
          <w:p w14:paraId="620DEB55"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16"/>
                <w:szCs w:val="16"/>
                <w:lang w:val="uk-UA" w:eastAsia="uk-UA"/>
              </w:rPr>
            </w:pPr>
            <w:r w:rsidRPr="00F46A1D">
              <w:rPr>
                <w:rFonts w:ascii="Times New Roman" w:eastAsia="Times New Roman" w:hAnsi="Times New Roman" w:cs="Times New Roman"/>
                <w:b/>
                <w:color w:val="000000"/>
                <w:sz w:val="16"/>
                <w:szCs w:val="16"/>
                <w:lang w:val="uk-UA" w:eastAsia="uk-UA"/>
              </w:rPr>
              <w:t>10-11</w:t>
            </w:r>
          </w:p>
        </w:tc>
        <w:tc>
          <w:tcPr>
            <w:tcW w:w="567" w:type="dxa"/>
          </w:tcPr>
          <w:p w14:paraId="4B0A0E4B" w14:textId="77777777" w:rsidR="006D0A57" w:rsidRPr="00F46A1D" w:rsidRDefault="009E3855" w:rsidP="00F46A1D">
            <w:pPr>
              <w:spacing w:after="0" w:line="240" w:lineRule="auto"/>
              <w:contextualSpacing/>
              <w:jc w:val="center"/>
              <w:rPr>
                <w:rFonts w:ascii="Times New Roman" w:eastAsia="Times New Roman" w:hAnsi="Times New Roman" w:cs="Times New Roman"/>
                <w:i/>
                <w:color w:val="000000"/>
                <w:sz w:val="16"/>
                <w:szCs w:val="16"/>
                <w:lang w:val="uk-UA" w:eastAsia="uk-UA"/>
              </w:rPr>
            </w:pPr>
            <w:r w:rsidRPr="00F46A1D">
              <w:rPr>
                <w:rFonts w:ascii="Times New Roman" w:eastAsia="Times New Roman" w:hAnsi="Times New Roman" w:cs="Times New Roman"/>
                <w:i/>
                <w:color w:val="000000"/>
                <w:sz w:val="16"/>
                <w:szCs w:val="16"/>
                <w:lang w:val="uk-UA" w:eastAsia="uk-UA"/>
              </w:rPr>
              <w:t>65 (1і)</w:t>
            </w:r>
          </w:p>
        </w:tc>
        <w:tc>
          <w:tcPr>
            <w:tcW w:w="392" w:type="dxa"/>
          </w:tcPr>
          <w:p w14:paraId="5BD33B18"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3366FF"/>
                <w:sz w:val="16"/>
                <w:szCs w:val="16"/>
                <w:lang w:val="uk-UA" w:eastAsia="uk-UA"/>
              </w:rPr>
            </w:pPr>
            <w:r w:rsidRPr="00F46A1D">
              <w:rPr>
                <w:rFonts w:ascii="Times New Roman" w:eastAsia="Times New Roman" w:hAnsi="Times New Roman" w:cs="Times New Roman"/>
                <w:b/>
                <w:color w:val="3366FF"/>
                <w:sz w:val="16"/>
                <w:szCs w:val="16"/>
                <w:lang w:val="uk-UA" w:eastAsia="uk-UA"/>
              </w:rPr>
              <w:t>0</w:t>
            </w:r>
          </w:p>
        </w:tc>
        <w:tc>
          <w:tcPr>
            <w:tcW w:w="396" w:type="dxa"/>
            <w:vAlign w:val="center"/>
          </w:tcPr>
          <w:p w14:paraId="518EFE7B"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D60093"/>
                <w:sz w:val="16"/>
                <w:szCs w:val="16"/>
                <w:lang w:val="uk-UA" w:eastAsia="uk-UA"/>
              </w:rPr>
            </w:pPr>
            <w:r w:rsidRPr="00F46A1D">
              <w:rPr>
                <w:rFonts w:ascii="Times New Roman" w:eastAsia="Times New Roman" w:hAnsi="Times New Roman" w:cs="Times New Roman"/>
                <w:b/>
                <w:color w:val="D60093"/>
                <w:sz w:val="16"/>
                <w:szCs w:val="16"/>
                <w:lang w:val="uk-UA" w:eastAsia="uk-UA"/>
              </w:rPr>
              <w:t>0,0</w:t>
            </w:r>
          </w:p>
        </w:tc>
        <w:tc>
          <w:tcPr>
            <w:tcW w:w="396" w:type="dxa"/>
            <w:vAlign w:val="center"/>
          </w:tcPr>
          <w:p w14:paraId="75C58AB3"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0,0</w:t>
            </w:r>
          </w:p>
        </w:tc>
        <w:tc>
          <w:tcPr>
            <w:tcW w:w="396" w:type="dxa"/>
            <w:vAlign w:val="center"/>
          </w:tcPr>
          <w:p w14:paraId="3666E2F3"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0,0</w:t>
            </w:r>
          </w:p>
        </w:tc>
        <w:tc>
          <w:tcPr>
            <w:tcW w:w="396" w:type="dxa"/>
            <w:vAlign w:val="center"/>
          </w:tcPr>
          <w:p w14:paraId="241D49BD"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0,0</w:t>
            </w:r>
          </w:p>
        </w:tc>
        <w:tc>
          <w:tcPr>
            <w:tcW w:w="396" w:type="dxa"/>
            <w:vAlign w:val="center"/>
          </w:tcPr>
          <w:p w14:paraId="12A299C0"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0,0</w:t>
            </w:r>
          </w:p>
        </w:tc>
        <w:tc>
          <w:tcPr>
            <w:tcW w:w="322" w:type="dxa"/>
            <w:vAlign w:val="center"/>
          </w:tcPr>
          <w:p w14:paraId="02F1162C"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3366FF"/>
                <w:sz w:val="16"/>
                <w:szCs w:val="16"/>
                <w:lang w:val="uk-UA" w:eastAsia="uk-UA"/>
              </w:rPr>
            </w:pPr>
            <w:r w:rsidRPr="00F46A1D">
              <w:rPr>
                <w:rFonts w:ascii="Times New Roman" w:eastAsia="Times New Roman" w:hAnsi="Times New Roman" w:cs="Times New Roman"/>
                <w:b/>
                <w:color w:val="3366FF"/>
                <w:sz w:val="16"/>
                <w:szCs w:val="16"/>
                <w:lang w:val="uk-UA" w:eastAsia="uk-UA"/>
              </w:rPr>
              <w:t>47</w:t>
            </w:r>
          </w:p>
        </w:tc>
        <w:tc>
          <w:tcPr>
            <w:tcW w:w="396" w:type="dxa"/>
            <w:vAlign w:val="center"/>
          </w:tcPr>
          <w:p w14:paraId="75EC4B08"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D60093"/>
                <w:sz w:val="16"/>
                <w:szCs w:val="16"/>
                <w:lang w:val="uk-UA" w:eastAsia="uk-UA"/>
              </w:rPr>
            </w:pPr>
            <w:r w:rsidRPr="00F46A1D">
              <w:rPr>
                <w:rFonts w:ascii="Times New Roman" w:eastAsia="Times New Roman" w:hAnsi="Times New Roman" w:cs="Times New Roman"/>
                <w:b/>
                <w:color w:val="D60093"/>
                <w:sz w:val="16"/>
                <w:szCs w:val="16"/>
                <w:lang w:val="uk-UA" w:eastAsia="uk-UA"/>
              </w:rPr>
              <w:t>72,3</w:t>
            </w:r>
          </w:p>
        </w:tc>
        <w:tc>
          <w:tcPr>
            <w:tcW w:w="397" w:type="dxa"/>
            <w:vAlign w:val="center"/>
          </w:tcPr>
          <w:p w14:paraId="050762D4"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75,0</w:t>
            </w:r>
          </w:p>
        </w:tc>
        <w:tc>
          <w:tcPr>
            <w:tcW w:w="397" w:type="dxa"/>
            <w:vAlign w:val="center"/>
          </w:tcPr>
          <w:p w14:paraId="07671F3C"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75,0</w:t>
            </w:r>
          </w:p>
        </w:tc>
        <w:tc>
          <w:tcPr>
            <w:tcW w:w="397" w:type="dxa"/>
            <w:vAlign w:val="center"/>
          </w:tcPr>
          <w:p w14:paraId="1A25E776"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68,4</w:t>
            </w:r>
          </w:p>
        </w:tc>
        <w:tc>
          <w:tcPr>
            <w:tcW w:w="397" w:type="dxa"/>
            <w:vAlign w:val="center"/>
          </w:tcPr>
          <w:p w14:paraId="3B2D6938"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80,5</w:t>
            </w:r>
          </w:p>
        </w:tc>
        <w:tc>
          <w:tcPr>
            <w:tcW w:w="397" w:type="dxa"/>
            <w:vAlign w:val="center"/>
          </w:tcPr>
          <w:p w14:paraId="582A4A88"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3366FF"/>
                <w:sz w:val="16"/>
                <w:szCs w:val="16"/>
                <w:lang w:val="uk-UA" w:eastAsia="uk-UA"/>
              </w:rPr>
            </w:pPr>
            <w:r w:rsidRPr="00F46A1D">
              <w:rPr>
                <w:rFonts w:ascii="Times New Roman" w:eastAsia="Times New Roman" w:hAnsi="Times New Roman" w:cs="Times New Roman"/>
                <w:b/>
                <w:color w:val="3366FF"/>
                <w:sz w:val="16"/>
                <w:szCs w:val="16"/>
                <w:lang w:val="uk-UA" w:eastAsia="uk-UA"/>
              </w:rPr>
              <w:t>14</w:t>
            </w:r>
          </w:p>
        </w:tc>
        <w:tc>
          <w:tcPr>
            <w:tcW w:w="420" w:type="dxa"/>
            <w:vAlign w:val="center"/>
          </w:tcPr>
          <w:p w14:paraId="697A1E4B"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D60093"/>
                <w:sz w:val="16"/>
                <w:szCs w:val="16"/>
                <w:lang w:val="uk-UA" w:eastAsia="uk-UA"/>
              </w:rPr>
            </w:pPr>
            <w:r w:rsidRPr="00F46A1D">
              <w:rPr>
                <w:rFonts w:ascii="Times New Roman" w:eastAsia="Times New Roman" w:hAnsi="Times New Roman" w:cs="Times New Roman"/>
                <w:b/>
                <w:color w:val="D60093"/>
                <w:sz w:val="16"/>
                <w:szCs w:val="16"/>
                <w:lang w:val="uk-UA" w:eastAsia="uk-UA"/>
              </w:rPr>
              <w:t>21,5</w:t>
            </w:r>
          </w:p>
        </w:tc>
        <w:tc>
          <w:tcPr>
            <w:tcW w:w="421" w:type="dxa"/>
            <w:vAlign w:val="center"/>
          </w:tcPr>
          <w:p w14:paraId="0CE909C0"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21,4</w:t>
            </w:r>
          </w:p>
        </w:tc>
        <w:tc>
          <w:tcPr>
            <w:tcW w:w="420" w:type="dxa"/>
            <w:vAlign w:val="center"/>
          </w:tcPr>
          <w:p w14:paraId="6327D0CE"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18,8</w:t>
            </w:r>
          </w:p>
        </w:tc>
        <w:tc>
          <w:tcPr>
            <w:tcW w:w="421" w:type="dxa"/>
            <w:vAlign w:val="center"/>
          </w:tcPr>
          <w:p w14:paraId="098268AC"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23,7</w:t>
            </w:r>
          </w:p>
        </w:tc>
        <w:tc>
          <w:tcPr>
            <w:tcW w:w="240" w:type="dxa"/>
            <w:vAlign w:val="center"/>
          </w:tcPr>
          <w:p w14:paraId="6AF64F4C"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16,7</w:t>
            </w:r>
          </w:p>
        </w:tc>
        <w:tc>
          <w:tcPr>
            <w:tcW w:w="385" w:type="dxa"/>
            <w:vAlign w:val="center"/>
          </w:tcPr>
          <w:p w14:paraId="064CF506"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3B59ED"/>
                <w:sz w:val="16"/>
                <w:szCs w:val="16"/>
                <w:lang w:val="uk-UA" w:eastAsia="uk-UA"/>
              </w:rPr>
            </w:pPr>
            <w:r w:rsidRPr="00F46A1D">
              <w:rPr>
                <w:rFonts w:ascii="Times New Roman" w:eastAsia="Times New Roman" w:hAnsi="Times New Roman" w:cs="Times New Roman"/>
                <w:b/>
                <w:color w:val="3B59ED"/>
                <w:sz w:val="16"/>
                <w:szCs w:val="16"/>
                <w:lang w:val="uk-UA" w:eastAsia="uk-UA"/>
              </w:rPr>
              <w:t>4</w:t>
            </w:r>
          </w:p>
        </w:tc>
        <w:tc>
          <w:tcPr>
            <w:tcW w:w="399" w:type="dxa"/>
            <w:vAlign w:val="center"/>
          </w:tcPr>
          <w:p w14:paraId="5160958F"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D60093"/>
                <w:sz w:val="16"/>
                <w:szCs w:val="16"/>
                <w:lang w:val="uk-UA" w:eastAsia="uk-UA"/>
              </w:rPr>
            </w:pPr>
            <w:r w:rsidRPr="00F46A1D">
              <w:rPr>
                <w:rFonts w:ascii="Times New Roman" w:eastAsia="Times New Roman" w:hAnsi="Times New Roman" w:cs="Times New Roman"/>
                <w:b/>
                <w:color w:val="D60093"/>
                <w:sz w:val="16"/>
                <w:szCs w:val="16"/>
                <w:lang w:val="uk-UA" w:eastAsia="uk-UA"/>
              </w:rPr>
              <w:t>6,2</w:t>
            </w:r>
          </w:p>
        </w:tc>
        <w:tc>
          <w:tcPr>
            <w:tcW w:w="399" w:type="dxa"/>
            <w:vAlign w:val="center"/>
          </w:tcPr>
          <w:p w14:paraId="01567980"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3,6</w:t>
            </w:r>
          </w:p>
        </w:tc>
        <w:tc>
          <w:tcPr>
            <w:tcW w:w="399" w:type="dxa"/>
            <w:vAlign w:val="center"/>
          </w:tcPr>
          <w:p w14:paraId="6D7FE236"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6,2</w:t>
            </w:r>
          </w:p>
        </w:tc>
        <w:tc>
          <w:tcPr>
            <w:tcW w:w="399" w:type="dxa"/>
            <w:vAlign w:val="center"/>
          </w:tcPr>
          <w:p w14:paraId="5E163318"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7,9</w:t>
            </w:r>
          </w:p>
        </w:tc>
        <w:tc>
          <w:tcPr>
            <w:tcW w:w="240" w:type="dxa"/>
            <w:vAlign w:val="center"/>
          </w:tcPr>
          <w:p w14:paraId="14B3004E"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2,8</w:t>
            </w:r>
          </w:p>
        </w:tc>
      </w:tr>
      <w:tr w:rsidR="006D0A57" w:rsidRPr="00F46A1D" w14:paraId="734DAB5F" w14:textId="77777777">
        <w:trPr>
          <w:gridAfter w:val="1"/>
          <w:wAfter w:w="181" w:type="dxa"/>
        </w:trPr>
        <w:tc>
          <w:tcPr>
            <w:tcW w:w="675" w:type="dxa"/>
          </w:tcPr>
          <w:p w14:paraId="7A0B4B4F"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всього</w:t>
            </w:r>
          </w:p>
        </w:tc>
        <w:tc>
          <w:tcPr>
            <w:tcW w:w="567" w:type="dxa"/>
          </w:tcPr>
          <w:p w14:paraId="1E5505A5"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16"/>
                <w:szCs w:val="16"/>
                <w:lang w:val="uk-UA" w:eastAsia="uk-UA"/>
              </w:rPr>
            </w:pPr>
            <w:r w:rsidRPr="00F46A1D">
              <w:rPr>
                <w:rFonts w:ascii="Times New Roman" w:eastAsia="Times New Roman" w:hAnsi="Times New Roman" w:cs="Times New Roman"/>
                <w:b/>
                <w:i/>
                <w:color w:val="000000"/>
                <w:sz w:val="16"/>
                <w:szCs w:val="16"/>
                <w:lang w:val="uk-UA" w:eastAsia="uk-UA"/>
              </w:rPr>
              <w:t>302</w:t>
            </w:r>
          </w:p>
        </w:tc>
        <w:tc>
          <w:tcPr>
            <w:tcW w:w="392" w:type="dxa"/>
          </w:tcPr>
          <w:p w14:paraId="3EC64CCE"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3366FF"/>
                <w:sz w:val="16"/>
                <w:szCs w:val="16"/>
                <w:lang w:val="uk-UA" w:eastAsia="uk-UA"/>
              </w:rPr>
            </w:pPr>
            <w:r w:rsidRPr="00F46A1D">
              <w:rPr>
                <w:rFonts w:ascii="Times New Roman" w:eastAsia="Times New Roman" w:hAnsi="Times New Roman" w:cs="Times New Roman"/>
                <w:b/>
                <w:i/>
                <w:color w:val="3366FF"/>
                <w:sz w:val="16"/>
                <w:szCs w:val="16"/>
                <w:lang w:val="uk-UA" w:eastAsia="uk-UA"/>
              </w:rPr>
              <w:t>0</w:t>
            </w:r>
          </w:p>
        </w:tc>
        <w:tc>
          <w:tcPr>
            <w:tcW w:w="396" w:type="dxa"/>
            <w:vAlign w:val="center"/>
          </w:tcPr>
          <w:p w14:paraId="587D47B6"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D60093"/>
                <w:sz w:val="16"/>
                <w:szCs w:val="16"/>
                <w:lang w:val="uk-UA" w:eastAsia="uk-UA"/>
              </w:rPr>
            </w:pPr>
            <w:r w:rsidRPr="00F46A1D">
              <w:rPr>
                <w:rFonts w:ascii="Times New Roman" w:eastAsia="Times New Roman" w:hAnsi="Times New Roman" w:cs="Times New Roman"/>
                <w:b/>
                <w:i/>
                <w:color w:val="D60093"/>
                <w:sz w:val="16"/>
                <w:szCs w:val="16"/>
                <w:lang w:val="uk-UA" w:eastAsia="uk-UA"/>
              </w:rPr>
              <w:t>0,0</w:t>
            </w:r>
          </w:p>
        </w:tc>
        <w:tc>
          <w:tcPr>
            <w:tcW w:w="396" w:type="dxa"/>
            <w:vAlign w:val="center"/>
          </w:tcPr>
          <w:p w14:paraId="5934F8E4"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0,0</w:t>
            </w:r>
          </w:p>
        </w:tc>
        <w:tc>
          <w:tcPr>
            <w:tcW w:w="396" w:type="dxa"/>
            <w:vAlign w:val="center"/>
          </w:tcPr>
          <w:p w14:paraId="603D329F"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0,0</w:t>
            </w:r>
          </w:p>
        </w:tc>
        <w:tc>
          <w:tcPr>
            <w:tcW w:w="396" w:type="dxa"/>
            <w:vAlign w:val="center"/>
          </w:tcPr>
          <w:p w14:paraId="26CBD7E7"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0,0</w:t>
            </w:r>
          </w:p>
        </w:tc>
        <w:tc>
          <w:tcPr>
            <w:tcW w:w="396" w:type="dxa"/>
            <w:vAlign w:val="center"/>
          </w:tcPr>
          <w:p w14:paraId="75268019"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0,0</w:t>
            </w:r>
          </w:p>
        </w:tc>
        <w:tc>
          <w:tcPr>
            <w:tcW w:w="322" w:type="dxa"/>
            <w:vAlign w:val="center"/>
          </w:tcPr>
          <w:p w14:paraId="610D2E59"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3366FF"/>
                <w:sz w:val="16"/>
                <w:szCs w:val="16"/>
                <w:lang w:val="uk-UA" w:eastAsia="uk-UA"/>
              </w:rPr>
            </w:pPr>
            <w:r w:rsidRPr="00F46A1D">
              <w:rPr>
                <w:rFonts w:ascii="Times New Roman" w:eastAsia="Times New Roman" w:hAnsi="Times New Roman" w:cs="Times New Roman"/>
                <w:b/>
                <w:i/>
                <w:color w:val="3366FF"/>
                <w:sz w:val="16"/>
                <w:szCs w:val="16"/>
                <w:lang w:val="uk-UA" w:eastAsia="uk-UA"/>
              </w:rPr>
              <w:t>178</w:t>
            </w:r>
          </w:p>
        </w:tc>
        <w:tc>
          <w:tcPr>
            <w:tcW w:w="396" w:type="dxa"/>
            <w:vAlign w:val="center"/>
          </w:tcPr>
          <w:p w14:paraId="51B8027E"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D60093"/>
                <w:sz w:val="16"/>
                <w:szCs w:val="16"/>
                <w:lang w:val="uk-UA" w:eastAsia="uk-UA"/>
              </w:rPr>
            </w:pPr>
            <w:r w:rsidRPr="00F46A1D">
              <w:rPr>
                <w:rFonts w:ascii="Times New Roman" w:eastAsia="Times New Roman" w:hAnsi="Times New Roman" w:cs="Times New Roman"/>
                <w:b/>
                <w:i/>
                <w:color w:val="D60093"/>
                <w:sz w:val="16"/>
                <w:szCs w:val="16"/>
                <w:lang w:val="uk-UA" w:eastAsia="uk-UA"/>
              </w:rPr>
              <w:t>58,9</w:t>
            </w:r>
          </w:p>
        </w:tc>
        <w:tc>
          <w:tcPr>
            <w:tcW w:w="397" w:type="dxa"/>
            <w:vAlign w:val="center"/>
          </w:tcPr>
          <w:p w14:paraId="1B4486C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62,8</w:t>
            </w:r>
          </w:p>
        </w:tc>
        <w:tc>
          <w:tcPr>
            <w:tcW w:w="397" w:type="dxa"/>
            <w:vAlign w:val="center"/>
          </w:tcPr>
          <w:p w14:paraId="2EF31C18"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64,9</w:t>
            </w:r>
          </w:p>
        </w:tc>
        <w:tc>
          <w:tcPr>
            <w:tcW w:w="397" w:type="dxa"/>
            <w:vAlign w:val="center"/>
          </w:tcPr>
          <w:p w14:paraId="3F89871B"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61,8</w:t>
            </w:r>
          </w:p>
        </w:tc>
        <w:tc>
          <w:tcPr>
            <w:tcW w:w="397" w:type="dxa"/>
            <w:vAlign w:val="center"/>
          </w:tcPr>
          <w:p w14:paraId="1A10EE1A"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62,8</w:t>
            </w:r>
          </w:p>
        </w:tc>
        <w:tc>
          <w:tcPr>
            <w:tcW w:w="397" w:type="dxa"/>
            <w:vAlign w:val="center"/>
          </w:tcPr>
          <w:p w14:paraId="168B2660"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3366FF"/>
                <w:sz w:val="16"/>
                <w:szCs w:val="16"/>
                <w:lang w:val="uk-UA" w:eastAsia="uk-UA"/>
              </w:rPr>
            </w:pPr>
            <w:r w:rsidRPr="00F46A1D">
              <w:rPr>
                <w:rFonts w:ascii="Times New Roman" w:eastAsia="Times New Roman" w:hAnsi="Times New Roman" w:cs="Times New Roman"/>
                <w:b/>
                <w:i/>
                <w:color w:val="3366FF"/>
                <w:sz w:val="16"/>
                <w:szCs w:val="16"/>
                <w:lang w:val="uk-UA" w:eastAsia="uk-UA"/>
              </w:rPr>
              <w:t>105</w:t>
            </w:r>
          </w:p>
        </w:tc>
        <w:tc>
          <w:tcPr>
            <w:tcW w:w="420" w:type="dxa"/>
            <w:vAlign w:val="center"/>
          </w:tcPr>
          <w:p w14:paraId="734BFCED"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D60093"/>
                <w:sz w:val="16"/>
                <w:szCs w:val="16"/>
                <w:lang w:val="uk-UA" w:eastAsia="uk-UA"/>
              </w:rPr>
            </w:pPr>
            <w:r w:rsidRPr="00F46A1D">
              <w:rPr>
                <w:rFonts w:ascii="Times New Roman" w:eastAsia="Times New Roman" w:hAnsi="Times New Roman" w:cs="Times New Roman"/>
                <w:b/>
                <w:i/>
                <w:color w:val="D60093"/>
                <w:sz w:val="16"/>
                <w:szCs w:val="16"/>
                <w:lang w:val="uk-UA" w:eastAsia="uk-UA"/>
              </w:rPr>
              <w:t>34,8</w:t>
            </w:r>
          </w:p>
        </w:tc>
        <w:tc>
          <w:tcPr>
            <w:tcW w:w="421" w:type="dxa"/>
            <w:vAlign w:val="center"/>
          </w:tcPr>
          <w:p w14:paraId="4532F7F3"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29,4</w:t>
            </w:r>
          </w:p>
        </w:tc>
        <w:tc>
          <w:tcPr>
            <w:tcW w:w="420" w:type="dxa"/>
            <w:vAlign w:val="center"/>
          </w:tcPr>
          <w:p w14:paraId="4F5EF5D3"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28,4</w:t>
            </w:r>
          </w:p>
        </w:tc>
        <w:tc>
          <w:tcPr>
            <w:tcW w:w="421" w:type="dxa"/>
            <w:vAlign w:val="center"/>
          </w:tcPr>
          <w:p w14:paraId="0909839C"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32,9</w:t>
            </w:r>
          </w:p>
        </w:tc>
        <w:tc>
          <w:tcPr>
            <w:tcW w:w="240" w:type="dxa"/>
            <w:vAlign w:val="center"/>
          </w:tcPr>
          <w:p w14:paraId="4D0AB6FC"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31,5</w:t>
            </w:r>
          </w:p>
        </w:tc>
        <w:tc>
          <w:tcPr>
            <w:tcW w:w="385" w:type="dxa"/>
            <w:vAlign w:val="center"/>
          </w:tcPr>
          <w:p w14:paraId="2F1ACE0B"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3B59ED"/>
                <w:sz w:val="16"/>
                <w:szCs w:val="16"/>
                <w:lang w:val="uk-UA" w:eastAsia="uk-UA"/>
              </w:rPr>
            </w:pPr>
            <w:r w:rsidRPr="00F46A1D">
              <w:rPr>
                <w:rFonts w:ascii="Times New Roman" w:eastAsia="Times New Roman" w:hAnsi="Times New Roman" w:cs="Times New Roman"/>
                <w:b/>
                <w:i/>
                <w:color w:val="3B59ED"/>
                <w:sz w:val="16"/>
                <w:szCs w:val="16"/>
                <w:lang w:val="uk-UA" w:eastAsia="uk-UA"/>
              </w:rPr>
              <w:t>19</w:t>
            </w:r>
          </w:p>
        </w:tc>
        <w:tc>
          <w:tcPr>
            <w:tcW w:w="399" w:type="dxa"/>
            <w:vAlign w:val="center"/>
          </w:tcPr>
          <w:p w14:paraId="325F5670"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D60093"/>
                <w:sz w:val="16"/>
                <w:szCs w:val="16"/>
                <w:lang w:val="uk-UA" w:eastAsia="uk-UA"/>
              </w:rPr>
            </w:pPr>
            <w:r w:rsidRPr="00F46A1D">
              <w:rPr>
                <w:rFonts w:ascii="Times New Roman" w:eastAsia="Times New Roman" w:hAnsi="Times New Roman" w:cs="Times New Roman"/>
                <w:b/>
                <w:i/>
                <w:color w:val="D60093"/>
                <w:sz w:val="16"/>
                <w:szCs w:val="16"/>
                <w:lang w:val="uk-UA" w:eastAsia="uk-UA"/>
              </w:rPr>
              <w:t>6,3</w:t>
            </w:r>
          </w:p>
        </w:tc>
        <w:tc>
          <w:tcPr>
            <w:tcW w:w="399" w:type="dxa"/>
            <w:vAlign w:val="center"/>
          </w:tcPr>
          <w:p w14:paraId="0E83C362"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6"/>
                <w:szCs w:val="16"/>
                <w:lang w:val="uk-UA" w:eastAsia="uk-UA"/>
              </w:rPr>
            </w:pPr>
            <w:r w:rsidRPr="00F46A1D">
              <w:rPr>
                <w:rFonts w:ascii="Times New Roman" w:eastAsia="Times New Roman" w:hAnsi="Times New Roman" w:cs="Times New Roman"/>
                <w:color w:val="000000"/>
                <w:sz w:val="16"/>
                <w:szCs w:val="16"/>
                <w:lang w:val="uk-UA" w:eastAsia="uk-UA"/>
              </w:rPr>
              <w:t>7,8</w:t>
            </w:r>
          </w:p>
        </w:tc>
        <w:tc>
          <w:tcPr>
            <w:tcW w:w="399" w:type="dxa"/>
            <w:vAlign w:val="center"/>
          </w:tcPr>
          <w:p w14:paraId="6FEB3F05"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6,7</w:t>
            </w:r>
          </w:p>
        </w:tc>
        <w:tc>
          <w:tcPr>
            <w:tcW w:w="399" w:type="dxa"/>
            <w:vAlign w:val="center"/>
          </w:tcPr>
          <w:p w14:paraId="2EDD9A67"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5,3</w:t>
            </w:r>
          </w:p>
        </w:tc>
        <w:tc>
          <w:tcPr>
            <w:tcW w:w="240" w:type="dxa"/>
            <w:vAlign w:val="center"/>
          </w:tcPr>
          <w:p w14:paraId="0679375D" w14:textId="77777777" w:rsidR="006D0A57" w:rsidRPr="00F46A1D" w:rsidRDefault="009E3855" w:rsidP="00F46A1D">
            <w:pPr>
              <w:spacing w:after="0" w:line="240" w:lineRule="auto"/>
              <w:contextualSpacing/>
              <w:jc w:val="center"/>
              <w:rPr>
                <w:rFonts w:ascii="Times New Roman" w:eastAsia="Times New Roman" w:hAnsi="Times New Roman" w:cs="Times New Roman"/>
                <w:sz w:val="16"/>
                <w:szCs w:val="16"/>
                <w:lang w:val="uk-UA" w:eastAsia="uk-UA"/>
              </w:rPr>
            </w:pPr>
            <w:r w:rsidRPr="00F46A1D">
              <w:rPr>
                <w:rFonts w:ascii="Times New Roman" w:eastAsia="Times New Roman" w:hAnsi="Times New Roman" w:cs="Times New Roman"/>
                <w:sz w:val="16"/>
                <w:szCs w:val="16"/>
                <w:lang w:val="uk-UA" w:eastAsia="uk-UA"/>
              </w:rPr>
              <w:t>5,7</w:t>
            </w:r>
          </w:p>
        </w:tc>
      </w:tr>
    </w:tbl>
    <w:p w14:paraId="05B44B62" w14:textId="77777777" w:rsidR="006D0A57" w:rsidRPr="00F46A1D" w:rsidRDefault="006D0A57" w:rsidP="00F46A1D">
      <w:pPr>
        <w:spacing w:after="0" w:line="240" w:lineRule="auto"/>
        <w:ind w:firstLine="709"/>
        <w:contextualSpacing/>
        <w:rPr>
          <w:rFonts w:ascii="Times New Roman" w:eastAsia="Times New Roman" w:hAnsi="Times New Roman" w:cs="Times New Roman"/>
          <w:color w:val="000000"/>
          <w:sz w:val="16"/>
          <w:szCs w:val="16"/>
          <w:lang w:val="uk-UA" w:eastAsia="uk-UA"/>
        </w:rPr>
      </w:pPr>
    </w:p>
    <w:p w14:paraId="70BCA96B" w14:textId="77777777" w:rsidR="006D0A57" w:rsidRPr="00F46A1D" w:rsidRDefault="009E3855" w:rsidP="00F46A1D">
      <w:pPr>
        <w:spacing w:after="0" w:line="240" w:lineRule="auto"/>
        <w:ind w:firstLine="709"/>
        <w:contextualSpacing/>
        <w:jc w:val="center"/>
        <w:rPr>
          <w:rFonts w:ascii="Cambria" w:eastAsia="Cambria" w:hAnsi="Cambria" w:cs="Times New Roman"/>
          <w:b/>
          <w:szCs w:val="28"/>
          <w:lang w:val="uk-UA"/>
        </w:rPr>
      </w:pPr>
      <w:r w:rsidRPr="00F46A1D">
        <w:rPr>
          <w:rFonts w:ascii="Cambria" w:eastAsia="Cambria" w:hAnsi="Cambria" w:cs="Times New Roman"/>
          <w:b/>
          <w:szCs w:val="28"/>
          <w:lang w:val="uk-UA"/>
        </w:rPr>
        <w:t xml:space="preserve">Діаграма успішності учнів 5-11 класів </w:t>
      </w:r>
    </w:p>
    <w:p w14:paraId="10BC5E44" w14:textId="77777777" w:rsidR="006D0A57" w:rsidRPr="00F46A1D" w:rsidRDefault="009E3855" w:rsidP="00F46A1D">
      <w:pPr>
        <w:spacing w:after="0" w:line="240" w:lineRule="auto"/>
        <w:contextualSpacing/>
        <w:jc w:val="center"/>
        <w:rPr>
          <w:rFonts w:ascii="Times New Roman" w:eastAsia="Times New Roman" w:hAnsi="Times New Roman" w:cs="Times New Roman"/>
          <w:b/>
          <w:sz w:val="24"/>
          <w:szCs w:val="28"/>
          <w:lang w:val="uk-UA" w:eastAsia="uk-UA"/>
        </w:rPr>
      </w:pPr>
      <w:r w:rsidRPr="00F46A1D">
        <w:rPr>
          <w:rFonts w:ascii="Times New Roman" w:eastAsia="Times New Roman" w:hAnsi="Times New Roman" w:cs="Times New Roman"/>
          <w:b/>
          <w:noProof/>
          <w:sz w:val="24"/>
          <w:szCs w:val="28"/>
          <w:lang w:val="uk-UA" w:eastAsia="ru-RU"/>
        </w:rPr>
        <w:drawing>
          <wp:inline distT="0" distB="0" distL="0" distR="0" wp14:anchorId="55710158" wp14:editId="3497A3C0">
            <wp:extent cx="6137910" cy="2918128"/>
            <wp:effectExtent l="0" t="0" r="0" b="0"/>
            <wp:docPr id="4" name="Диаграмма 9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791BDD" w14:textId="77777777" w:rsidR="006D0A57" w:rsidRPr="00F46A1D" w:rsidRDefault="009E3855" w:rsidP="00146BD1">
      <w:pPr>
        <w:spacing w:after="0" w:line="240" w:lineRule="auto"/>
        <w:contextualSpacing/>
        <w:jc w:val="center"/>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Відсоткова діаграма (в порівнянні з минулими роками)</w:t>
      </w:r>
    </w:p>
    <w:p w14:paraId="322EB9DD" w14:textId="77777777" w:rsidR="006D0A57" w:rsidRPr="00F46A1D" w:rsidRDefault="006D0A57" w:rsidP="00F46A1D">
      <w:pPr>
        <w:spacing w:after="0" w:line="240" w:lineRule="auto"/>
        <w:ind w:firstLine="709"/>
        <w:contextualSpacing/>
        <w:rPr>
          <w:rFonts w:ascii="Times New Roman" w:eastAsia="Times New Roman" w:hAnsi="Times New Roman" w:cs="Times New Roman"/>
          <w:color w:val="000000"/>
          <w:sz w:val="4"/>
          <w:szCs w:val="4"/>
          <w:lang w:val="uk-UA" w:eastAsia="uk-UA"/>
        </w:rPr>
      </w:pPr>
    </w:p>
    <w:p w14:paraId="459D1F3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1789F58A" wp14:editId="4D302D17">
            <wp:extent cx="6035040" cy="3204375"/>
            <wp:effectExtent l="0" t="0" r="3810" b="0"/>
            <wp:docPr id="5" name="Диаграмма 9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7C24E5A" w14:textId="77777777" w:rsidR="006D0A57" w:rsidRPr="00146BD1" w:rsidRDefault="009E3855" w:rsidP="00F46A1D">
      <w:pPr>
        <w:spacing w:after="0" w:line="240" w:lineRule="auto"/>
        <w:ind w:firstLine="709"/>
        <w:contextualSpacing/>
        <w:rPr>
          <w:rFonts w:ascii="Times New Roman" w:eastAsia="Times New Roman" w:hAnsi="Times New Roman" w:cs="Times New Roman"/>
          <w:sz w:val="28"/>
          <w:szCs w:val="32"/>
          <w:lang w:val="uk-UA" w:eastAsia="uk-UA"/>
        </w:rPr>
      </w:pPr>
      <w:r w:rsidRPr="00146BD1">
        <w:rPr>
          <w:rFonts w:ascii="Times New Roman" w:eastAsia="Times New Roman" w:hAnsi="Times New Roman" w:cs="Times New Roman"/>
          <w:sz w:val="28"/>
          <w:szCs w:val="32"/>
          <w:lang w:val="uk-UA" w:eastAsia="uk-UA"/>
        </w:rPr>
        <w:t xml:space="preserve">Відсоток успішності учнів на кінець 2024/2025 навчального року </w:t>
      </w:r>
      <w:r w:rsidRPr="00146BD1">
        <w:rPr>
          <w:rFonts w:ascii="Times New Roman" w:eastAsia="Times New Roman" w:hAnsi="Times New Roman" w:cs="Times New Roman"/>
          <w:sz w:val="28"/>
          <w:szCs w:val="32"/>
          <w:lang w:val="uk-UA" w:eastAsia="uk-UA"/>
        </w:rPr>
        <w:br/>
        <w:t xml:space="preserve">становить </w:t>
      </w:r>
      <w:r w:rsidRPr="00146BD1">
        <w:rPr>
          <w:rFonts w:ascii="Times New Roman" w:eastAsia="Times New Roman" w:hAnsi="Times New Roman" w:cs="Times New Roman"/>
          <w:b/>
          <w:i/>
          <w:sz w:val="28"/>
          <w:szCs w:val="32"/>
          <w:lang w:val="uk-UA" w:eastAsia="uk-UA"/>
        </w:rPr>
        <w:t>100%</w:t>
      </w:r>
      <w:r w:rsidRPr="00146BD1">
        <w:rPr>
          <w:rFonts w:ascii="Times New Roman" w:eastAsia="Times New Roman" w:hAnsi="Times New Roman" w:cs="Times New Roman"/>
          <w:sz w:val="28"/>
          <w:szCs w:val="32"/>
          <w:lang w:val="uk-UA" w:eastAsia="uk-UA"/>
        </w:rPr>
        <w:t xml:space="preserve"> (2023/2024 </w:t>
      </w:r>
      <w:proofErr w:type="spellStart"/>
      <w:r w:rsidRPr="00146BD1">
        <w:rPr>
          <w:rFonts w:ascii="Times New Roman" w:eastAsia="Times New Roman" w:hAnsi="Times New Roman" w:cs="Times New Roman"/>
          <w:sz w:val="28"/>
          <w:szCs w:val="32"/>
          <w:lang w:val="uk-UA" w:eastAsia="uk-UA"/>
        </w:rPr>
        <w:t>н.р</w:t>
      </w:r>
      <w:proofErr w:type="spellEnd"/>
      <w:r w:rsidRPr="00146BD1">
        <w:rPr>
          <w:rFonts w:ascii="Times New Roman" w:eastAsia="Times New Roman" w:hAnsi="Times New Roman" w:cs="Times New Roman"/>
          <w:sz w:val="28"/>
          <w:szCs w:val="32"/>
          <w:lang w:val="uk-UA" w:eastAsia="uk-UA"/>
        </w:rPr>
        <w:t xml:space="preserve">. – 100%, 2022/2023 </w:t>
      </w:r>
      <w:proofErr w:type="spellStart"/>
      <w:r w:rsidRPr="00146BD1">
        <w:rPr>
          <w:rFonts w:ascii="Times New Roman" w:eastAsia="Times New Roman" w:hAnsi="Times New Roman" w:cs="Times New Roman"/>
          <w:sz w:val="28"/>
          <w:szCs w:val="32"/>
          <w:lang w:val="uk-UA" w:eastAsia="uk-UA"/>
        </w:rPr>
        <w:t>н.р</w:t>
      </w:r>
      <w:proofErr w:type="spellEnd"/>
      <w:r w:rsidRPr="00146BD1">
        <w:rPr>
          <w:rFonts w:ascii="Times New Roman" w:eastAsia="Times New Roman" w:hAnsi="Times New Roman" w:cs="Times New Roman"/>
          <w:sz w:val="28"/>
          <w:szCs w:val="32"/>
          <w:lang w:val="uk-UA" w:eastAsia="uk-UA"/>
        </w:rPr>
        <w:t xml:space="preserve">. – 100%, 2021/2022 </w:t>
      </w:r>
      <w:proofErr w:type="spellStart"/>
      <w:r w:rsidRPr="00146BD1">
        <w:rPr>
          <w:rFonts w:ascii="Times New Roman" w:eastAsia="Times New Roman" w:hAnsi="Times New Roman" w:cs="Times New Roman"/>
          <w:sz w:val="28"/>
          <w:szCs w:val="32"/>
          <w:lang w:val="uk-UA" w:eastAsia="uk-UA"/>
        </w:rPr>
        <w:t>н.р</w:t>
      </w:r>
      <w:proofErr w:type="spellEnd"/>
      <w:r w:rsidRPr="00146BD1">
        <w:rPr>
          <w:rFonts w:ascii="Times New Roman" w:eastAsia="Times New Roman" w:hAnsi="Times New Roman" w:cs="Times New Roman"/>
          <w:sz w:val="28"/>
          <w:szCs w:val="32"/>
          <w:lang w:val="uk-UA" w:eastAsia="uk-UA"/>
        </w:rPr>
        <w:t xml:space="preserve">. – 100%, 2020/2021 </w:t>
      </w:r>
      <w:proofErr w:type="spellStart"/>
      <w:r w:rsidRPr="00146BD1">
        <w:rPr>
          <w:rFonts w:ascii="Times New Roman" w:eastAsia="Times New Roman" w:hAnsi="Times New Roman" w:cs="Times New Roman"/>
          <w:sz w:val="28"/>
          <w:szCs w:val="32"/>
          <w:lang w:val="uk-UA" w:eastAsia="uk-UA"/>
        </w:rPr>
        <w:t>н.р</w:t>
      </w:r>
      <w:proofErr w:type="spellEnd"/>
      <w:r w:rsidRPr="00146BD1">
        <w:rPr>
          <w:rFonts w:ascii="Times New Roman" w:eastAsia="Times New Roman" w:hAnsi="Times New Roman" w:cs="Times New Roman"/>
          <w:sz w:val="28"/>
          <w:szCs w:val="32"/>
          <w:lang w:val="uk-UA" w:eastAsia="uk-UA"/>
        </w:rPr>
        <w:t xml:space="preserve">. – 100%; 2019/2020 </w:t>
      </w:r>
      <w:proofErr w:type="spellStart"/>
      <w:r w:rsidRPr="00146BD1">
        <w:rPr>
          <w:rFonts w:ascii="Times New Roman" w:eastAsia="Times New Roman" w:hAnsi="Times New Roman" w:cs="Times New Roman"/>
          <w:sz w:val="28"/>
          <w:szCs w:val="32"/>
          <w:lang w:val="uk-UA" w:eastAsia="uk-UA"/>
        </w:rPr>
        <w:t>н.р</w:t>
      </w:r>
      <w:proofErr w:type="spellEnd"/>
      <w:r w:rsidRPr="00146BD1">
        <w:rPr>
          <w:rFonts w:ascii="Times New Roman" w:eastAsia="Times New Roman" w:hAnsi="Times New Roman" w:cs="Times New Roman"/>
          <w:sz w:val="28"/>
          <w:szCs w:val="32"/>
          <w:lang w:val="uk-UA" w:eastAsia="uk-UA"/>
        </w:rPr>
        <w:t>. – 100)</w:t>
      </w:r>
    </w:p>
    <w:p w14:paraId="3444AB56" w14:textId="77777777" w:rsidR="006D0A57" w:rsidRPr="00146BD1" w:rsidRDefault="009E3855" w:rsidP="00F46A1D">
      <w:pPr>
        <w:spacing w:after="0" w:line="240" w:lineRule="auto"/>
        <w:ind w:firstLine="709"/>
        <w:contextualSpacing/>
        <w:jc w:val="both"/>
        <w:outlineLvl w:val="2"/>
        <w:rPr>
          <w:rFonts w:ascii="Times New Roman" w:eastAsia="Times New Roman" w:hAnsi="Times New Roman" w:cs="Times New Roman"/>
          <w:b/>
          <w:color w:val="000000"/>
          <w:sz w:val="28"/>
          <w:szCs w:val="32"/>
          <w:lang w:val="uk-UA" w:eastAsia="uk-UA"/>
        </w:rPr>
      </w:pPr>
      <w:r w:rsidRPr="00146BD1">
        <w:rPr>
          <w:rFonts w:ascii="Times New Roman" w:eastAsia="Times New Roman" w:hAnsi="Times New Roman" w:cs="Times New Roman"/>
          <w:b/>
          <w:color w:val="000000"/>
          <w:sz w:val="28"/>
          <w:szCs w:val="32"/>
          <w:lang w:val="uk-UA" w:eastAsia="uk-UA"/>
        </w:rPr>
        <w:t xml:space="preserve">Якість успішності учнів – </w:t>
      </w:r>
      <w:r w:rsidRPr="00146BD1">
        <w:rPr>
          <w:rFonts w:ascii="Times New Roman" w:eastAsia="Times New Roman" w:hAnsi="Times New Roman" w:cs="Times New Roman"/>
          <w:i/>
          <w:color w:val="000000"/>
          <w:sz w:val="28"/>
          <w:szCs w:val="32"/>
          <w:lang w:val="uk-UA" w:eastAsia="uk-UA"/>
        </w:rPr>
        <w:t>40,9%</w:t>
      </w:r>
      <w:r w:rsidRPr="00146BD1">
        <w:rPr>
          <w:rFonts w:ascii="Times New Roman" w:eastAsia="Times New Roman" w:hAnsi="Times New Roman" w:cs="Times New Roman"/>
          <w:b/>
          <w:color w:val="000000"/>
          <w:sz w:val="28"/>
          <w:szCs w:val="32"/>
          <w:lang w:val="uk-UA" w:eastAsia="uk-UA"/>
        </w:rPr>
        <w:t xml:space="preserve"> (2023/2024 </w:t>
      </w:r>
      <w:proofErr w:type="spellStart"/>
      <w:r w:rsidRPr="00146BD1">
        <w:rPr>
          <w:rFonts w:ascii="Times New Roman" w:eastAsia="Times New Roman" w:hAnsi="Times New Roman" w:cs="Times New Roman"/>
          <w:b/>
          <w:color w:val="000000"/>
          <w:sz w:val="28"/>
          <w:szCs w:val="32"/>
          <w:lang w:val="uk-UA" w:eastAsia="uk-UA"/>
        </w:rPr>
        <w:t>н.р</w:t>
      </w:r>
      <w:proofErr w:type="spellEnd"/>
      <w:r w:rsidRPr="00146BD1">
        <w:rPr>
          <w:rFonts w:ascii="Times New Roman" w:eastAsia="Times New Roman" w:hAnsi="Times New Roman" w:cs="Times New Roman"/>
          <w:b/>
          <w:color w:val="000000"/>
          <w:sz w:val="28"/>
          <w:szCs w:val="32"/>
          <w:lang w:val="uk-UA" w:eastAsia="uk-UA"/>
        </w:rPr>
        <w:t xml:space="preserve">. – 37,2%; 2022/2023 </w:t>
      </w:r>
      <w:proofErr w:type="spellStart"/>
      <w:r w:rsidRPr="00146BD1">
        <w:rPr>
          <w:rFonts w:ascii="Times New Roman" w:eastAsia="Times New Roman" w:hAnsi="Times New Roman" w:cs="Times New Roman"/>
          <w:b/>
          <w:color w:val="000000"/>
          <w:sz w:val="28"/>
          <w:szCs w:val="32"/>
          <w:lang w:val="uk-UA" w:eastAsia="uk-UA"/>
        </w:rPr>
        <w:t>н.р</w:t>
      </w:r>
      <w:proofErr w:type="spellEnd"/>
      <w:r w:rsidRPr="00146BD1">
        <w:rPr>
          <w:rFonts w:ascii="Times New Roman" w:eastAsia="Times New Roman" w:hAnsi="Times New Roman" w:cs="Times New Roman"/>
          <w:b/>
          <w:color w:val="000000"/>
          <w:sz w:val="28"/>
          <w:szCs w:val="32"/>
          <w:lang w:val="uk-UA" w:eastAsia="uk-UA"/>
        </w:rPr>
        <w:t xml:space="preserve">. – 35,1%,  2021/2022 </w:t>
      </w:r>
      <w:proofErr w:type="spellStart"/>
      <w:r w:rsidRPr="00146BD1">
        <w:rPr>
          <w:rFonts w:ascii="Times New Roman" w:eastAsia="Times New Roman" w:hAnsi="Times New Roman" w:cs="Times New Roman"/>
          <w:b/>
          <w:color w:val="000000"/>
          <w:sz w:val="28"/>
          <w:szCs w:val="32"/>
          <w:lang w:val="uk-UA" w:eastAsia="uk-UA"/>
        </w:rPr>
        <w:t>н.р</w:t>
      </w:r>
      <w:proofErr w:type="spellEnd"/>
      <w:r w:rsidRPr="00146BD1">
        <w:rPr>
          <w:rFonts w:ascii="Times New Roman" w:eastAsia="Times New Roman" w:hAnsi="Times New Roman" w:cs="Times New Roman"/>
          <w:b/>
          <w:color w:val="000000"/>
          <w:sz w:val="28"/>
          <w:szCs w:val="32"/>
          <w:lang w:val="uk-UA" w:eastAsia="uk-UA"/>
        </w:rPr>
        <w:t xml:space="preserve">. – 38,2%, </w:t>
      </w:r>
      <w:r w:rsidRPr="00146BD1">
        <w:rPr>
          <w:rFonts w:ascii="Times New Roman" w:eastAsia="Times New Roman" w:hAnsi="Times New Roman" w:cs="Times New Roman"/>
          <w:b/>
          <w:sz w:val="28"/>
          <w:szCs w:val="32"/>
          <w:lang w:val="uk-UA" w:eastAsia="uk-UA"/>
        </w:rPr>
        <w:t xml:space="preserve">2020/2021 </w:t>
      </w:r>
      <w:proofErr w:type="spellStart"/>
      <w:r w:rsidRPr="00146BD1">
        <w:rPr>
          <w:rFonts w:ascii="Times New Roman" w:eastAsia="Times New Roman" w:hAnsi="Times New Roman" w:cs="Times New Roman"/>
          <w:b/>
          <w:sz w:val="28"/>
          <w:szCs w:val="32"/>
          <w:lang w:val="uk-UA" w:eastAsia="uk-UA"/>
        </w:rPr>
        <w:t>н.р</w:t>
      </w:r>
      <w:proofErr w:type="spellEnd"/>
      <w:r w:rsidRPr="00146BD1">
        <w:rPr>
          <w:rFonts w:ascii="Times New Roman" w:eastAsia="Times New Roman" w:hAnsi="Times New Roman" w:cs="Times New Roman"/>
          <w:b/>
          <w:sz w:val="28"/>
          <w:szCs w:val="32"/>
          <w:lang w:val="uk-UA" w:eastAsia="uk-UA"/>
        </w:rPr>
        <w:t xml:space="preserve">. – 37,2%; </w:t>
      </w:r>
      <w:r w:rsidRPr="00146BD1">
        <w:rPr>
          <w:rFonts w:ascii="Times New Roman" w:eastAsia="Times New Roman" w:hAnsi="Times New Roman" w:cs="Times New Roman"/>
          <w:b/>
          <w:color w:val="000000"/>
          <w:sz w:val="28"/>
          <w:szCs w:val="32"/>
          <w:lang w:val="uk-UA" w:eastAsia="uk-UA"/>
        </w:rPr>
        <w:t xml:space="preserve">2019/2020н.р. – 44,9%). </w:t>
      </w:r>
    </w:p>
    <w:p w14:paraId="496DD783" w14:textId="77777777" w:rsidR="006D0A57" w:rsidRPr="00146BD1" w:rsidRDefault="009E3855" w:rsidP="00F46A1D">
      <w:pPr>
        <w:spacing w:after="0" w:line="240" w:lineRule="auto"/>
        <w:ind w:firstLine="709"/>
        <w:contextualSpacing/>
        <w:jc w:val="both"/>
        <w:outlineLvl w:val="2"/>
        <w:rPr>
          <w:rFonts w:ascii="Times New Roman" w:eastAsia="Times New Roman" w:hAnsi="Times New Roman" w:cs="Times New Roman"/>
          <w:b/>
          <w:color w:val="000000"/>
          <w:sz w:val="28"/>
          <w:szCs w:val="32"/>
          <w:lang w:val="uk-UA" w:eastAsia="uk-UA"/>
        </w:rPr>
      </w:pPr>
      <w:r w:rsidRPr="00146BD1">
        <w:rPr>
          <w:rFonts w:ascii="Times New Roman" w:eastAsia="Times New Roman" w:hAnsi="Times New Roman" w:cs="Times New Roman"/>
          <w:b/>
          <w:color w:val="000000"/>
          <w:sz w:val="28"/>
          <w:szCs w:val="32"/>
          <w:lang w:val="uk-UA" w:eastAsia="uk-UA"/>
        </w:rPr>
        <w:t>Якість успішності по класах така:</w:t>
      </w:r>
    </w:p>
    <w:tbl>
      <w:tblPr>
        <w:tblpPr w:leftFromText="180" w:rightFromText="180" w:vertAnchor="text" w:horzAnchor="margin" w:tblpXSpec="center" w:tblpY="24"/>
        <w:tblOverlap w:val="never"/>
        <w:tblW w:w="9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80"/>
        <w:gridCol w:w="680"/>
        <w:gridCol w:w="680"/>
        <w:gridCol w:w="680"/>
        <w:gridCol w:w="680"/>
        <w:gridCol w:w="680"/>
        <w:gridCol w:w="680"/>
        <w:gridCol w:w="680"/>
        <w:gridCol w:w="680"/>
        <w:gridCol w:w="680"/>
        <w:gridCol w:w="680"/>
        <w:gridCol w:w="680"/>
      </w:tblGrid>
      <w:tr w:rsidR="006D0A57" w:rsidRPr="00F46A1D" w14:paraId="5C37D454" w14:textId="77777777" w:rsidTr="00146BD1">
        <w:tc>
          <w:tcPr>
            <w:tcW w:w="851" w:type="dxa"/>
            <w:vAlign w:val="center"/>
          </w:tcPr>
          <w:p w14:paraId="15F18B31"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Клас</w:t>
            </w:r>
          </w:p>
        </w:tc>
        <w:tc>
          <w:tcPr>
            <w:tcW w:w="680" w:type="dxa"/>
            <w:tcBorders>
              <w:left w:val="single" w:sz="12" w:space="0" w:color="auto"/>
            </w:tcBorders>
            <w:vAlign w:val="center"/>
          </w:tcPr>
          <w:p w14:paraId="6E759F07"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5а</w:t>
            </w:r>
          </w:p>
        </w:tc>
        <w:tc>
          <w:tcPr>
            <w:tcW w:w="680" w:type="dxa"/>
            <w:vAlign w:val="center"/>
          </w:tcPr>
          <w:p w14:paraId="3162D3A5"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5б</w:t>
            </w:r>
          </w:p>
        </w:tc>
        <w:tc>
          <w:tcPr>
            <w:tcW w:w="680" w:type="dxa"/>
            <w:vAlign w:val="center"/>
          </w:tcPr>
          <w:p w14:paraId="375E1D69"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6а</w:t>
            </w:r>
          </w:p>
        </w:tc>
        <w:tc>
          <w:tcPr>
            <w:tcW w:w="680" w:type="dxa"/>
            <w:vAlign w:val="center"/>
          </w:tcPr>
          <w:p w14:paraId="309B0F0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6б</w:t>
            </w:r>
          </w:p>
        </w:tc>
        <w:tc>
          <w:tcPr>
            <w:tcW w:w="680" w:type="dxa"/>
            <w:vAlign w:val="center"/>
          </w:tcPr>
          <w:p w14:paraId="479C36C4"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7а</w:t>
            </w:r>
          </w:p>
        </w:tc>
        <w:tc>
          <w:tcPr>
            <w:tcW w:w="680" w:type="dxa"/>
            <w:vAlign w:val="center"/>
          </w:tcPr>
          <w:p w14:paraId="4EEDD205"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7б</w:t>
            </w:r>
          </w:p>
        </w:tc>
        <w:tc>
          <w:tcPr>
            <w:tcW w:w="680" w:type="dxa"/>
            <w:vAlign w:val="center"/>
          </w:tcPr>
          <w:p w14:paraId="149EFB5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8а</w:t>
            </w:r>
          </w:p>
        </w:tc>
        <w:tc>
          <w:tcPr>
            <w:tcW w:w="680" w:type="dxa"/>
            <w:vAlign w:val="center"/>
          </w:tcPr>
          <w:p w14:paraId="321CCCD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8б</w:t>
            </w:r>
          </w:p>
        </w:tc>
        <w:tc>
          <w:tcPr>
            <w:tcW w:w="680" w:type="dxa"/>
            <w:tcBorders>
              <w:bottom w:val="single" w:sz="6" w:space="0" w:color="auto"/>
              <w:right w:val="single" w:sz="6" w:space="0" w:color="auto"/>
            </w:tcBorders>
            <w:vAlign w:val="center"/>
          </w:tcPr>
          <w:p w14:paraId="15EB093C"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9а</w:t>
            </w:r>
          </w:p>
        </w:tc>
        <w:tc>
          <w:tcPr>
            <w:tcW w:w="680" w:type="dxa"/>
            <w:tcBorders>
              <w:left w:val="single" w:sz="6" w:space="0" w:color="auto"/>
              <w:bottom w:val="single" w:sz="6" w:space="0" w:color="auto"/>
              <w:right w:val="single" w:sz="12" w:space="0" w:color="auto"/>
            </w:tcBorders>
          </w:tcPr>
          <w:p w14:paraId="74CDEDF4"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9б</w:t>
            </w:r>
          </w:p>
        </w:tc>
        <w:tc>
          <w:tcPr>
            <w:tcW w:w="680" w:type="dxa"/>
            <w:tcBorders>
              <w:left w:val="single" w:sz="12" w:space="0" w:color="auto"/>
            </w:tcBorders>
            <w:vAlign w:val="center"/>
          </w:tcPr>
          <w:p w14:paraId="1B2E9B7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10</w:t>
            </w:r>
          </w:p>
        </w:tc>
        <w:tc>
          <w:tcPr>
            <w:tcW w:w="680" w:type="dxa"/>
            <w:vAlign w:val="center"/>
          </w:tcPr>
          <w:p w14:paraId="660EAE0B"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11</w:t>
            </w:r>
          </w:p>
        </w:tc>
      </w:tr>
      <w:tr w:rsidR="006D0A57" w:rsidRPr="00F46A1D" w14:paraId="4F20C926" w14:textId="77777777" w:rsidTr="00146BD1">
        <w:tc>
          <w:tcPr>
            <w:tcW w:w="851" w:type="dxa"/>
            <w:vAlign w:val="center"/>
          </w:tcPr>
          <w:p w14:paraId="64D98FC7"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14"/>
                <w:szCs w:val="14"/>
                <w:lang w:val="uk-UA" w:eastAsia="uk-UA"/>
              </w:rPr>
            </w:pPr>
            <w:r w:rsidRPr="00F46A1D">
              <w:rPr>
                <w:rFonts w:ascii="Times New Roman" w:eastAsia="Times New Roman" w:hAnsi="Times New Roman" w:cs="Times New Roman"/>
                <w:color w:val="000000"/>
                <w:sz w:val="14"/>
                <w:szCs w:val="14"/>
                <w:lang w:val="uk-UA" w:eastAsia="uk-UA"/>
              </w:rPr>
              <w:t>% якості НДУ</w:t>
            </w:r>
          </w:p>
        </w:tc>
        <w:tc>
          <w:tcPr>
            <w:tcW w:w="680" w:type="dxa"/>
            <w:tcBorders>
              <w:left w:val="single" w:sz="12" w:space="0" w:color="auto"/>
            </w:tcBorders>
            <w:vAlign w:val="center"/>
          </w:tcPr>
          <w:p w14:paraId="096DA967"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46,2</w:t>
            </w:r>
          </w:p>
        </w:tc>
        <w:tc>
          <w:tcPr>
            <w:tcW w:w="680" w:type="dxa"/>
            <w:vAlign w:val="center"/>
          </w:tcPr>
          <w:p w14:paraId="4F087B4E"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84,0</w:t>
            </w:r>
          </w:p>
        </w:tc>
        <w:tc>
          <w:tcPr>
            <w:tcW w:w="680" w:type="dxa"/>
            <w:vAlign w:val="center"/>
          </w:tcPr>
          <w:p w14:paraId="136F4398"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40,7</w:t>
            </w:r>
          </w:p>
        </w:tc>
        <w:tc>
          <w:tcPr>
            <w:tcW w:w="680" w:type="dxa"/>
            <w:vAlign w:val="center"/>
          </w:tcPr>
          <w:p w14:paraId="2E80D30B"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55,0</w:t>
            </w:r>
          </w:p>
        </w:tc>
        <w:tc>
          <w:tcPr>
            <w:tcW w:w="680" w:type="dxa"/>
            <w:vAlign w:val="center"/>
          </w:tcPr>
          <w:p w14:paraId="1F2D2903"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40,9</w:t>
            </w:r>
          </w:p>
        </w:tc>
        <w:tc>
          <w:tcPr>
            <w:tcW w:w="680" w:type="dxa"/>
            <w:vAlign w:val="center"/>
          </w:tcPr>
          <w:p w14:paraId="228B0DAA"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47,8</w:t>
            </w:r>
          </w:p>
        </w:tc>
        <w:tc>
          <w:tcPr>
            <w:tcW w:w="680" w:type="dxa"/>
            <w:vAlign w:val="center"/>
          </w:tcPr>
          <w:p w14:paraId="4B9807BA"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44,0</w:t>
            </w:r>
          </w:p>
        </w:tc>
        <w:tc>
          <w:tcPr>
            <w:tcW w:w="680" w:type="dxa"/>
            <w:vAlign w:val="center"/>
          </w:tcPr>
          <w:p w14:paraId="226D43AA"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24,0</w:t>
            </w:r>
          </w:p>
        </w:tc>
        <w:tc>
          <w:tcPr>
            <w:tcW w:w="680" w:type="dxa"/>
            <w:tcBorders>
              <w:top w:val="single" w:sz="6" w:space="0" w:color="auto"/>
              <w:bottom w:val="single" w:sz="6" w:space="0" w:color="auto"/>
              <w:right w:val="single" w:sz="6" w:space="0" w:color="auto"/>
            </w:tcBorders>
            <w:vAlign w:val="center"/>
          </w:tcPr>
          <w:p w14:paraId="54C9831C"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33,3</w:t>
            </w:r>
          </w:p>
        </w:tc>
        <w:tc>
          <w:tcPr>
            <w:tcW w:w="680" w:type="dxa"/>
            <w:tcBorders>
              <w:top w:val="single" w:sz="6" w:space="0" w:color="auto"/>
              <w:left w:val="single" w:sz="6" w:space="0" w:color="auto"/>
              <w:bottom w:val="single" w:sz="6" w:space="0" w:color="auto"/>
              <w:right w:val="single" w:sz="12" w:space="0" w:color="auto"/>
            </w:tcBorders>
            <w:vAlign w:val="center"/>
          </w:tcPr>
          <w:p w14:paraId="51B7A568"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30,4</w:t>
            </w:r>
          </w:p>
        </w:tc>
        <w:tc>
          <w:tcPr>
            <w:tcW w:w="680" w:type="dxa"/>
            <w:tcBorders>
              <w:left w:val="single" w:sz="12" w:space="0" w:color="auto"/>
            </w:tcBorders>
            <w:vAlign w:val="center"/>
          </w:tcPr>
          <w:p w14:paraId="0D5177A0"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25,6</w:t>
            </w:r>
          </w:p>
        </w:tc>
        <w:tc>
          <w:tcPr>
            <w:tcW w:w="680" w:type="dxa"/>
            <w:vAlign w:val="center"/>
          </w:tcPr>
          <w:p w14:paraId="0966FDBC" w14:textId="77777777" w:rsidR="006D0A57" w:rsidRPr="00F46A1D" w:rsidRDefault="009E3855" w:rsidP="00F46A1D">
            <w:pPr>
              <w:spacing w:after="0" w:line="240" w:lineRule="auto"/>
              <w:contextualSpacing/>
              <w:jc w:val="center"/>
              <w:rPr>
                <w:rFonts w:ascii="Times New Roman" w:eastAsia="Times New Roman" w:hAnsi="Times New Roman" w:cs="Times New Roman"/>
                <w:b/>
                <w:color w:val="000000"/>
                <w:sz w:val="24"/>
                <w:szCs w:val="24"/>
                <w:lang w:val="uk-UA" w:eastAsia="uk-UA"/>
              </w:rPr>
            </w:pPr>
            <w:r w:rsidRPr="00F46A1D">
              <w:rPr>
                <w:rFonts w:ascii="Times New Roman" w:eastAsia="Times New Roman" w:hAnsi="Times New Roman" w:cs="Times New Roman"/>
                <w:b/>
                <w:color w:val="000000"/>
                <w:sz w:val="24"/>
                <w:szCs w:val="24"/>
                <w:lang w:val="uk-UA" w:eastAsia="uk-UA"/>
              </w:rPr>
              <w:t>29,6</w:t>
            </w:r>
          </w:p>
        </w:tc>
      </w:tr>
    </w:tbl>
    <w:p w14:paraId="17C41745" w14:textId="77777777" w:rsidR="006D0A57" w:rsidRPr="00F46A1D" w:rsidRDefault="006D0A57" w:rsidP="00146BD1">
      <w:pPr>
        <w:spacing w:after="0" w:line="240" w:lineRule="auto"/>
        <w:contextualSpacing/>
        <w:rPr>
          <w:rFonts w:ascii="Times New Roman" w:eastAsia="Times New Roman" w:hAnsi="Times New Roman" w:cs="Times New Roman"/>
          <w:color w:val="000000"/>
          <w:sz w:val="10"/>
          <w:szCs w:val="10"/>
          <w:lang w:val="uk-UA" w:eastAsia="uk-UA"/>
        </w:rPr>
      </w:pPr>
    </w:p>
    <w:p w14:paraId="58BD6AB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Дані таблиці свідчать про те, що дуже низька якість навчальних досягнень учнів 8-Б, 10 та 11 класів, а також слід звернути увагу на якість навчальних досягнень учнів 9-х класів.</w:t>
      </w:r>
    </w:p>
    <w:p w14:paraId="75B3AE3E" w14:textId="77777777" w:rsidR="006D0A57" w:rsidRPr="00F46A1D" w:rsidRDefault="009E3855" w:rsidP="00F46A1D">
      <w:pPr>
        <w:spacing w:after="0" w:line="240" w:lineRule="auto"/>
        <w:ind w:firstLine="709"/>
        <w:contextualSpacing/>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Щодо середнього балу по класах, то вони такі:</w:t>
      </w:r>
    </w:p>
    <w:p w14:paraId="09307078" w14:textId="77777777" w:rsidR="006D0A57" w:rsidRPr="00F46A1D" w:rsidRDefault="006D0A57" w:rsidP="00F46A1D">
      <w:pPr>
        <w:spacing w:after="0" w:line="240" w:lineRule="auto"/>
        <w:ind w:firstLine="709"/>
        <w:contextualSpacing/>
        <w:rPr>
          <w:rFonts w:ascii="Times New Roman" w:eastAsia="Times New Roman" w:hAnsi="Times New Roman" w:cs="Times New Roman"/>
          <w:i/>
          <w:color w:val="000000"/>
          <w:sz w:val="12"/>
          <w:szCs w:val="12"/>
          <w:lang w:val="uk-UA" w:eastAsia="uk-UA"/>
        </w:rPr>
      </w:pP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16"/>
        <w:gridCol w:w="1020"/>
        <w:gridCol w:w="1020"/>
        <w:gridCol w:w="1020"/>
        <w:gridCol w:w="1020"/>
        <w:gridCol w:w="1020"/>
        <w:gridCol w:w="1020"/>
        <w:gridCol w:w="1020"/>
      </w:tblGrid>
      <w:tr w:rsidR="006D0A57" w:rsidRPr="00F46A1D" w14:paraId="23FAA31D" w14:textId="77777777" w:rsidTr="00280084">
        <w:trPr>
          <w:trHeight w:val="194"/>
        </w:trPr>
        <w:tc>
          <w:tcPr>
            <w:tcW w:w="1984" w:type="dxa"/>
            <w:vAlign w:val="center"/>
          </w:tcPr>
          <w:p w14:paraId="22576D75"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24"/>
                <w:szCs w:val="24"/>
                <w:lang w:val="uk-UA" w:eastAsia="uk-UA"/>
              </w:rPr>
            </w:pPr>
            <w:r w:rsidRPr="00F46A1D">
              <w:rPr>
                <w:rFonts w:ascii="Times New Roman" w:eastAsia="Times New Roman" w:hAnsi="Times New Roman" w:cs="Times New Roman"/>
                <w:b/>
                <w:i/>
                <w:color w:val="000000"/>
                <w:sz w:val="24"/>
                <w:szCs w:val="24"/>
                <w:lang w:val="uk-UA" w:eastAsia="uk-UA"/>
              </w:rPr>
              <w:t>класний керівник</w:t>
            </w:r>
          </w:p>
        </w:tc>
        <w:tc>
          <w:tcPr>
            <w:tcW w:w="716" w:type="dxa"/>
            <w:vAlign w:val="center"/>
          </w:tcPr>
          <w:p w14:paraId="0F0EEE62"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000000"/>
                <w:sz w:val="24"/>
                <w:szCs w:val="24"/>
                <w:lang w:val="uk-UA" w:eastAsia="uk-UA"/>
              </w:rPr>
            </w:pPr>
            <w:r w:rsidRPr="00F46A1D">
              <w:rPr>
                <w:rFonts w:ascii="Times New Roman" w:eastAsia="Times New Roman" w:hAnsi="Times New Roman" w:cs="Times New Roman"/>
                <w:b/>
                <w:i/>
                <w:color w:val="000000"/>
                <w:sz w:val="24"/>
                <w:szCs w:val="24"/>
                <w:lang w:val="uk-UA" w:eastAsia="uk-UA"/>
              </w:rPr>
              <w:t>клас</w:t>
            </w:r>
          </w:p>
        </w:tc>
        <w:tc>
          <w:tcPr>
            <w:tcW w:w="1020" w:type="dxa"/>
            <w:vAlign w:val="center"/>
          </w:tcPr>
          <w:p w14:paraId="4ADBE703" w14:textId="77777777" w:rsidR="006D0A57" w:rsidRPr="00F46A1D" w:rsidRDefault="009E3855" w:rsidP="00F46A1D">
            <w:pPr>
              <w:spacing w:after="0" w:line="240" w:lineRule="auto"/>
              <w:contextualSpacing/>
              <w:jc w:val="center"/>
              <w:rPr>
                <w:rFonts w:ascii="Times New Roman" w:eastAsia="Times New Roman" w:hAnsi="Times New Roman" w:cs="Times New Roman"/>
                <w:b/>
                <w:i/>
                <w:sz w:val="18"/>
                <w:szCs w:val="18"/>
                <w:lang w:val="uk-UA" w:eastAsia="uk-UA"/>
              </w:rPr>
            </w:pPr>
            <w:r w:rsidRPr="00F46A1D">
              <w:rPr>
                <w:rFonts w:ascii="Times New Roman" w:eastAsia="Times New Roman" w:hAnsi="Times New Roman" w:cs="Times New Roman"/>
                <w:b/>
                <w:i/>
                <w:sz w:val="18"/>
                <w:szCs w:val="18"/>
                <w:lang w:val="uk-UA" w:eastAsia="uk-UA"/>
              </w:rPr>
              <w:t>2018/2019</w:t>
            </w:r>
          </w:p>
        </w:tc>
        <w:tc>
          <w:tcPr>
            <w:tcW w:w="1020" w:type="dxa"/>
            <w:vAlign w:val="center"/>
          </w:tcPr>
          <w:p w14:paraId="713A4DE1" w14:textId="77777777" w:rsidR="006D0A57" w:rsidRPr="00F46A1D" w:rsidRDefault="009E3855" w:rsidP="00F46A1D">
            <w:pPr>
              <w:spacing w:after="0" w:line="240" w:lineRule="auto"/>
              <w:contextualSpacing/>
              <w:jc w:val="center"/>
              <w:rPr>
                <w:rFonts w:ascii="Times New Roman" w:eastAsia="Times New Roman" w:hAnsi="Times New Roman" w:cs="Times New Roman"/>
                <w:b/>
                <w:i/>
                <w:sz w:val="18"/>
                <w:szCs w:val="18"/>
                <w:lang w:val="uk-UA" w:eastAsia="uk-UA"/>
              </w:rPr>
            </w:pPr>
            <w:r w:rsidRPr="00F46A1D">
              <w:rPr>
                <w:rFonts w:ascii="Times New Roman" w:eastAsia="Times New Roman" w:hAnsi="Times New Roman" w:cs="Times New Roman"/>
                <w:b/>
                <w:i/>
                <w:sz w:val="18"/>
                <w:szCs w:val="18"/>
                <w:lang w:val="uk-UA" w:eastAsia="uk-UA"/>
              </w:rPr>
              <w:t>2019/2020</w:t>
            </w:r>
          </w:p>
        </w:tc>
        <w:tc>
          <w:tcPr>
            <w:tcW w:w="1020" w:type="dxa"/>
            <w:vAlign w:val="center"/>
          </w:tcPr>
          <w:p w14:paraId="64CAB13D" w14:textId="77777777" w:rsidR="006D0A57" w:rsidRPr="00F46A1D" w:rsidRDefault="009E3855" w:rsidP="00F46A1D">
            <w:pPr>
              <w:spacing w:after="0" w:line="240" w:lineRule="auto"/>
              <w:contextualSpacing/>
              <w:jc w:val="center"/>
              <w:rPr>
                <w:rFonts w:ascii="Times New Roman" w:eastAsia="Times New Roman" w:hAnsi="Times New Roman" w:cs="Times New Roman"/>
                <w:b/>
                <w:i/>
                <w:sz w:val="18"/>
                <w:szCs w:val="18"/>
                <w:lang w:val="uk-UA" w:eastAsia="uk-UA"/>
              </w:rPr>
            </w:pPr>
            <w:r w:rsidRPr="00F46A1D">
              <w:rPr>
                <w:rFonts w:ascii="Times New Roman" w:eastAsia="Times New Roman" w:hAnsi="Times New Roman" w:cs="Times New Roman"/>
                <w:b/>
                <w:i/>
                <w:sz w:val="18"/>
                <w:szCs w:val="18"/>
                <w:lang w:val="uk-UA" w:eastAsia="uk-UA"/>
              </w:rPr>
              <w:t>2020/2021</w:t>
            </w:r>
          </w:p>
        </w:tc>
        <w:tc>
          <w:tcPr>
            <w:tcW w:w="1020" w:type="dxa"/>
            <w:vAlign w:val="center"/>
          </w:tcPr>
          <w:p w14:paraId="4EFE5EC8" w14:textId="77777777" w:rsidR="006D0A57" w:rsidRPr="00F46A1D" w:rsidRDefault="009E3855" w:rsidP="00F46A1D">
            <w:pPr>
              <w:spacing w:after="0" w:line="240" w:lineRule="auto"/>
              <w:contextualSpacing/>
              <w:jc w:val="center"/>
              <w:rPr>
                <w:rFonts w:ascii="Times New Roman" w:eastAsia="Times New Roman" w:hAnsi="Times New Roman" w:cs="Times New Roman"/>
                <w:b/>
                <w:i/>
                <w:sz w:val="18"/>
                <w:szCs w:val="18"/>
                <w:lang w:val="uk-UA" w:eastAsia="uk-UA"/>
              </w:rPr>
            </w:pPr>
            <w:r w:rsidRPr="00F46A1D">
              <w:rPr>
                <w:rFonts w:ascii="Times New Roman" w:eastAsia="Times New Roman" w:hAnsi="Times New Roman" w:cs="Times New Roman"/>
                <w:b/>
                <w:i/>
                <w:sz w:val="18"/>
                <w:szCs w:val="18"/>
                <w:lang w:val="uk-UA" w:eastAsia="uk-UA"/>
              </w:rPr>
              <w:t>2021/2022</w:t>
            </w:r>
          </w:p>
        </w:tc>
        <w:tc>
          <w:tcPr>
            <w:tcW w:w="1020" w:type="dxa"/>
            <w:vAlign w:val="center"/>
          </w:tcPr>
          <w:p w14:paraId="0F86EE88" w14:textId="77777777" w:rsidR="006D0A57" w:rsidRPr="00F46A1D" w:rsidRDefault="009E3855" w:rsidP="00F46A1D">
            <w:pPr>
              <w:spacing w:after="0" w:line="240" w:lineRule="auto"/>
              <w:contextualSpacing/>
              <w:jc w:val="center"/>
              <w:rPr>
                <w:rFonts w:ascii="Times New Roman" w:eastAsia="Times New Roman" w:hAnsi="Times New Roman" w:cs="Times New Roman"/>
                <w:b/>
                <w:i/>
                <w:sz w:val="18"/>
                <w:szCs w:val="18"/>
                <w:lang w:val="uk-UA" w:eastAsia="uk-UA"/>
              </w:rPr>
            </w:pPr>
            <w:r w:rsidRPr="00F46A1D">
              <w:rPr>
                <w:rFonts w:ascii="Times New Roman" w:eastAsia="Times New Roman" w:hAnsi="Times New Roman" w:cs="Times New Roman"/>
                <w:b/>
                <w:i/>
                <w:sz w:val="18"/>
                <w:szCs w:val="18"/>
                <w:lang w:val="uk-UA" w:eastAsia="uk-UA"/>
              </w:rPr>
              <w:t>2022/2023</w:t>
            </w:r>
          </w:p>
        </w:tc>
        <w:tc>
          <w:tcPr>
            <w:tcW w:w="1020" w:type="dxa"/>
            <w:vAlign w:val="center"/>
          </w:tcPr>
          <w:p w14:paraId="4679A302" w14:textId="77777777" w:rsidR="006D0A57" w:rsidRPr="00F46A1D" w:rsidRDefault="009E3855" w:rsidP="00F46A1D">
            <w:pPr>
              <w:spacing w:after="0" w:line="240" w:lineRule="auto"/>
              <w:contextualSpacing/>
              <w:jc w:val="center"/>
              <w:rPr>
                <w:rFonts w:ascii="Times New Roman" w:eastAsia="Times New Roman" w:hAnsi="Times New Roman" w:cs="Times New Roman"/>
                <w:b/>
                <w:i/>
                <w:sz w:val="18"/>
                <w:szCs w:val="18"/>
                <w:lang w:val="uk-UA" w:eastAsia="uk-UA"/>
              </w:rPr>
            </w:pPr>
            <w:r w:rsidRPr="00F46A1D">
              <w:rPr>
                <w:rFonts w:ascii="Times New Roman" w:eastAsia="Times New Roman" w:hAnsi="Times New Roman" w:cs="Times New Roman"/>
                <w:b/>
                <w:i/>
                <w:sz w:val="18"/>
                <w:szCs w:val="18"/>
                <w:lang w:val="uk-UA" w:eastAsia="uk-UA"/>
              </w:rPr>
              <w:t>2023/2024</w:t>
            </w:r>
          </w:p>
        </w:tc>
        <w:tc>
          <w:tcPr>
            <w:tcW w:w="1020" w:type="dxa"/>
            <w:vAlign w:val="center"/>
          </w:tcPr>
          <w:p w14:paraId="436F6821"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18"/>
                <w:szCs w:val="18"/>
                <w:lang w:val="uk-UA" w:eastAsia="uk-UA"/>
              </w:rPr>
            </w:pPr>
            <w:r w:rsidRPr="00F46A1D">
              <w:rPr>
                <w:rFonts w:ascii="Times New Roman" w:eastAsia="Times New Roman" w:hAnsi="Times New Roman" w:cs="Times New Roman"/>
                <w:b/>
                <w:i/>
                <w:color w:val="FF0000"/>
                <w:sz w:val="18"/>
                <w:szCs w:val="18"/>
                <w:lang w:val="uk-UA" w:eastAsia="uk-UA"/>
              </w:rPr>
              <w:t>2024/2025</w:t>
            </w:r>
          </w:p>
        </w:tc>
      </w:tr>
      <w:tr w:rsidR="006D0A57" w:rsidRPr="00F46A1D" w14:paraId="07871632" w14:textId="77777777" w:rsidTr="00280084">
        <w:trPr>
          <w:trHeight w:val="194"/>
        </w:trPr>
        <w:tc>
          <w:tcPr>
            <w:tcW w:w="1984" w:type="dxa"/>
            <w:vAlign w:val="center"/>
          </w:tcPr>
          <w:p w14:paraId="6150634E"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proofErr w:type="spellStart"/>
            <w:r w:rsidRPr="00F46A1D">
              <w:rPr>
                <w:rFonts w:ascii="Times New Roman" w:eastAsia="Times New Roman" w:hAnsi="Times New Roman" w:cs="Times New Roman"/>
                <w:color w:val="000000"/>
                <w:sz w:val="24"/>
                <w:szCs w:val="24"/>
                <w:lang w:val="uk-UA" w:eastAsia="uk-UA"/>
              </w:rPr>
              <w:t>Чуденко</w:t>
            </w:r>
            <w:proofErr w:type="spellEnd"/>
            <w:r w:rsidRPr="00F46A1D">
              <w:rPr>
                <w:rFonts w:ascii="Times New Roman" w:eastAsia="Times New Roman" w:hAnsi="Times New Roman" w:cs="Times New Roman"/>
                <w:color w:val="000000"/>
                <w:sz w:val="24"/>
                <w:szCs w:val="24"/>
                <w:lang w:val="uk-UA" w:eastAsia="uk-UA"/>
              </w:rPr>
              <w:t xml:space="preserve"> Т.О.</w:t>
            </w:r>
          </w:p>
        </w:tc>
        <w:tc>
          <w:tcPr>
            <w:tcW w:w="716" w:type="dxa"/>
            <w:vAlign w:val="center"/>
          </w:tcPr>
          <w:p w14:paraId="63FE8405"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5-А</w:t>
            </w:r>
          </w:p>
        </w:tc>
        <w:tc>
          <w:tcPr>
            <w:tcW w:w="1020" w:type="dxa"/>
            <w:vAlign w:val="center"/>
          </w:tcPr>
          <w:p w14:paraId="361BA81B"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5E0CEA0D"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307BD12F"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1914D776"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4F9A861C"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7617BB82"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0781542E"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7,2</w:t>
            </w:r>
          </w:p>
        </w:tc>
      </w:tr>
      <w:tr w:rsidR="006D0A57" w:rsidRPr="00F46A1D" w14:paraId="552E1C88" w14:textId="77777777" w:rsidTr="00280084">
        <w:trPr>
          <w:trHeight w:val="194"/>
        </w:trPr>
        <w:tc>
          <w:tcPr>
            <w:tcW w:w="1984" w:type="dxa"/>
            <w:vAlign w:val="center"/>
          </w:tcPr>
          <w:p w14:paraId="646B3974"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Погожих О.В.</w:t>
            </w:r>
          </w:p>
        </w:tc>
        <w:tc>
          <w:tcPr>
            <w:tcW w:w="716" w:type="dxa"/>
            <w:vAlign w:val="center"/>
          </w:tcPr>
          <w:p w14:paraId="00880750"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5-Б</w:t>
            </w:r>
          </w:p>
        </w:tc>
        <w:tc>
          <w:tcPr>
            <w:tcW w:w="1020" w:type="dxa"/>
            <w:vAlign w:val="center"/>
          </w:tcPr>
          <w:p w14:paraId="7D8D3850"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2DB6545E"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46CF708A"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1F1D4889"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4174608C"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28A8BE37"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18"/>
                <w:szCs w:val="18"/>
                <w:lang w:val="uk-UA" w:eastAsia="uk-UA"/>
              </w:rPr>
            </w:pPr>
          </w:p>
        </w:tc>
        <w:tc>
          <w:tcPr>
            <w:tcW w:w="1020" w:type="dxa"/>
            <w:vAlign w:val="center"/>
          </w:tcPr>
          <w:p w14:paraId="6C961846"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8,6</w:t>
            </w:r>
          </w:p>
        </w:tc>
      </w:tr>
      <w:tr w:rsidR="006D0A57" w:rsidRPr="00F46A1D" w14:paraId="4820B447" w14:textId="77777777" w:rsidTr="00280084">
        <w:trPr>
          <w:trHeight w:val="194"/>
        </w:trPr>
        <w:tc>
          <w:tcPr>
            <w:tcW w:w="1984" w:type="dxa"/>
            <w:vAlign w:val="center"/>
          </w:tcPr>
          <w:p w14:paraId="650964D8"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Журавель М.В.</w:t>
            </w:r>
          </w:p>
        </w:tc>
        <w:tc>
          <w:tcPr>
            <w:tcW w:w="716" w:type="dxa"/>
            <w:vAlign w:val="center"/>
          </w:tcPr>
          <w:p w14:paraId="346EB1B3"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6-А</w:t>
            </w:r>
          </w:p>
        </w:tc>
        <w:tc>
          <w:tcPr>
            <w:tcW w:w="1020" w:type="dxa"/>
            <w:vAlign w:val="center"/>
          </w:tcPr>
          <w:p w14:paraId="15A3E3D7"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4B687157"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00D10654"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6DEC7152"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22C44875"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1020" w:type="dxa"/>
          </w:tcPr>
          <w:p w14:paraId="5F1C84A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7,9</w:t>
            </w:r>
          </w:p>
        </w:tc>
        <w:tc>
          <w:tcPr>
            <w:tcW w:w="1020" w:type="dxa"/>
            <w:vAlign w:val="center"/>
          </w:tcPr>
          <w:p w14:paraId="6419AD78"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7,8</w:t>
            </w:r>
          </w:p>
        </w:tc>
      </w:tr>
      <w:tr w:rsidR="006D0A57" w:rsidRPr="00F46A1D" w14:paraId="19494E88" w14:textId="77777777" w:rsidTr="00280084">
        <w:trPr>
          <w:trHeight w:val="194"/>
        </w:trPr>
        <w:tc>
          <w:tcPr>
            <w:tcW w:w="1984" w:type="dxa"/>
            <w:vAlign w:val="center"/>
          </w:tcPr>
          <w:p w14:paraId="29B0DFE9"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proofErr w:type="spellStart"/>
            <w:r w:rsidRPr="00F46A1D">
              <w:rPr>
                <w:rFonts w:ascii="Times New Roman" w:eastAsia="Times New Roman" w:hAnsi="Times New Roman" w:cs="Times New Roman"/>
                <w:color w:val="000000"/>
                <w:sz w:val="24"/>
                <w:szCs w:val="24"/>
                <w:lang w:val="uk-UA" w:eastAsia="uk-UA"/>
              </w:rPr>
              <w:t>Сапронова</w:t>
            </w:r>
            <w:proofErr w:type="spellEnd"/>
            <w:r w:rsidRPr="00F46A1D">
              <w:rPr>
                <w:rFonts w:ascii="Times New Roman" w:eastAsia="Times New Roman" w:hAnsi="Times New Roman" w:cs="Times New Roman"/>
                <w:color w:val="000000"/>
                <w:sz w:val="24"/>
                <w:szCs w:val="24"/>
                <w:lang w:val="uk-UA" w:eastAsia="uk-UA"/>
              </w:rPr>
              <w:t xml:space="preserve"> Д.О.</w:t>
            </w:r>
          </w:p>
        </w:tc>
        <w:tc>
          <w:tcPr>
            <w:tcW w:w="716" w:type="dxa"/>
            <w:vAlign w:val="center"/>
          </w:tcPr>
          <w:p w14:paraId="018AB881"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6-Б</w:t>
            </w:r>
          </w:p>
        </w:tc>
        <w:tc>
          <w:tcPr>
            <w:tcW w:w="1020" w:type="dxa"/>
            <w:vAlign w:val="center"/>
          </w:tcPr>
          <w:p w14:paraId="41D4CB96"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1B92FF1B"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715163EE"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5A739958"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1FCEB6CA"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1020" w:type="dxa"/>
          </w:tcPr>
          <w:p w14:paraId="5847137C"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8,7</w:t>
            </w:r>
          </w:p>
        </w:tc>
        <w:tc>
          <w:tcPr>
            <w:tcW w:w="1020" w:type="dxa"/>
            <w:vAlign w:val="center"/>
          </w:tcPr>
          <w:p w14:paraId="39C36D6A"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8,1</w:t>
            </w:r>
          </w:p>
        </w:tc>
      </w:tr>
      <w:tr w:rsidR="006D0A57" w:rsidRPr="00F46A1D" w14:paraId="1A616BF6" w14:textId="77777777" w:rsidTr="00280084">
        <w:trPr>
          <w:trHeight w:val="194"/>
        </w:trPr>
        <w:tc>
          <w:tcPr>
            <w:tcW w:w="1984" w:type="dxa"/>
            <w:vAlign w:val="center"/>
          </w:tcPr>
          <w:p w14:paraId="2C5674C6"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Погожих Г.О.</w:t>
            </w:r>
          </w:p>
        </w:tc>
        <w:tc>
          <w:tcPr>
            <w:tcW w:w="716" w:type="dxa"/>
            <w:vAlign w:val="center"/>
          </w:tcPr>
          <w:p w14:paraId="0BCAA0B5"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7-А</w:t>
            </w:r>
          </w:p>
        </w:tc>
        <w:tc>
          <w:tcPr>
            <w:tcW w:w="1020" w:type="dxa"/>
            <w:vAlign w:val="center"/>
          </w:tcPr>
          <w:p w14:paraId="7783EBE2"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1AFD3CC8"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00118BEB"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3C315FE2"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4D382CB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7,5</w:t>
            </w:r>
          </w:p>
        </w:tc>
        <w:tc>
          <w:tcPr>
            <w:tcW w:w="1020" w:type="dxa"/>
          </w:tcPr>
          <w:p w14:paraId="7F17E76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7,8</w:t>
            </w:r>
          </w:p>
        </w:tc>
        <w:tc>
          <w:tcPr>
            <w:tcW w:w="1020" w:type="dxa"/>
            <w:vAlign w:val="center"/>
          </w:tcPr>
          <w:p w14:paraId="53165255"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7,5</w:t>
            </w:r>
          </w:p>
        </w:tc>
      </w:tr>
      <w:tr w:rsidR="006D0A57" w:rsidRPr="00F46A1D" w14:paraId="0AB8C53B" w14:textId="77777777" w:rsidTr="00280084">
        <w:trPr>
          <w:trHeight w:val="194"/>
        </w:trPr>
        <w:tc>
          <w:tcPr>
            <w:tcW w:w="1984" w:type="dxa"/>
            <w:vAlign w:val="center"/>
          </w:tcPr>
          <w:p w14:paraId="2677711E"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Нестеренко С.І.</w:t>
            </w:r>
          </w:p>
        </w:tc>
        <w:tc>
          <w:tcPr>
            <w:tcW w:w="716" w:type="dxa"/>
            <w:vAlign w:val="center"/>
          </w:tcPr>
          <w:p w14:paraId="4F3B60F1"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7-Б</w:t>
            </w:r>
          </w:p>
        </w:tc>
        <w:tc>
          <w:tcPr>
            <w:tcW w:w="1020" w:type="dxa"/>
            <w:vAlign w:val="center"/>
          </w:tcPr>
          <w:p w14:paraId="3402DD9C"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6CFC7E43"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2D84D351"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5BAB9162"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5FF536F7"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7,4</w:t>
            </w:r>
          </w:p>
        </w:tc>
        <w:tc>
          <w:tcPr>
            <w:tcW w:w="1020" w:type="dxa"/>
          </w:tcPr>
          <w:p w14:paraId="5D4A7DD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1020" w:type="dxa"/>
            <w:vAlign w:val="center"/>
          </w:tcPr>
          <w:p w14:paraId="0DC99DD6"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7,6</w:t>
            </w:r>
          </w:p>
        </w:tc>
      </w:tr>
      <w:tr w:rsidR="006D0A57" w:rsidRPr="00F46A1D" w14:paraId="55E7FF20" w14:textId="77777777" w:rsidTr="00280084">
        <w:trPr>
          <w:trHeight w:val="194"/>
        </w:trPr>
        <w:tc>
          <w:tcPr>
            <w:tcW w:w="1984" w:type="dxa"/>
            <w:vAlign w:val="center"/>
          </w:tcPr>
          <w:p w14:paraId="6D731B88" w14:textId="77777777" w:rsidR="006D0A57" w:rsidRPr="00F46A1D" w:rsidRDefault="009E3855" w:rsidP="00F46A1D">
            <w:pPr>
              <w:spacing w:after="0" w:line="240" w:lineRule="auto"/>
              <w:contextualSpacing/>
              <w:rPr>
                <w:rFonts w:ascii="Times New Roman" w:eastAsia="Times New Roman" w:hAnsi="Times New Roman" w:cs="Times New Roman"/>
                <w:b/>
                <w:i/>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Рибакова С.М.</w:t>
            </w:r>
          </w:p>
        </w:tc>
        <w:tc>
          <w:tcPr>
            <w:tcW w:w="716" w:type="dxa"/>
            <w:vAlign w:val="center"/>
          </w:tcPr>
          <w:p w14:paraId="73F42BF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8-А</w:t>
            </w:r>
          </w:p>
        </w:tc>
        <w:tc>
          <w:tcPr>
            <w:tcW w:w="1020" w:type="dxa"/>
            <w:vAlign w:val="center"/>
          </w:tcPr>
          <w:p w14:paraId="79476A6F"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43CB1E15"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624DEBE9" w14:textId="77777777" w:rsidR="006D0A57" w:rsidRPr="00F46A1D" w:rsidRDefault="006D0A57" w:rsidP="00F46A1D">
            <w:pPr>
              <w:spacing w:after="0" w:line="240" w:lineRule="auto"/>
              <w:contextualSpacing/>
              <w:jc w:val="center"/>
              <w:rPr>
                <w:rFonts w:ascii="Times New Roman" w:eastAsia="Times New Roman" w:hAnsi="Times New Roman" w:cs="Times New Roman"/>
                <w:i/>
                <w:sz w:val="24"/>
                <w:szCs w:val="24"/>
                <w:lang w:val="uk-UA" w:eastAsia="uk-UA"/>
              </w:rPr>
            </w:pPr>
          </w:p>
        </w:tc>
        <w:tc>
          <w:tcPr>
            <w:tcW w:w="1020" w:type="dxa"/>
            <w:vAlign w:val="center"/>
          </w:tcPr>
          <w:p w14:paraId="6260332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9,2</w:t>
            </w:r>
          </w:p>
        </w:tc>
        <w:tc>
          <w:tcPr>
            <w:tcW w:w="1020" w:type="dxa"/>
            <w:vAlign w:val="center"/>
          </w:tcPr>
          <w:p w14:paraId="1F96E2B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8,4</w:t>
            </w:r>
          </w:p>
        </w:tc>
        <w:tc>
          <w:tcPr>
            <w:tcW w:w="1020" w:type="dxa"/>
          </w:tcPr>
          <w:p w14:paraId="7A83686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8,3</w:t>
            </w:r>
          </w:p>
        </w:tc>
        <w:tc>
          <w:tcPr>
            <w:tcW w:w="1020" w:type="dxa"/>
            <w:vAlign w:val="center"/>
          </w:tcPr>
          <w:p w14:paraId="1E484767"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7,9</w:t>
            </w:r>
          </w:p>
        </w:tc>
      </w:tr>
      <w:tr w:rsidR="006D0A57" w:rsidRPr="00F46A1D" w14:paraId="331A36E6" w14:textId="77777777" w:rsidTr="00280084">
        <w:trPr>
          <w:trHeight w:val="50"/>
        </w:trPr>
        <w:tc>
          <w:tcPr>
            <w:tcW w:w="1984" w:type="dxa"/>
            <w:vAlign w:val="center"/>
          </w:tcPr>
          <w:p w14:paraId="40335E1E" w14:textId="77777777" w:rsidR="006D0A57" w:rsidRPr="00F46A1D" w:rsidRDefault="009E3855" w:rsidP="00F46A1D">
            <w:pPr>
              <w:spacing w:after="0" w:line="240" w:lineRule="auto"/>
              <w:contextualSpacing/>
              <w:rPr>
                <w:rFonts w:ascii="Times New Roman" w:eastAsia="Times New Roman" w:hAnsi="Times New Roman" w:cs="Times New Roman"/>
                <w:b/>
                <w:i/>
                <w:color w:val="000000"/>
                <w:sz w:val="24"/>
                <w:szCs w:val="24"/>
                <w:lang w:val="uk-UA" w:eastAsia="uk-UA"/>
              </w:rPr>
            </w:pPr>
            <w:proofErr w:type="spellStart"/>
            <w:r w:rsidRPr="00F46A1D">
              <w:rPr>
                <w:rFonts w:ascii="Times New Roman" w:eastAsia="Times New Roman" w:hAnsi="Times New Roman" w:cs="Times New Roman"/>
                <w:color w:val="000000"/>
                <w:sz w:val="24"/>
                <w:szCs w:val="24"/>
                <w:lang w:val="uk-UA" w:eastAsia="uk-UA"/>
              </w:rPr>
              <w:t>Горун</w:t>
            </w:r>
            <w:proofErr w:type="spellEnd"/>
            <w:r w:rsidRPr="00F46A1D">
              <w:rPr>
                <w:rFonts w:ascii="Times New Roman" w:eastAsia="Times New Roman" w:hAnsi="Times New Roman" w:cs="Times New Roman"/>
                <w:color w:val="000000"/>
                <w:sz w:val="24"/>
                <w:szCs w:val="24"/>
                <w:lang w:val="uk-UA" w:eastAsia="uk-UA"/>
              </w:rPr>
              <w:t xml:space="preserve"> О.А.</w:t>
            </w:r>
          </w:p>
        </w:tc>
        <w:tc>
          <w:tcPr>
            <w:tcW w:w="716" w:type="dxa"/>
            <w:vAlign w:val="center"/>
          </w:tcPr>
          <w:p w14:paraId="0DAE8988"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8-Б</w:t>
            </w:r>
          </w:p>
        </w:tc>
        <w:tc>
          <w:tcPr>
            <w:tcW w:w="1020" w:type="dxa"/>
            <w:vAlign w:val="center"/>
          </w:tcPr>
          <w:p w14:paraId="7BDED7B5"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2F062886"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1A4D7A91" w14:textId="77777777" w:rsidR="006D0A57" w:rsidRPr="00F46A1D" w:rsidRDefault="006D0A57" w:rsidP="00F46A1D">
            <w:pPr>
              <w:spacing w:after="0" w:line="240" w:lineRule="auto"/>
              <w:contextualSpacing/>
              <w:jc w:val="center"/>
              <w:rPr>
                <w:rFonts w:ascii="Times New Roman" w:eastAsia="Times New Roman" w:hAnsi="Times New Roman" w:cs="Times New Roman"/>
                <w:i/>
                <w:sz w:val="24"/>
                <w:szCs w:val="24"/>
                <w:lang w:val="uk-UA" w:eastAsia="uk-UA"/>
              </w:rPr>
            </w:pPr>
          </w:p>
        </w:tc>
        <w:tc>
          <w:tcPr>
            <w:tcW w:w="1020" w:type="dxa"/>
            <w:vAlign w:val="center"/>
          </w:tcPr>
          <w:p w14:paraId="2963D70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8,3</w:t>
            </w:r>
          </w:p>
        </w:tc>
        <w:tc>
          <w:tcPr>
            <w:tcW w:w="1020" w:type="dxa"/>
            <w:vAlign w:val="center"/>
          </w:tcPr>
          <w:p w14:paraId="763C226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1020" w:type="dxa"/>
          </w:tcPr>
          <w:p w14:paraId="7C005F2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1020" w:type="dxa"/>
            <w:vAlign w:val="center"/>
          </w:tcPr>
          <w:p w14:paraId="354F025B"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6,6</w:t>
            </w:r>
          </w:p>
        </w:tc>
      </w:tr>
      <w:tr w:rsidR="006D0A57" w:rsidRPr="00F46A1D" w14:paraId="3713010B" w14:textId="77777777" w:rsidTr="00280084">
        <w:tc>
          <w:tcPr>
            <w:tcW w:w="1984" w:type="dxa"/>
            <w:vAlign w:val="center"/>
          </w:tcPr>
          <w:p w14:paraId="0FB8E73B" w14:textId="77777777" w:rsidR="006D0A57" w:rsidRPr="00F46A1D" w:rsidRDefault="009E3855" w:rsidP="00F46A1D">
            <w:pPr>
              <w:spacing w:after="0" w:line="240" w:lineRule="auto"/>
              <w:contextualSpacing/>
              <w:rPr>
                <w:rFonts w:ascii="Times New Roman" w:eastAsia="Times New Roman" w:hAnsi="Times New Roman" w:cs="Times New Roman"/>
                <w:b/>
                <w:i/>
                <w:color w:val="000000"/>
                <w:sz w:val="24"/>
                <w:szCs w:val="24"/>
                <w:lang w:val="uk-UA" w:eastAsia="uk-UA"/>
              </w:rPr>
            </w:pPr>
            <w:proofErr w:type="spellStart"/>
            <w:r w:rsidRPr="00F46A1D">
              <w:rPr>
                <w:rFonts w:ascii="Times New Roman" w:eastAsia="Times New Roman" w:hAnsi="Times New Roman" w:cs="Times New Roman"/>
                <w:color w:val="000000"/>
                <w:sz w:val="24"/>
                <w:szCs w:val="24"/>
                <w:lang w:val="uk-UA" w:eastAsia="uk-UA"/>
              </w:rPr>
              <w:t>Зорянська</w:t>
            </w:r>
            <w:proofErr w:type="spellEnd"/>
            <w:r w:rsidRPr="00F46A1D">
              <w:rPr>
                <w:rFonts w:ascii="Times New Roman" w:eastAsia="Times New Roman" w:hAnsi="Times New Roman" w:cs="Times New Roman"/>
                <w:color w:val="000000"/>
                <w:sz w:val="24"/>
                <w:szCs w:val="24"/>
                <w:lang w:val="uk-UA" w:eastAsia="uk-UA"/>
              </w:rPr>
              <w:t xml:space="preserve"> Ю.О.</w:t>
            </w:r>
          </w:p>
        </w:tc>
        <w:tc>
          <w:tcPr>
            <w:tcW w:w="716" w:type="dxa"/>
            <w:vAlign w:val="center"/>
          </w:tcPr>
          <w:p w14:paraId="438B7576"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9-А</w:t>
            </w:r>
          </w:p>
        </w:tc>
        <w:tc>
          <w:tcPr>
            <w:tcW w:w="1020" w:type="dxa"/>
            <w:vAlign w:val="center"/>
          </w:tcPr>
          <w:p w14:paraId="5825FE17"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4491AA79"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1020" w:type="dxa"/>
            <w:vAlign w:val="center"/>
          </w:tcPr>
          <w:p w14:paraId="2345AFF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8,6</w:t>
            </w:r>
          </w:p>
        </w:tc>
        <w:tc>
          <w:tcPr>
            <w:tcW w:w="1020" w:type="dxa"/>
            <w:vAlign w:val="center"/>
          </w:tcPr>
          <w:p w14:paraId="437B44B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8,0</w:t>
            </w:r>
          </w:p>
        </w:tc>
        <w:tc>
          <w:tcPr>
            <w:tcW w:w="1020" w:type="dxa"/>
            <w:vAlign w:val="center"/>
          </w:tcPr>
          <w:p w14:paraId="6B07A84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7,0</w:t>
            </w:r>
          </w:p>
        </w:tc>
        <w:tc>
          <w:tcPr>
            <w:tcW w:w="1020" w:type="dxa"/>
          </w:tcPr>
          <w:p w14:paraId="1FCF5B13"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7,1</w:t>
            </w:r>
          </w:p>
        </w:tc>
        <w:tc>
          <w:tcPr>
            <w:tcW w:w="1020" w:type="dxa"/>
            <w:vAlign w:val="center"/>
          </w:tcPr>
          <w:p w14:paraId="70E5B30E"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7,1</w:t>
            </w:r>
          </w:p>
        </w:tc>
      </w:tr>
      <w:tr w:rsidR="006D0A57" w:rsidRPr="00F46A1D" w14:paraId="2F57AE21" w14:textId="77777777" w:rsidTr="00280084">
        <w:tc>
          <w:tcPr>
            <w:tcW w:w="1984" w:type="dxa"/>
            <w:vAlign w:val="center"/>
          </w:tcPr>
          <w:p w14:paraId="6F1BDEA1" w14:textId="77777777" w:rsidR="006D0A57" w:rsidRPr="00F46A1D" w:rsidRDefault="009E3855" w:rsidP="00F46A1D">
            <w:pPr>
              <w:spacing w:after="0" w:line="240" w:lineRule="auto"/>
              <w:contextualSpacing/>
              <w:rPr>
                <w:rFonts w:ascii="Times New Roman" w:eastAsia="Times New Roman" w:hAnsi="Times New Roman" w:cs="Times New Roman"/>
                <w:b/>
                <w:i/>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Чала Л.А.</w:t>
            </w:r>
          </w:p>
        </w:tc>
        <w:tc>
          <w:tcPr>
            <w:tcW w:w="716" w:type="dxa"/>
            <w:vAlign w:val="center"/>
          </w:tcPr>
          <w:p w14:paraId="1B38CC50"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9-Б</w:t>
            </w:r>
          </w:p>
        </w:tc>
        <w:tc>
          <w:tcPr>
            <w:tcW w:w="1020" w:type="dxa"/>
            <w:vAlign w:val="center"/>
          </w:tcPr>
          <w:p w14:paraId="6D02DC6C"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21CF0064"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1020" w:type="dxa"/>
            <w:vAlign w:val="center"/>
          </w:tcPr>
          <w:p w14:paraId="1D4EB833"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8,6</w:t>
            </w:r>
          </w:p>
        </w:tc>
        <w:tc>
          <w:tcPr>
            <w:tcW w:w="1020" w:type="dxa"/>
            <w:vAlign w:val="center"/>
          </w:tcPr>
          <w:p w14:paraId="6FFD350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8,2</w:t>
            </w:r>
          </w:p>
        </w:tc>
        <w:tc>
          <w:tcPr>
            <w:tcW w:w="1020" w:type="dxa"/>
            <w:vAlign w:val="center"/>
          </w:tcPr>
          <w:p w14:paraId="5FE7FF5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1020" w:type="dxa"/>
          </w:tcPr>
          <w:p w14:paraId="623CB168"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6,8</w:t>
            </w:r>
          </w:p>
        </w:tc>
        <w:tc>
          <w:tcPr>
            <w:tcW w:w="1020" w:type="dxa"/>
            <w:vAlign w:val="center"/>
          </w:tcPr>
          <w:p w14:paraId="4D6ED113"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7,0</w:t>
            </w:r>
          </w:p>
        </w:tc>
      </w:tr>
      <w:tr w:rsidR="006D0A57" w:rsidRPr="00F46A1D" w14:paraId="0587EB19" w14:textId="77777777" w:rsidTr="00280084">
        <w:tc>
          <w:tcPr>
            <w:tcW w:w="1984" w:type="dxa"/>
            <w:vMerge w:val="restart"/>
            <w:vAlign w:val="center"/>
          </w:tcPr>
          <w:p w14:paraId="51BFF4DD"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Касьяненко Н.О.</w:t>
            </w:r>
          </w:p>
        </w:tc>
        <w:tc>
          <w:tcPr>
            <w:tcW w:w="716" w:type="dxa"/>
            <w:vMerge w:val="restart"/>
            <w:vAlign w:val="center"/>
          </w:tcPr>
          <w:p w14:paraId="4C21AA0F"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10</w:t>
            </w:r>
          </w:p>
        </w:tc>
        <w:tc>
          <w:tcPr>
            <w:tcW w:w="1020" w:type="dxa"/>
            <w:vAlign w:val="center"/>
          </w:tcPr>
          <w:p w14:paraId="4285F13E"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2784B1AA"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8,4</w:t>
            </w:r>
          </w:p>
        </w:tc>
        <w:tc>
          <w:tcPr>
            <w:tcW w:w="1020" w:type="dxa"/>
            <w:vAlign w:val="center"/>
          </w:tcPr>
          <w:p w14:paraId="28A08DF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7,9</w:t>
            </w:r>
          </w:p>
        </w:tc>
        <w:tc>
          <w:tcPr>
            <w:tcW w:w="1020" w:type="dxa"/>
            <w:vAlign w:val="center"/>
          </w:tcPr>
          <w:p w14:paraId="32721F7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7,8</w:t>
            </w:r>
          </w:p>
        </w:tc>
        <w:tc>
          <w:tcPr>
            <w:tcW w:w="1020" w:type="dxa"/>
            <w:vAlign w:val="center"/>
          </w:tcPr>
          <w:p w14:paraId="5F2D9B3A"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6,8</w:t>
            </w:r>
          </w:p>
        </w:tc>
        <w:tc>
          <w:tcPr>
            <w:tcW w:w="1020" w:type="dxa"/>
          </w:tcPr>
          <w:p w14:paraId="73A8E41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6,9</w:t>
            </w:r>
          </w:p>
        </w:tc>
        <w:tc>
          <w:tcPr>
            <w:tcW w:w="1020" w:type="dxa"/>
            <w:vMerge w:val="restart"/>
            <w:vAlign w:val="center"/>
          </w:tcPr>
          <w:p w14:paraId="31437FBB"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6,6</w:t>
            </w:r>
          </w:p>
        </w:tc>
      </w:tr>
      <w:tr w:rsidR="006D0A57" w:rsidRPr="00F46A1D" w14:paraId="157E30D9" w14:textId="77777777" w:rsidTr="00280084">
        <w:tc>
          <w:tcPr>
            <w:tcW w:w="1984" w:type="dxa"/>
            <w:vMerge/>
            <w:vAlign w:val="center"/>
          </w:tcPr>
          <w:p w14:paraId="4A52E078" w14:textId="77777777" w:rsidR="006D0A57" w:rsidRPr="00F46A1D" w:rsidRDefault="006D0A57" w:rsidP="00F46A1D">
            <w:pPr>
              <w:spacing w:after="0" w:line="240" w:lineRule="auto"/>
              <w:contextualSpacing/>
              <w:rPr>
                <w:rFonts w:ascii="Times New Roman" w:eastAsia="Times New Roman" w:hAnsi="Times New Roman" w:cs="Times New Roman"/>
                <w:color w:val="000000"/>
                <w:sz w:val="24"/>
                <w:szCs w:val="24"/>
                <w:lang w:val="uk-UA" w:eastAsia="uk-UA"/>
              </w:rPr>
            </w:pPr>
          </w:p>
        </w:tc>
        <w:tc>
          <w:tcPr>
            <w:tcW w:w="716" w:type="dxa"/>
            <w:vMerge/>
            <w:vAlign w:val="center"/>
          </w:tcPr>
          <w:p w14:paraId="687A32E2" w14:textId="77777777" w:rsidR="006D0A57" w:rsidRPr="00F46A1D" w:rsidRDefault="006D0A57" w:rsidP="00F46A1D">
            <w:pPr>
              <w:spacing w:after="0" w:line="240" w:lineRule="auto"/>
              <w:contextualSpacing/>
              <w:jc w:val="center"/>
              <w:rPr>
                <w:rFonts w:ascii="Times New Roman" w:eastAsia="Times New Roman" w:hAnsi="Times New Roman" w:cs="Times New Roman"/>
                <w:color w:val="000000"/>
                <w:sz w:val="24"/>
                <w:szCs w:val="24"/>
                <w:lang w:val="uk-UA" w:eastAsia="uk-UA"/>
              </w:rPr>
            </w:pPr>
          </w:p>
        </w:tc>
        <w:tc>
          <w:tcPr>
            <w:tcW w:w="1020" w:type="dxa"/>
            <w:vAlign w:val="center"/>
          </w:tcPr>
          <w:p w14:paraId="32FEF965" w14:textId="77777777" w:rsidR="006D0A57" w:rsidRPr="00F46A1D" w:rsidRDefault="006D0A57" w:rsidP="00F46A1D">
            <w:pPr>
              <w:spacing w:after="0" w:line="240" w:lineRule="auto"/>
              <w:contextualSpacing/>
              <w:jc w:val="center"/>
              <w:rPr>
                <w:rFonts w:ascii="Times New Roman" w:eastAsia="Times New Roman" w:hAnsi="Times New Roman" w:cs="Times New Roman"/>
                <w:b/>
                <w:i/>
                <w:sz w:val="24"/>
                <w:szCs w:val="24"/>
                <w:lang w:val="uk-UA" w:eastAsia="uk-UA"/>
              </w:rPr>
            </w:pPr>
          </w:p>
        </w:tc>
        <w:tc>
          <w:tcPr>
            <w:tcW w:w="1020" w:type="dxa"/>
            <w:vAlign w:val="center"/>
          </w:tcPr>
          <w:p w14:paraId="7AB263B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8,6</w:t>
            </w:r>
          </w:p>
        </w:tc>
        <w:tc>
          <w:tcPr>
            <w:tcW w:w="1020" w:type="dxa"/>
            <w:vAlign w:val="center"/>
          </w:tcPr>
          <w:p w14:paraId="28A957E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8,2</w:t>
            </w:r>
          </w:p>
        </w:tc>
        <w:tc>
          <w:tcPr>
            <w:tcW w:w="1020" w:type="dxa"/>
            <w:vAlign w:val="center"/>
          </w:tcPr>
          <w:p w14:paraId="039CFCE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7,9</w:t>
            </w:r>
          </w:p>
        </w:tc>
        <w:tc>
          <w:tcPr>
            <w:tcW w:w="1020" w:type="dxa"/>
            <w:vAlign w:val="center"/>
          </w:tcPr>
          <w:p w14:paraId="389FCDB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1020" w:type="dxa"/>
          </w:tcPr>
          <w:p w14:paraId="65A2BE9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1020" w:type="dxa"/>
            <w:vMerge/>
            <w:vAlign w:val="center"/>
          </w:tcPr>
          <w:p w14:paraId="2F777988" w14:textId="77777777" w:rsidR="006D0A57" w:rsidRPr="00F46A1D" w:rsidRDefault="006D0A57"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p>
        </w:tc>
      </w:tr>
      <w:tr w:rsidR="006D0A57" w:rsidRPr="00F46A1D" w14:paraId="607FF9ED" w14:textId="77777777" w:rsidTr="00280084">
        <w:tc>
          <w:tcPr>
            <w:tcW w:w="1984" w:type="dxa"/>
            <w:vMerge w:val="restart"/>
            <w:vAlign w:val="center"/>
          </w:tcPr>
          <w:p w14:paraId="2524B187"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proofErr w:type="spellStart"/>
            <w:r w:rsidRPr="00F46A1D">
              <w:rPr>
                <w:rFonts w:ascii="Times New Roman" w:eastAsia="Times New Roman" w:hAnsi="Times New Roman" w:cs="Times New Roman"/>
                <w:color w:val="000000"/>
                <w:sz w:val="24"/>
                <w:szCs w:val="24"/>
                <w:lang w:val="uk-UA" w:eastAsia="uk-UA"/>
              </w:rPr>
              <w:t>Земенко</w:t>
            </w:r>
            <w:proofErr w:type="spellEnd"/>
            <w:r w:rsidRPr="00F46A1D">
              <w:rPr>
                <w:rFonts w:ascii="Times New Roman" w:eastAsia="Times New Roman" w:hAnsi="Times New Roman" w:cs="Times New Roman"/>
                <w:color w:val="000000"/>
                <w:sz w:val="24"/>
                <w:szCs w:val="24"/>
                <w:lang w:val="uk-UA" w:eastAsia="uk-UA"/>
              </w:rPr>
              <w:t xml:space="preserve"> Т.О.</w:t>
            </w:r>
          </w:p>
        </w:tc>
        <w:tc>
          <w:tcPr>
            <w:tcW w:w="716" w:type="dxa"/>
            <w:vMerge w:val="restart"/>
            <w:vAlign w:val="center"/>
          </w:tcPr>
          <w:p w14:paraId="0BBB4078"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11</w:t>
            </w:r>
          </w:p>
        </w:tc>
        <w:tc>
          <w:tcPr>
            <w:tcW w:w="1020" w:type="dxa"/>
            <w:vAlign w:val="center"/>
          </w:tcPr>
          <w:p w14:paraId="29A4E67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1020" w:type="dxa"/>
            <w:vAlign w:val="center"/>
          </w:tcPr>
          <w:p w14:paraId="3629C61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8,8</w:t>
            </w:r>
          </w:p>
        </w:tc>
        <w:tc>
          <w:tcPr>
            <w:tcW w:w="1020" w:type="dxa"/>
            <w:vAlign w:val="center"/>
          </w:tcPr>
          <w:p w14:paraId="7BA0FA9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8,4</w:t>
            </w:r>
          </w:p>
        </w:tc>
        <w:tc>
          <w:tcPr>
            <w:tcW w:w="1020" w:type="dxa"/>
            <w:vAlign w:val="center"/>
          </w:tcPr>
          <w:p w14:paraId="69B9EFA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8,1</w:t>
            </w:r>
          </w:p>
        </w:tc>
        <w:tc>
          <w:tcPr>
            <w:tcW w:w="1020" w:type="dxa"/>
            <w:vAlign w:val="center"/>
          </w:tcPr>
          <w:p w14:paraId="1D2AFB0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7,5</w:t>
            </w:r>
          </w:p>
        </w:tc>
        <w:tc>
          <w:tcPr>
            <w:tcW w:w="1020" w:type="dxa"/>
            <w:vMerge w:val="restart"/>
            <w:vAlign w:val="center"/>
          </w:tcPr>
          <w:p w14:paraId="14ED524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6,7</w:t>
            </w:r>
          </w:p>
        </w:tc>
        <w:tc>
          <w:tcPr>
            <w:tcW w:w="1020" w:type="dxa"/>
            <w:vMerge w:val="restart"/>
            <w:vAlign w:val="center"/>
          </w:tcPr>
          <w:p w14:paraId="6F7B1921"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7,2</w:t>
            </w:r>
          </w:p>
        </w:tc>
      </w:tr>
      <w:tr w:rsidR="006D0A57" w:rsidRPr="00F46A1D" w14:paraId="77E9A72A" w14:textId="77777777" w:rsidTr="00280084">
        <w:tc>
          <w:tcPr>
            <w:tcW w:w="1984" w:type="dxa"/>
            <w:vMerge/>
          </w:tcPr>
          <w:p w14:paraId="28A3EB84" w14:textId="77777777" w:rsidR="006D0A57" w:rsidRPr="00F46A1D" w:rsidRDefault="006D0A57" w:rsidP="00F46A1D">
            <w:pPr>
              <w:spacing w:after="0" w:line="240" w:lineRule="auto"/>
              <w:ind w:firstLine="709"/>
              <w:contextualSpacing/>
              <w:rPr>
                <w:rFonts w:ascii="Times New Roman" w:eastAsia="Times New Roman" w:hAnsi="Times New Roman" w:cs="Times New Roman"/>
                <w:color w:val="000000"/>
                <w:sz w:val="24"/>
                <w:szCs w:val="24"/>
                <w:lang w:val="uk-UA" w:eastAsia="uk-UA"/>
              </w:rPr>
            </w:pPr>
          </w:p>
        </w:tc>
        <w:tc>
          <w:tcPr>
            <w:tcW w:w="716" w:type="dxa"/>
            <w:vMerge/>
            <w:vAlign w:val="center"/>
          </w:tcPr>
          <w:p w14:paraId="338EE871" w14:textId="77777777" w:rsidR="006D0A57" w:rsidRPr="00F46A1D" w:rsidRDefault="006D0A57" w:rsidP="00F46A1D">
            <w:pPr>
              <w:spacing w:after="0" w:line="240" w:lineRule="auto"/>
              <w:ind w:firstLine="709"/>
              <w:contextualSpacing/>
              <w:jc w:val="center"/>
              <w:rPr>
                <w:rFonts w:ascii="Times New Roman" w:eastAsia="Times New Roman" w:hAnsi="Times New Roman" w:cs="Times New Roman"/>
                <w:color w:val="000000"/>
                <w:sz w:val="24"/>
                <w:szCs w:val="24"/>
                <w:lang w:val="uk-UA" w:eastAsia="uk-UA"/>
              </w:rPr>
            </w:pPr>
          </w:p>
        </w:tc>
        <w:tc>
          <w:tcPr>
            <w:tcW w:w="1020" w:type="dxa"/>
            <w:vAlign w:val="center"/>
          </w:tcPr>
          <w:p w14:paraId="0C78077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7,8</w:t>
            </w:r>
          </w:p>
        </w:tc>
        <w:tc>
          <w:tcPr>
            <w:tcW w:w="1020" w:type="dxa"/>
            <w:vAlign w:val="center"/>
          </w:tcPr>
          <w:p w14:paraId="73C29CCB"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7,8</w:t>
            </w:r>
          </w:p>
        </w:tc>
        <w:tc>
          <w:tcPr>
            <w:tcW w:w="1020" w:type="dxa"/>
            <w:vAlign w:val="center"/>
          </w:tcPr>
          <w:p w14:paraId="0C0605AB"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7,6</w:t>
            </w:r>
          </w:p>
        </w:tc>
        <w:tc>
          <w:tcPr>
            <w:tcW w:w="1020" w:type="dxa"/>
            <w:vAlign w:val="center"/>
          </w:tcPr>
          <w:p w14:paraId="5E14369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7,0</w:t>
            </w:r>
          </w:p>
        </w:tc>
        <w:tc>
          <w:tcPr>
            <w:tcW w:w="1020" w:type="dxa"/>
            <w:vAlign w:val="center"/>
          </w:tcPr>
          <w:p w14:paraId="487EB437"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6,7</w:t>
            </w:r>
          </w:p>
        </w:tc>
        <w:tc>
          <w:tcPr>
            <w:tcW w:w="1020" w:type="dxa"/>
            <w:vMerge/>
          </w:tcPr>
          <w:p w14:paraId="3FD483C3" w14:textId="77777777" w:rsidR="006D0A57" w:rsidRPr="00F46A1D" w:rsidRDefault="006D0A57" w:rsidP="00F46A1D">
            <w:pPr>
              <w:spacing w:after="0" w:line="240" w:lineRule="auto"/>
              <w:ind w:firstLine="709"/>
              <w:contextualSpacing/>
              <w:jc w:val="center"/>
              <w:rPr>
                <w:rFonts w:ascii="Times New Roman" w:eastAsia="Times New Roman" w:hAnsi="Times New Roman" w:cs="Times New Roman"/>
                <w:sz w:val="24"/>
                <w:szCs w:val="24"/>
                <w:lang w:val="uk-UA" w:eastAsia="uk-UA"/>
              </w:rPr>
            </w:pPr>
          </w:p>
        </w:tc>
        <w:tc>
          <w:tcPr>
            <w:tcW w:w="1020" w:type="dxa"/>
            <w:vMerge/>
          </w:tcPr>
          <w:p w14:paraId="56CFAB40" w14:textId="77777777" w:rsidR="006D0A57" w:rsidRPr="00F46A1D" w:rsidRDefault="006D0A57" w:rsidP="00F46A1D">
            <w:pPr>
              <w:spacing w:after="0" w:line="240" w:lineRule="auto"/>
              <w:ind w:firstLine="709"/>
              <w:contextualSpacing/>
              <w:jc w:val="center"/>
              <w:rPr>
                <w:rFonts w:ascii="Times New Roman" w:eastAsia="Times New Roman" w:hAnsi="Times New Roman" w:cs="Times New Roman"/>
                <w:b/>
                <w:i/>
                <w:color w:val="FF0000"/>
                <w:sz w:val="24"/>
                <w:szCs w:val="24"/>
                <w:lang w:val="uk-UA" w:eastAsia="uk-UA"/>
              </w:rPr>
            </w:pPr>
          </w:p>
        </w:tc>
      </w:tr>
    </w:tbl>
    <w:p w14:paraId="59BEEC32" w14:textId="77777777" w:rsidR="006D0A57" w:rsidRPr="00F46A1D" w:rsidRDefault="006D0A57" w:rsidP="00F46A1D">
      <w:pPr>
        <w:shd w:val="clear" w:color="auto" w:fill="FFFFFF"/>
        <w:spacing w:after="0" w:line="240" w:lineRule="auto"/>
        <w:ind w:firstLine="709"/>
        <w:contextualSpacing/>
        <w:jc w:val="center"/>
        <w:outlineLvl w:val="1"/>
        <w:rPr>
          <w:rFonts w:ascii="Times New Roman" w:eastAsia="Times New Roman" w:hAnsi="Times New Roman" w:cs="Times New Roman"/>
          <w:b/>
          <w:i/>
          <w:sz w:val="4"/>
          <w:szCs w:val="4"/>
          <w:lang w:val="uk-UA" w:eastAsia="uk-UA"/>
        </w:rPr>
      </w:pPr>
    </w:p>
    <w:p w14:paraId="0C781069" w14:textId="77777777" w:rsidR="006D0A57" w:rsidRPr="00F46A1D" w:rsidRDefault="009E3855" w:rsidP="00F46A1D">
      <w:pPr>
        <w:shd w:val="clear" w:color="auto" w:fill="FFFFFF"/>
        <w:spacing w:after="0" w:line="240" w:lineRule="auto"/>
        <w:ind w:firstLine="709"/>
        <w:contextualSpacing/>
        <w:jc w:val="center"/>
        <w:outlineLvl w:val="1"/>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Рейтинг успішності класів</w:t>
      </w:r>
    </w:p>
    <w:p w14:paraId="751A423D" w14:textId="5946D548" w:rsidR="006D0A57" w:rsidRDefault="009E3855" w:rsidP="00F46A1D">
      <w:pPr>
        <w:shd w:val="clear" w:color="auto" w:fill="FFFFFF"/>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0EB99FDC" wp14:editId="46738875">
            <wp:extent cx="5139000" cy="2790908"/>
            <wp:effectExtent l="0" t="0" r="5080" b="0"/>
            <wp:docPr id="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1"/>
                    <pic:cNvPicPr>
                      <a:picLocks noChangeAspect="1" noChangeArrowheads="1"/>
                    </pic:cNvPicPr>
                  </pic:nvPicPr>
                  <pic:blipFill>
                    <a:blip r:embed="rId12">
                      <a:extLst>
                        <a:ext uri="{28A0092B-C50C-407E-A947-70E740481C1C}">
                          <a14:useLocalDpi xmlns:a14="http://schemas.microsoft.com/office/drawing/2010/main" val="0"/>
                        </a:ext>
                      </a:extLst>
                    </a:blip>
                    <a:srcRect l="33029" t="23668" r="20897" b="25316"/>
                    <a:stretch>
                      <a:fillRect/>
                    </a:stretch>
                  </pic:blipFill>
                  <pic:spPr>
                    <a:xfrm>
                      <a:off x="0" y="0"/>
                      <a:ext cx="5155917" cy="2800095"/>
                    </a:xfrm>
                    <a:prstGeom prst="rect">
                      <a:avLst/>
                    </a:prstGeom>
                    <a:noFill/>
                    <a:ln>
                      <a:noFill/>
                    </a:ln>
                  </pic:spPr>
                </pic:pic>
              </a:graphicData>
            </a:graphic>
          </wp:inline>
        </w:drawing>
      </w:r>
    </w:p>
    <w:p w14:paraId="0D7110C3" w14:textId="77777777" w:rsidR="00146BD1" w:rsidRPr="00F46A1D" w:rsidRDefault="00146BD1" w:rsidP="00F46A1D">
      <w:pPr>
        <w:shd w:val="clear" w:color="auto" w:fill="FFFFFF"/>
        <w:spacing w:after="0" w:line="240" w:lineRule="auto"/>
        <w:contextualSpacing/>
        <w:jc w:val="center"/>
        <w:rPr>
          <w:rFonts w:ascii="Times New Roman" w:eastAsia="Times New Roman" w:hAnsi="Times New Roman" w:cs="Times New Roman"/>
          <w:sz w:val="24"/>
          <w:szCs w:val="24"/>
          <w:lang w:val="uk-UA" w:eastAsia="uk-UA"/>
        </w:rPr>
      </w:pPr>
    </w:p>
    <w:p w14:paraId="0B6C23E9"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pacing w:val="-4"/>
          <w:sz w:val="28"/>
          <w:szCs w:val="28"/>
          <w:lang w:val="uk-UA" w:eastAsia="uk-UA"/>
        </w:rPr>
      </w:pPr>
      <w:r w:rsidRPr="00F46A1D">
        <w:rPr>
          <w:rFonts w:ascii="Times New Roman" w:eastAsia="Times New Roman" w:hAnsi="Times New Roman" w:cs="Times New Roman"/>
          <w:color w:val="000000"/>
          <w:spacing w:val="-4"/>
          <w:sz w:val="28"/>
          <w:szCs w:val="28"/>
          <w:lang w:val="uk-UA" w:eastAsia="uk-UA"/>
        </w:rPr>
        <w:t>Дані таблиць свідчать про те, що не всі класи мають середній бал рівний або більший за сім (8-Б та 10 класи). Слід відмітити погіршення навчальних досягнень учнів майже усіх класів, окрім 9-Б та 11 класів.</w:t>
      </w:r>
    </w:p>
    <w:p w14:paraId="4EAA5DF6" w14:textId="77777777" w:rsidR="006D0A57" w:rsidRPr="00F46A1D" w:rsidRDefault="009E3855" w:rsidP="00F46A1D">
      <w:pPr>
        <w:shd w:val="clear" w:color="auto" w:fill="FFFFFF"/>
        <w:spacing w:after="0" w:line="240" w:lineRule="auto"/>
        <w:ind w:firstLine="709"/>
        <w:contextualSpacing/>
        <w:jc w:val="both"/>
        <w:rPr>
          <w:rFonts w:ascii="Times New Roman" w:eastAsia="Times New Roman" w:hAnsi="Times New Roman" w:cs="Times New Roman"/>
          <w:color w:val="000000"/>
          <w:spacing w:val="-4"/>
          <w:sz w:val="28"/>
          <w:szCs w:val="28"/>
          <w:lang w:val="uk-UA" w:eastAsia="uk-UA"/>
        </w:rPr>
      </w:pPr>
      <w:r w:rsidRPr="00F46A1D">
        <w:rPr>
          <w:rFonts w:ascii="Times New Roman" w:eastAsia="Times New Roman" w:hAnsi="Times New Roman" w:cs="Times New Roman"/>
          <w:color w:val="000000"/>
          <w:spacing w:val="-4"/>
          <w:sz w:val="28"/>
          <w:szCs w:val="28"/>
          <w:lang w:val="uk-UA" w:eastAsia="uk-UA"/>
        </w:rPr>
        <w:t>Середній бал з навчальних предметів такий</w:t>
      </w:r>
    </w:p>
    <w:p w14:paraId="78E388AC" w14:textId="77777777" w:rsidR="006D0A57" w:rsidRPr="00F46A1D" w:rsidRDefault="006D0A57" w:rsidP="00F46A1D">
      <w:pPr>
        <w:shd w:val="clear" w:color="auto" w:fill="FFFFFF"/>
        <w:spacing w:after="0" w:line="240" w:lineRule="auto"/>
        <w:ind w:firstLine="709"/>
        <w:contextualSpacing/>
        <w:jc w:val="both"/>
        <w:rPr>
          <w:rFonts w:ascii="Times New Roman" w:eastAsia="Times New Roman" w:hAnsi="Times New Roman" w:cs="Times New Roman"/>
          <w:color w:val="000000"/>
          <w:spacing w:val="-4"/>
          <w:sz w:val="8"/>
          <w:szCs w:val="8"/>
          <w:lang w:val="uk-UA" w:eastAsia="uk-UA"/>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3"/>
        <w:gridCol w:w="849"/>
        <w:gridCol w:w="850"/>
        <w:gridCol w:w="850"/>
        <w:gridCol w:w="850"/>
        <w:gridCol w:w="850"/>
        <w:gridCol w:w="850"/>
      </w:tblGrid>
      <w:tr w:rsidR="006D0A57" w:rsidRPr="00F46A1D" w14:paraId="22D12CF0" w14:textId="77777777">
        <w:trPr>
          <w:cantSplit/>
          <w:trHeight w:val="1023"/>
        </w:trPr>
        <w:tc>
          <w:tcPr>
            <w:tcW w:w="3973" w:type="dxa"/>
            <w:vMerge w:val="restart"/>
            <w:vAlign w:val="center"/>
          </w:tcPr>
          <w:p w14:paraId="4BFF1450" w14:textId="77777777" w:rsidR="006D0A57" w:rsidRPr="00F46A1D" w:rsidRDefault="009E3855" w:rsidP="00F46A1D">
            <w:pPr>
              <w:spacing w:after="0" w:line="240" w:lineRule="auto"/>
              <w:contextualSpacing/>
              <w:jc w:val="center"/>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Навчальні предмети</w:t>
            </w:r>
          </w:p>
        </w:tc>
        <w:tc>
          <w:tcPr>
            <w:tcW w:w="849" w:type="dxa"/>
            <w:textDirection w:val="btLr"/>
            <w:vAlign w:val="center"/>
          </w:tcPr>
          <w:p w14:paraId="13BB1536" w14:textId="77777777" w:rsidR="006D0A57" w:rsidRPr="00F46A1D" w:rsidRDefault="009E3855" w:rsidP="00F46A1D">
            <w:pPr>
              <w:shd w:val="clear" w:color="auto" w:fill="FFFFFF"/>
              <w:spacing w:after="0" w:line="240" w:lineRule="auto"/>
              <w:contextualSpacing/>
              <w:jc w:val="center"/>
              <w:rPr>
                <w:rFonts w:ascii="Times New Roman" w:eastAsia="Times New Roman" w:hAnsi="Times New Roman" w:cs="Times New Roman"/>
                <w:b/>
                <w:i/>
                <w:color w:val="FF0000"/>
                <w:lang w:val="uk-UA" w:eastAsia="uk-UA"/>
              </w:rPr>
            </w:pPr>
            <w:r w:rsidRPr="00F46A1D">
              <w:rPr>
                <w:rFonts w:ascii="Times New Roman" w:eastAsia="Times New Roman" w:hAnsi="Times New Roman" w:cs="Times New Roman"/>
                <w:b/>
                <w:i/>
                <w:color w:val="FF0000"/>
                <w:lang w:val="uk-UA" w:eastAsia="uk-UA"/>
              </w:rPr>
              <w:t>2024/2025</w:t>
            </w:r>
          </w:p>
        </w:tc>
        <w:tc>
          <w:tcPr>
            <w:tcW w:w="850" w:type="dxa"/>
            <w:textDirection w:val="btLr"/>
            <w:vAlign w:val="center"/>
          </w:tcPr>
          <w:p w14:paraId="0B296B6C" w14:textId="77777777" w:rsidR="006D0A57" w:rsidRPr="00F46A1D" w:rsidRDefault="009E3855" w:rsidP="00F46A1D">
            <w:pPr>
              <w:shd w:val="clear" w:color="auto" w:fill="FFFFFF"/>
              <w:spacing w:after="0" w:line="240" w:lineRule="auto"/>
              <w:contextualSpacing/>
              <w:jc w:val="center"/>
              <w:rPr>
                <w:rFonts w:ascii="Times New Roman" w:eastAsia="Times New Roman" w:hAnsi="Times New Roman" w:cs="Times New Roman"/>
                <w:lang w:val="uk-UA" w:eastAsia="uk-UA"/>
              </w:rPr>
            </w:pPr>
            <w:r w:rsidRPr="00F46A1D">
              <w:rPr>
                <w:rFonts w:ascii="Times New Roman" w:eastAsia="Times New Roman" w:hAnsi="Times New Roman" w:cs="Times New Roman"/>
                <w:lang w:val="uk-UA" w:eastAsia="uk-UA"/>
              </w:rPr>
              <w:t>2023/2024</w:t>
            </w:r>
          </w:p>
        </w:tc>
        <w:tc>
          <w:tcPr>
            <w:tcW w:w="850" w:type="dxa"/>
            <w:textDirection w:val="btLr"/>
            <w:vAlign w:val="center"/>
          </w:tcPr>
          <w:p w14:paraId="4F0AC78E" w14:textId="77777777" w:rsidR="006D0A57" w:rsidRPr="00F46A1D" w:rsidRDefault="009E3855" w:rsidP="00F46A1D">
            <w:pPr>
              <w:shd w:val="clear" w:color="auto" w:fill="FFFFFF"/>
              <w:spacing w:after="0" w:line="240" w:lineRule="auto"/>
              <w:contextualSpacing/>
              <w:jc w:val="center"/>
              <w:rPr>
                <w:rFonts w:ascii="Times New Roman" w:eastAsia="Times New Roman" w:hAnsi="Times New Roman" w:cs="Times New Roman"/>
                <w:lang w:val="uk-UA" w:eastAsia="uk-UA"/>
              </w:rPr>
            </w:pPr>
            <w:r w:rsidRPr="00F46A1D">
              <w:rPr>
                <w:rFonts w:ascii="Times New Roman" w:eastAsia="Times New Roman" w:hAnsi="Times New Roman" w:cs="Times New Roman"/>
                <w:lang w:val="uk-UA" w:eastAsia="uk-UA"/>
              </w:rPr>
              <w:t>2022/2023</w:t>
            </w:r>
          </w:p>
        </w:tc>
        <w:tc>
          <w:tcPr>
            <w:tcW w:w="850" w:type="dxa"/>
            <w:textDirection w:val="btLr"/>
            <w:vAlign w:val="center"/>
          </w:tcPr>
          <w:p w14:paraId="6B966AB3" w14:textId="77777777" w:rsidR="006D0A57" w:rsidRPr="00F46A1D" w:rsidRDefault="009E3855" w:rsidP="00F46A1D">
            <w:pPr>
              <w:shd w:val="clear" w:color="auto" w:fill="FFFFFF"/>
              <w:spacing w:after="0" w:line="240" w:lineRule="auto"/>
              <w:contextualSpacing/>
              <w:jc w:val="center"/>
              <w:rPr>
                <w:rFonts w:ascii="Times New Roman" w:eastAsia="Times New Roman" w:hAnsi="Times New Roman" w:cs="Times New Roman"/>
                <w:lang w:val="uk-UA" w:eastAsia="uk-UA"/>
              </w:rPr>
            </w:pPr>
            <w:r w:rsidRPr="00F46A1D">
              <w:rPr>
                <w:rFonts w:ascii="Times New Roman" w:eastAsia="Times New Roman" w:hAnsi="Times New Roman" w:cs="Times New Roman"/>
                <w:lang w:val="uk-UA" w:eastAsia="uk-UA"/>
              </w:rPr>
              <w:t>2021/2022</w:t>
            </w:r>
          </w:p>
        </w:tc>
        <w:tc>
          <w:tcPr>
            <w:tcW w:w="850" w:type="dxa"/>
            <w:textDirection w:val="btLr"/>
            <w:vAlign w:val="center"/>
          </w:tcPr>
          <w:p w14:paraId="0488463F" w14:textId="77777777" w:rsidR="006D0A57" w:rsidRPr="00F46A1D" w:rsidRDefault="009E3855" w:rsidP="00F46A1D">
            <w:pPr>
              <w:shd w:val="clear" w:color="auto" w:fill="FFFFFF"/>
              <w:spacing w:after="0" w:line="240" w:lineRule="auto"/>
              <w:contextualSpacing/>
              <w:jc w:val="center"/>
              <w:rPr>
                <w:rFonts w:ascii="Times New Roman" w:eastAsia="Times New Roman" w:hAnsi="Times New Roman" w:cs="Times New Roman"/>
                <w:lang w:val="uk-UA" w:eastAsia="uk-UA"/>
              </w:rPr>
            </w:pPr>
            <w:r w:rsidRPr="00F46A1D">
              <w:rPr>
                <w:rFonts w:ascii="Times New Roman" w:eastAsia="Times New Roman" w:hAnsi="Times New Roman" w:cs="Times New Roman"/>
                <w:lang w:val="uk-UA" w:eastAsia="uk-UA"/>
              </w:rPr>
              <w:t>2020/2021</w:t>
            </w:r>
          </w:p>
        </w:tc>
        <w:tc>
          <w:tcPr>
            <w:tcW w:w="850" w:type="dxa"/>
            <w:textDirection w:val="btLr"/>
            <w:vAlign w:val="center"/>
          </w:tcPr>
          <w:p w14:paraId="7AFBA40B" w14:textId="77777777" w:rsidR="006D0A57" w:rsidRPr="00F46A1D" w:rsidRDefault="009E3855" w:rsidP="00F46A1D">
            <w:pPr>
              <w:shd w:val="clear" w:color="auto" w:fill="FFFFFF"/>
              <w:spacing w:after="0" w:line="240" w:lineRule="auto"/>
              <w:contextualSpacing/>
              <w:jc w:val="center"/>
              <w:rPr>
                <w:rFonts w:ascii="Times New Roman" w:eastAsia="Times New Roman" w:hAnsi="Times New Roman" w:cs="Times New Roman"/>
                <w:lang w:val="uk-UA" w:eastAsia="uk-UA"/>
              </w:rPr>
            </w:pPr>
            <w:r w:rsidRPr="00F46A1D">
              <w:rPr>
                <w:rFonts w:ascii="Times New Roman" w:eastAsia="Times New Roman" w:hAnsi="Times New Roman" w:cs="Times New Roman"/>
                <w:lang w:val="uk-UA" w:eastAsia="uk-UA"/>
              </w:rPr>
              <w:t>2019/2020</w:t>
            </w:r>
          </w:p>
        </w:tc>
      </w:tr>
      <w:tr w:rsidR="006D0A57" w:rsidRPr="00F46A1D" w14:paraId="6A8D967C" w14:textId="77777777">
        <w:trPr>
          <w:trHeight w:val="289"/>
        </w:trPr>
        <w:tc>
          <w:tcPr>
            <w:tcW w:w="3973" w:type="dxa"/>
            <w:vMerge/>
          </w:tcPr>
          <w:p w14:paraId="4DB5BF3D" w14:textId="77777777" w:rsidR="006D0A57" w:rsidRPr="00F46A1D" w:rsidRDefault="006D0A57" w:rsidP="00F46A1D">
            <w:pPr>
              <w:spacing w:after="0" w:line="240" w:lineRule="auto"/>
              <w:contextualSpacing/>
              <w:rPr>
                <w:rFonts w:ascii="Times New Roman" w:eastAsia="Times New Roman" w:hAnsi="Times New Roman" w:cs="Times New Roman"/>
                <w:color w:val="000000"/>
                <w:sz w:val="24"/>
                <w:szCs w:val="24"/>
                <w:lang w:val="uk-UA" w:eastAsia="uk-UA"/>
              </w:rPr>
            </w:pPr>
          </w:p>
        </w:tc>
        <w:tc>
          <w:tcPr>
            <w:tcW w:w="5099" w:type="dxa"/>
            <w:gridSpan w:val="6"/>
          </w:tcPr>
          <w:p w14:paraId="50766F03" w14:textId="77777777" w:rsidR="006D0A57" w:rsidRPr="00F46A1D" w:rsidRDefault="009E3855" w:rsidP="00F46A1D">
            <w:pPr>
              <w:spacing w:after="0" w:line="240" w:lineRule="auto"/>
              <w:contextualSpacing/>
              <w:jc w:val="center"/>
              <w:rPr>
                <w:rFonts w:ascii="Times New Roman" w:eastAsia="Times New Roman" w:hAnsi="Times New Roman" w:cs="Times New Roman"/>
                <w:b/>
                <w:sz w:val="24"/>
                <w:szCs w:val="24"/>
                <w:lang w:val="uk-UA" w:eastAsia="uk-UA"/>
              </w:rPr>
            </w:pPr>
            <w:r w:rsidRPr="00F46A1D">
              <w:rPr>
                <w:rFonts w:ascii="Times New Roman" w:eastAsia="Times New Roman" w:hAnsi="Times New Roman" w:cs="Times New Roman"/>
                <w:b/>
                <w:sz w:val="24"/>
                <w:szCs w:val="24"/>
                <w:lang w:val="uk-UA" w:eastAsia="uk-UA"/>
              </w:rPr>
              <w:t>середній бал по ліцею</w:t>
            </w:r>
          </w:p>
        </w:tc>
      </w:tr>
      <w:tr w:rsidR="006D0A57" w:rsidRPr="00F46A1D" w14:paraId="4003B685" w14:textId="77777777">
        <w:trPr>
          <w:trHeight w:val="280"/>
        </w:trPr>
        <w:tc>
          <w:tcPr>
            <w:tcW w:w="9072" w:type="dxa"/>
            <w:gridSpan w:val="7"/>
          </w:tcPr>
          <w:p w14:paraId="54D30F6D" w14:textId="77777777" w:rsidR="006D0A57" w:rsidRPr="00F46A1D" w:rsidRDefault="009E3855" w:rsidP="00F46A1D">
            <w:pPr>
              <w:spacing w:after="0" w:line="240" w:lineRule="auto"/>
              <w:contextualSpacing/>
              <w:jc w:val="center"/>
              <w:rPr>
                <w:rFonts w:ascii="Times New Roman" w:eastAsia="Times New Roman" w:hAnsi="Times New Roman" w:cs="Times New Roman"/>
                <w:b/>
                <w:sz w:val="24"/>
                <w:szCs w:val="24"/>
                <w:lang w:val="uk-UA" w:eastAsia="uk-UA"/>
              </w:rPr>
            </w:pPr>
            <w:r w:rsidRPr="00F46A1D">
              <w:rPr>
                <w:rFonts w:ascii="Times New Roman" w:eastAsia="Times New Roman" w:hAnsi="Times New Roman" w:cs="Times New Roman"/>
                <w:b/>
                <w:sz w:val="24"/>
                <w:szCs w:val="24"/>
                <w:lang w:val="uk-UA" w:eastAsia="uk-UA"/>
              </w:rPr>
              <w:t>Предмети суспільно-гуманітарного циклу</w:t>
            </w:r>
          </w:p>
        </w:tc>
      </w:tr>
      <w:tr w:rsidR="006D0A57" w:rsidRPr="00F46A1D" w14:paraId="4B95DE8D" w14:textId="77777777">
        <w:tc>
          <w:tcPr>
            <w:tcW w:w="3973" w:type="dxa"/>
          </w:tcPr>
          <w:p w14:paraId="697DD1B3"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Українська мова</w:t>
            </w:r>
          </w:p>
        </w:tc>
        <w:tc>
          <w:tcPr>
            <w:tcW w:w="849" w:type="dxa"/>
          </w:tcPr>
          <w:p w14:paraId="1AE2A183"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6,8</w:t>
            </w:r>
          </w:p>
        </w:tc>
        <w:tc>
          <w:tcPr>
            <w:tcW w:w="850" w:type="dxa"/>
          </w:tcPr>
          <w:p w14:paraId="035ADE2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6,7</w:t>
            </w:r>
          </w:p>
        </w:tc>
        <w:tc>
          <w:tcPr>
            <w:tcW w:w="850" w:type="dxa"/>
          </w:tcPr>
          <w:p w14:paraId="50087307"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6,8</w:t>
            </w:r>
          </w:p>
        </w:tc>
        <w:tc>
          <w:tcPr>
            <w:tcW w:w="850" w:type="dxa"/>
          </w:tcPr>
          <w:p w14:paraId="6F31A19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7,0</w:t>
            </w:r>
          </w:p>
        </w:tc>
        <w:tc>
          <w:tcPr>
            <w:tcW w:w="850" w:type="dxa"/>
          </w:tcPr>
          <w:p w14:paraId="5E120E93"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6,5</w:t>
            </w:r>
          </w:p>
        </w:tc>
        <w:tc>
          <w:tcPr>
            <w:tcW w:w="850" w:type="dxa"/>
          </w:tcPr>
          <w:p w14:paraId="75C6180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6,6</w:t>
            </w:r>
          </w:p>
        </w:tc>
      </w:tr>
      <w:tr w:rsidR="006D0A57" w:rsidRPr="00F46A1D" w14:paraId="5F17FFF0" w14:textId="77777777">
        <w:tc>
          <w:tcPr>
            <w:tcW w:w="3973" w:type="dxa"/>
          </w:tcPr>
          <w:p w14:paraId="4F879EAA"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Українська література/(</w:t>
            </w:r>
            <w:proofErr w:type="spellStart"/>
            <w:r w:rsidRPr="00F46A1D">
              <w:rPr>
                <w:rFonts w:ascii="Times New Roman" w:eastAsia="Times New Roman" w:hAnsi="Times New Roman" w:cs="Times New Roman"/>
                <w:color w:val="000000"/>
                <w:sz w:val="24"/>
                <w:szCs w:val="24"/>
                <w:lang w:val="uk-UA" w:eastAsia="uk-UA"/>
              </w:rPr>
              <w:t>профільн</w:t>
            </w:r>
            <w:proofErr w:type="spellEnd"/>
            <w:r w:rsidRPr="00F46A1D">
              <w:rPr>
                <w:rFonts w:ascii="Times New Roman" w:eastAsia="Times New Roman" w:hAnsi="Times New Roman" w:cs="Times New Roman"/>
                <w:color w:val="000000"/>
                <w:sz w:val="24"/>
                <w:szCs w:val="24"/>
                <w:lang w:val="uk-UA" w:eastAsia="uk-UA"/>
              </w:rPr>
              <w:t>.)</w:t>
            </w:r>
          </w:p>
        </w:tc>
        <w:tc>
          <w:tcPr>
            <w:tcW w:w="849" w:type="dxa"/>
          </w:tcPr>
          <w:p w14:paraId="20DEB8A0"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7,1</w:t>
            </w:r>
          </w:p>
        </w:tc>
        <w:tc>
          <w:tcPr>
            <w:tcW w:w="850" w:type="dxa"/>
          </w:tcPr>
          <w:p w14:paraId="1B5D95F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704DDA6C"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75C150F3"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7,6</w:t>
            </w:r>
          </w:p>
        </w:tc>
        <w:tc>
          <w:tcPr>
            <w:tcW w:w="850" w:type="dxa"/>
          </w:tcPr>
          <w:p w14:paraId="144B73E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7,5</w:t>
            </w:r>
          </w:p>
        </w:tc>
        <w:tc>
          <w:tcPr>
            <w:tcW w:w="850" w:type="dxa"/>
          </w:tcPr>
          <w:p w14:paraId="2DA99DD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r>
      <w:tr w:rsidR="006D0A57" w:rsidRPr="00F46A1D" w14:paraId="25187C39" w14:textId="77777777">
        <w:tc>
          <w:tcPr>
            <w:tcW w:w="3973" w:type="dxa"/>
          </w:tcPr>
          <w:p w14:paraId="36C2900D"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Зарубіжна література</w:t>
            </w:r>
          </w:p>
        </w:tc>
        <w:tc>
          <w:tcPr>
            <w:tcW w:w="849" w:type="dxa"/>
          </w:tcPr>
          <w:p w14:paraId="611D11D8"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7,3</w:t>
            </w:r>
          </w:p>
        </w:tc>
        <w:tc>
          <w:tcPr>
            <w:tcW w:w="850" w:type="dxa"/>
          </w:tcPr>
          <w:p w14:paraId="3342847B"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850" w:type="dxa"/>
          </w:tcPr>
          <w:p w14:paraId="19E12393"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6,9</w:t>
            </w:r>
          </w:p>
        </w:tc>
        <w:tc>
          <w:tcPr>
            <w:tcW w:w="850" w:type="dxa"/>
          </w:tcPr>
          <w:p w14:paraId="6D1E7D6A"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850" w:type="dxa"/>
          </w:tcPr>
          <w:p w14:paraId="45BE427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850" w:type="dxa"/>
          </w:tcPr>
          <w:p w14:paraId="2F09C6B3"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7,0</w:t>
            </w:r>
          </w:p>
        </w:tc>
      </w:tr>
      <w:tr w:rsidR="006D0A57" w:rsidRPr="00F46A1D" w14:paraId="51F256BB" w14:textId="77777777">
        <w:tc>
          <w:tcPr>
            <w:tcW w:w="3973" w:type="dxa"/>
          </w:tcPr>
          <w:p w14:paraId="37625D37"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Іноземна мова (англійська)</w:t>
            </w:r>
          </w:p>
        </w:tc>
        <w:tc>
          <w:tcPr>
            <w:tcW w:w="849" w:type="dxa"/>
          </w:tcPr>
          <w:p w14:paraId="539EDDE5"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7,2</w:t>
            </w:r>
          </w:p>
        </w:tc>
        <w:tc>
          <w:tcPr>
            <w:tcW w:w="850" w:type="dxa"/>
          </w:tcPr>
          <w:p w14:paraId="10B38F0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7,1</w:t>
            </w:r>
          </w:p>
        </w:tc>
        <w:tc>
          <w:tcPr>
            <w:tcW w:w="850" w:type="dxa"/>
          </w:tcPr>
          <w:p w14:paraId="5381FA0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7,0</w:t>
            </w:r>
          </w:p>
        </w:tc>
        <w:tc>
          <w:tcPr>
            <w:tcW w:w="850" w:type="dxa"/>
          </w:tcPr>
          <w:p w14:paraId="3C6177CB"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7,6</w:t>
            </w:r>
          </w:p>
        </w:tc>
        <w:tc>
          <w:tcPr>
            <w:tcW w:w="850" w:type="dxa"/>
          </w:tcPr>
          <w:p w14:paraId="023D88C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7,4</w:t>
            </w:r>
          </w:p>
        </w:tc>
        <w:tc>
          <w:tcPr>
            <w:tcW w:w="850" w:type="dxa"/>
          </w:tcPr>
          <w:p w14:paraId="0DB41E1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7,1</w:t>
            </w:r>
          </w:p>
        </w:tc>
      </w:tr>
      <w:tr w:rsidR="006D0A57" w:rsidRPr="00F46A1D" w14:paraId="7DE65E28" w14:textId="77777777">
        <w:tc>
          <w:tcPr>
            <w:tcW w:w="3973" w:type="dxa"/>
          </w:tcPr>
          <w:p w14:paraId="58F62BA2" w14:textId="77777777" w:rsidR="006D0A57" w:rsidRPr="00F46A1D" w:rsidRDefault="009E3855" w:rsidP="00F46A1D">
            <w:pPr>
              <w:spacing w:after="0" w:line="240" w:lineRule="auto"/>
              <w:contextualSpacing/>
              <w:rPr>
                <w:rFonts w:ascii="Times New Roman" w:eastAsia="Times New Roman" w:hAnsi="Times New Roman" w:cs="Times New Roman"/>
                <w:color w:val="000000"/>
                <w:lang w:val="uk-UA" w:eastAsia="uk-UA"/>
              </w:rPr>
            </w:pPr>
            <w:r w:rsidRPr="00F46A1D">
              <w:rPr>
                <w:rFonts w:ascii="Times New Roman" w:eastAsia="Times New Roman" w:hAnsi="Times New Roman" w:cs="Times New Roman"/>
                <w:color w:val="000000"/>
                <w:lang w:val="uk-UA" w:eastAsia="uk-UA"/>
              </w:rPr>
              <w:t>Вступ до історії та громадянської освіти</w:t>
            </w:r>
          </w:p>
        </w:tc>
        <w:tc>
          <w:tcPr>
            <w:tcW w:w="849" w:type="dxa"/>
          </w:tcPr>
          <w:p w14:paraId="76F4CEAC"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7,9</w:t>
            </w:r>
          </w:p>
        </w:tc>
        <w:tc>
          <w:tcPr>
            <w:tcW w:w="850" w:type="dxa"/>
          </w:tcPr>
          <w:p w14:paraId="28A9A11C"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7,1</w:t>
            </w:r>
          </w:p>
        </w:tc>
        <w:tc>
          <w:tcPr>
            <w:tcW w:w="850" w:type="dxa"/>
          </w:tcPr>
          <w:p w14:paraId="0E96762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3D3EAA5A"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850" w:type="dxa"/>
          </w:tcPr>
          <w:p w14:paraId="281A1AC9"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850" w:type="dxa"/>
          </w:tcPr>
          <w:p w14:paraId="0C824D91"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r>
      <w:tr w:rsidR="006D0A57" w:rsidRPr="00F46A1D" w14:paraId="23275486" w14:textId="77777777">
        <w:tc>
          <w:tcPr>
            <w:tcW w:w="3973" w:type="dxa"/>
          </w:tcPr>
          <w:p w14:paraId="09B7245D"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Всесвітня історія. Історія України</w:t>
            </w:r>
          </w:p>
        </w:tc>
        <w:tc>
          <w:tcPr>
            <w:tcW w:w="849" w:type="dxa"/>
          </w:tcPr>
          <w:p w14:paraId="51FAB2C4"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7,5</w:t>
            </w:r>
          </w:p>
        </w:tc>
        <w:tc>
          <w:tcPr>
            <w:tcW w:w="850" w:type="dxa"/>
          </w:tcPr>
          <w:p w14:paraId="19A8DEC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6,7</w:t>
            </w:r>
          </w:p>
        </w:tc>
        <w:tc>
          <w:tcPr>
            <w:tcW w:w="850" w:type="dxa"/>
          </w:tcPr>
          <w:p w14:paraId="7E77160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6,5</w:t>
            </w:r>
          </w:p>
        </w:tc>
        <w:tc>
          <w:tcPr>
            <w:tcW w:w="850" w:type="dxa"/>
          </w:tcPr>
          <w:p w14:paraId="39955BBE"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850" w:type="dxa"/>
          </w:tcPr>
          <w:p w14:paraId="31ED6742"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850" w:type="dxa"/>
          </w:tcPr>
          <w:p w14:paraId="7B9F23A4"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r>
      <w:tr w:rsidR="006D0A57" w:rsidRPr="00F46A1D" w14:paraId="145726FF" w14:textId="77777777">
        <w:tc>
          <w:tcPr>
            <w:tcW w:w="3973" w:type="dxa"/>
          </w:tcPr>
          <w:p w14:paraId="36E25B97"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Історія України</w:t>
            </w:r>
          </w:p>
        </w:tc>
        <w:tc>
          <w:tcPr>
            <w:tcW w:w="849" w:type="dxa"/>
          </w:tcPr>
          <w:p w14:paraId="24E09190"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6,7</w:t>
            </w:r>
          </w:p>
        </w:tc>
        <w:tc>
          <w:tcPr>
            <w:tcW w:w="850" w:type="dxa"/>
          </w:tcPr>
          <w:p w14:paraId="563D15C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6,4</w:t>
            </w:r>
          </w:p>
        </w:tc>
        <w:tc>
          <w:tcPr>
            <w:tcW w:w="850" w:type="dxa"/>
          </w:tcPr>
          <w:p w14:paraId="00788228"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7,0</w:t>
            </w:r>
          </w:p>
        </w:tc>
        <w:tc>
          <w:tcPr>
            <w:tcW w:w="850" w:type="dxa"/>
          </w:tcPr>
          <w:p w14:paraId="2A25E15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0A43ACC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6,9</w:t>
            </w:r>
          </w:p>
        </w:tc>
        <w:tc>
          <w:tcPr>
            <w:tcW w:w="850" w:type="dxa"/>
          </w:tcPr>
          <w:p w14:paraId="6147A378"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r>
      <w:tr w:rsidR="006D0A57" w:rsidRPr="00F46A1D" w14:paraId="0E66A1C1" w14:textId="77777777">
        <w:tc>
          <w:tcPr>
            <w:tcW w:w="3973" w:type="dxa"/>
          </w:tcPr>
          <w:p w14:paraId="6E7FD21C"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Всесвітня історія</w:t>
            </w:r>
          </w:p>
        </w:tc>
        <w:tc>
          <w:tcPr>
            <w:tcW w:w="849" w:type="dxa"/>
          </w:tcPr>
          <w:p w14:paraId="38AC7555"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7,2</w:t>
            </w:r>
          </w:p>
        </w:tc>
        <w:tc>
          <w:tcPr>
            <w:tcW w:w="850" w:type="dxa"/>
          </w:tcPr>
          <w:p w14:paraId="4B1E0CC7"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6,9</w:t>
            </w:r>
          </w:p>
        </w:tc>
        <w:tc>
          <w:tcPr>
            <w:tcW w:w="850" w:type="dxa"/>
          </w:tcPr>
          <w:p w14:paraId="5ADD126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7,1</w:t>
            </w:r>
          </w:p>
        </w:tc>
        <w:tc>
          <w:tcPr>
            <w:tcW w:w="850" w:type="dxa"/>
          </w:tcPr>
          <w:p w14:paraId="6E17A04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7,6</w:t>
            </w:r>
          </w:p>
        </w:tc>
        <w:tc>
          <w:tcPr>
            <w:tcW w:w="850" w:type="dxa"/>
          </w:tcPr>
          <w:p w14:paraId="1B6DB498"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7,0</w:t>
            </w:r>
          </w:p>
        </w:tc>
        <w:tc>
          <w:tcPr>
            <w:tcW w:w="850" w:type="dxa"/>
          </w:tcPr>
          <w:p w14:paraId="5AB5E03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7,1</w:t>
            </w:r>
          </w:p>
        </w:tc>
      </w:tr>
      <w:tr w:rsidR="006D0A57" w:rsidRPr="00F46A1D" w14:paraId="7B77BB18" w14:textId="77777777">
        <w:tc>
          <w:tcPr>
            <w:tcW w:w="3973" w:type="dxa"/>
          </w:tcPr>
          <w:p w14:paraId="12581673"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 xml:space="preserve">Основи правознавства </w:t>
            </w:r>
          </w:p>
        </w:tc>
        <w:tc>
          <w:tcPr>
            <w:tcW w:w="849" w:type="dxa"/>
          </w:tcPr>
          <w:p w14:paraId="5861E922"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6,9</w:t>
            </w:r>
          </w:p>
        </w:tc>
        <w:tc>
          <w:tcPr>
            <w:tcW w:w="850" w:type="dxa"/>
          </w:tcPr>
          <w:p w14:paraId="3F398F6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850" w:type="dxa"/>
          </w:tcPr>
          <w:p w14:paraId="1E3F11E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6,8</w:t>
            </w:r>
          </w:p>
        </w:tc>
        <w:tc>
          <w:tcPr>
            <w:tcW w:w="850" w:type="dxa"/>
          </w:tcPr>
          <w:p w14:paraId="749F6AB7"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7,0</w:t>
            </w:r>
          </w:p>
        </w:tc>
        <w:tc>
          <w:tcPr>
            <w:tcW w:w="850" w:type="dxa"/>
          </w:tcPr>
          <w:p w14:paraId="22CDE27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4F75F653"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r>
      <w:tr w:rsidR="006D0A57" w:rsidRPr="00F46A1D" w14:paraId="72F561C4" w14:textId="77777777">
        <w:tc>
          <w:tcPr>
            <w:tcW w:w="3973" w:type="dxa"/>
          </w:tcPr>
          <w:p w14:paraId="3B518BF8"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Громадянська освіта</w:t>
            </w:r>
          </w:p>
        </w:tc>
        <w:tc>
          <w:tcPr>
            <w:tcW w:w="849" w:type="dxa"/>
          </w:tcPr>
          <w:p w14:paraId="4273737F"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8,2</w:t>
            </w:r>
          </w:p>
        </w:tc>
        <w:tc>
          <w:tcPr>
            <w:tcW w:w="850" w:type="dxa"/>
          </w:tcPr>
          <w:p w14:paraId="6222B723"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6,7</w:t>
            </w:r>
          </w:p>
        </w:tc>
        <w:tc>
          <w:tcPr>
            <w:tcW w:w="850" w:type="dxa"/>
          </w:tcPr>
          <w:p w14:paraId="68D8980C"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6,7</w:t>
            </w:r>
          </w:p>
        </w:tc>
        <w:tc>
          <w:tcPr>
            <w:tcW w:w="850" w:type="dxa"/>
          </w:tcPr>
          <w:p w14:paraId="584DF87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9,2</w:t>
            </w:r>
          </w:p>
        </w:tc>
        <w:tc>
          <w:tcPr>
            <w:tcW w:w="850" w:type="dxa"/>
          </w:tcPr>
          <w:p w14:paraId="42430EC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7,8</w:t>
            </w:r>
          </w:p>
        </w:tc>
        <w:tc>
          <w:tcPr>
            <w:tcW w:w="850" w:type="dxa"/>
          </w:tcPr>
          <w:p w14:paraId="219BD98B"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8,4</w:t>
            </w:r>
          </w:p>
        </w:tc>
      </w:tr>
      <w:tr w:rsidR="006D0A57" w:rsidRPr="00F46A1D" w14:paraId="0A7FDA89" w14:textId="77777777">
        <w:tc>
          <w:tcPr>
            <w:tcW w:w="9072" w:type="dxa"/>
            <w:gridSpan w:val="7"/>
          </w:tcPr>
          <w:p w14:paraId="4AB485DA"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b/>
                <w:color w:val="000000"/>
                <w:sz w:val="24"/>
                <w:szCs w:val="24"/>
                <w:lang w:val="uk-UA" w:eastAsia="uk-UA"/>
              </w:rPr>
              <w:t>Предмети природничо-математичного циклу</w:t>
            </w:r>
          </w:p>
        </w:tc>
      </w:tr>
      <w:tr w:rsidR="006D0A57" w:rsidRPr="00F46A1D" w14:paraId="1AEED3F5" w14:textId="77777777">
        <w:tc>
          <w:tcPr>
            <w:tcW w:w="3973" w:type="dxa"/>
          </w:tcPr>
          <w:p w14:paraId="65EF612E"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Математика (5, 6) (10, 11)</w:t>
            </w:r>
          </w:p>
        </w:tc>
        <w:tc>
          <w:tcPr>
            <w:tcW w:w="849" w:type="dxa"/>
          </w:tcPr>
          <w:p w14:paraId="2B701062"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7,6/6,7</w:t>
            </w:r>
          </w:p>
        </w:tc>
        <w:tc>
          <w:tcPr>
            <w:tcW w:w="850" w:type="dxa"/>
          </w:tcPr>
          <w:p w14:paraId="05313DF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7,4/5,9</w:t>
            </w:r>
          </w:p>
        </w:tc>
        <w:tc>
          <w:tcPr>
            <w:tcW w:w="850" w:type="dxa"/>
          </w:tcPr>
          <w:p w14:paraId="4D22252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7,6</w:t>
            </w:r>
          </w:p>
        </w:tc>
        <w:tc>
          <w:tcPr>
            <w:tcW w:w="850" w:type="dxa"/>
          </w:tcPr>
          <w:p w14:paraId="31F965B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6,8</w:t>
            </w:r>
          </w:p>
        </w:tc>
        <w:tc>
          <w:tcPr>
            <w:tcW w:w="850" w:type="dxa"/>
          </w:tcPr>
          <w:p w14:paraId="47C0486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7,1</w:t>
            </w:r>
          </w:p>
        </w:tc>
        <w:tc>
          <w:tcPr>
            <w:tcW w:w="850" w:type="dxa"/>
          </w:tcPr>
          <w:p w14:paraId="36A60A88"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6,8</w:t>
            </w:r>
          </w:p>
        </w:tc>
      </w:tr>
      <w:tr w:rsidR="006D0A57" w:rsidRPr="00F46A1D" w14:paraId="27D8C21E" w14:textId="77777777">
        <w:tc>
          <w:tcPr>
            <w:tcW w:w="3973" w:type="dxa"/>
          </w:tcPr>
          <w:p w14:paraId="57461B98"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Алгебра</w:t>
            </w:r>
          </w:p>
        </w:tc>
        <w:tc>
          <w:tcPr>
            <w:tcW w:w="849" w:type="dxa"/>
          </w:tcPr>
          <w:p w14:paraId="379D7BE6"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6,9</w:t>
            </w:r>
          </w:p>
        </w:tc>
        <w:tc>
          <w:tcPr>
            <w:tcW w:w="850" w:type="dxa"/>
          </w:tcPr>
          <w:p w14:paraId="2FA6ECB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31D2F66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6,4</w:t>
            </w:r>
          </w:p>
        </w:tc>
        <w:tc>
          <w:tcPr>
            <w:tcW w:w="850" w:type="dxa"/>
          </w:tcPr>
          <w:p w14:paraId="0542A3E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6,2</w:t>
            </w:r>
          </w:p>
        </w:tc>
        <w:tc>
          <w:tcPr>
            <w:tcW w:w="850" w:type="dxa"/>
          </w:tcPr>
          <w:p w14:paraId="6897C03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6,3</w:t>
            </w:r>
          </w:p>
        </w:tc>
        <w:tc>
          <w:tcPr>
            <w:tcW w:w="850" w:type="dxa"/>
          </w:tcPr>
          <w:p w14:paraId="20B7021C"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6,2</w:t>
            </w:r>
          </w:p>
        </w:tc>
      </w:tr>
      <w:tr w:rsidR="006D0A57" w:rsidRPr="00F46A1D" w14:paraId="259E26D3" w14:textId="77777777">
        <w:tc>
          <w:tcPr>
            <w:tcW w:w="3973" w:type="dxa"/>
          </w:tcPr>
          <w:p w14:paraId="419BB97D"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Геометрія</w:t>
            </w:r>
          </w:p>
        </w:tc>
        <w:tc>
          <w:tcPr>
            <w:tcW w:w="849" w:type="dxa"/>
          </w:tcPr>
          <w:p w14:paraId="0E27B9EB"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7,1</w:t>
            </w:r>
          </w:p>
        </w:tc>
        <w:tc>
          <w:tcPr>
            <w:tcW w:w="850" w:type="dxa"/>
          </w:tcPr>
          <w:p w14:paraId="2514271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112D6CF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6,9</w:t>
            </w:r>
          </w:p>
        </w:tc>
        <w:tc>
          <w:tcPr>
            <w:tcW w:w="850" w:type="dxa"/>
          </w:tcPr>
          <w:p w14:paraId="16B9E2A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6,2</w:t>
            </w:r>
          </w:p>
        </w:tc>
        <w:tc>
          <w:tcPr>
            <w:tcW w:w="850" w:type="dxa"/>
          </w:tcPr>
          <w:p w14:paraId="7438C68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6,3</w:t>
            </w:r>
          </w:p>
        </w:tc>
        <w:tc>
          <w:tcPr>
            <w:tcW w:w="850" w:type="dxa"/>
          </w:tcPr>
          <w:p w14:paraId="412438A7"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6,2</w:t>
            </w:r>
          </w:p>
        </w:tc>
      </w:tr>
      <w:tr w:rsidR="006D0A57" w:rsidRPr="00F46A1D" w14:paraId="03C825E6" w14:textId="77777777">
        <w:tc>
          <w:tcPr>
            <w:tcW w:w="3973" w:type="dxa"/>
          </w:tcPr>
          <w:p w14:paraId="3F44436B"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Інформатика</w:t>
            </w:r>
          </w:p>
        </w:tc>
        <w:tc>
          <w:tcPr>
            <w:tcW w:w="849" w:type="dxa"/>
          </w:tcPr>
          <w:p w14:paraId="38DB46C0"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8,1</w:t>
            </w:r>
          </w:p>
        </w:tc>
        <w:tc>
          <w:tcPr>
            <w:tcW w:w="850" w:type="dxa"/>
          </w:tcPr>
          <w:p w14:paraId="4F35F64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7,7</w:t>
            </w:r>
          </w:p>
        </w:tc>
        <w:tc>
          <w:tcPr>
            <w:tcW w:w="850" w:type="dxa"/>
          </w:tcPr>
          <w:p w14:paraId="643633B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0E6C0F7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8,9</w:t>
            </w:r>
          </w:p>
        </w:tc>
        <w:tc>
          <w:tcPr>
            <w:tcW w:w="850" w:type="dxa"/>
          </w:tcPr>
          <w:p w14:paraId="6299087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9,5</w:t>
            </w:r>
          </w:p>
        </w:tc>
        <w:tc>
          <w:tcPr>
            <w:tcW w:w="850" w:type="dxa"/>
          </w:tcPr>
          <w:p w14:paraId="23E78438"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9,4</w:t>
            </w:r>
          </w:p>
        </w:tc>
      </w:tr>
      <w:tr w:rsidR="006D0A57" w:rsidRPr="00F46A1D" w14:paraId="411DC524" w14:textId="77777777">
        <w:tc>
          <w:tcPr>
            <w:tcW w:w="3973" w:type="dxa"/>
          </w:tcPr>
          <w:p w14:paraId="30629BF5"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Фізика/ Фізика і астрономія</w:t>
            </w:r>
          </w:p>
        </w:tc>
        <w:tc>
          <w:tcPr>
            <w:tcW w:w="849" w:type="dxa"/>
          </w:tcPr>
          <w:p w14:paraId="5205D0B5"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7,1</w:t>
            </w:r>
          </w:p>
        </w:tc>
        <w:tc>
          <w:tcPr>
            <w:tcW w:w="850" w:type="dxa"/>
          </w:tcPr>
          <w:p w14:paraId="44248D4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6,9</w:t>
            </w:r>
          </w:p>
        </w:tc>
        <w:tc>
          <w:tcPr>
            <w:tcW w:w="850" w:type="dxa"/>
          </w:tcPr>
          <w:p w14:paraId="494C378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850" w:type="dxa"/>
          </w:tcPr>
          <w:p w14:paraId="0BFC11D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7,5</w:t>
            </w:r>
          </w:p>
        </w:tc>
        <w:tc>
          <w:tcPr>
            <w:tcW w:w="850" w:type="dxa"/>
          </w:tcPr>
          <w:p w14:paraId="6046058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7,4</w:t>
            </w:r>
          </w:p>
        </w:tc>
        <w:tc>
          <w:tcPr>
            <w:tcW w:w="850" w:type="dxa"/>
          </w:tcPr>
          <w:p w14:paraId="794E04D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r>
      <w:tr w:rsidR="006D0A57" w:rsidRPr="00F46A1D" w14:paraId="7457432E" w14:textId="77777777">
        <w:tc>
          <w:tcPr>
            <w:tcW w:w="3973" w:type="dxa"/>
          </w:tcPr>
          <w:p w14:paraId="2E20BFBC"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Астрономія</w:t>
            </w:r>
          </w:p>
        </w:tc>
        <w:tc>
          <w:tcPr>
            <w:tcW w:w="849" w:type="dxa"/>
          </w:tcPr>
          <w:p w14:paraId="396857FA"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8,2</w:t>
            </w:r>
          </w:p>
        </w:tc>
        <w:tc>
          <w:tcPr>
            <w:tcW w:w="850" w:type="dxa"/>
          </w:tcPr>
          <w:p w14:paraId="7303F30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798E376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8,7</w:t>
            </w:r>
          </w:p>
        </w:tc>
        <w:tc>
          <w:tcPr>
            <w:tcW w:w="850" w:type="dxa"/>
          </w:tcPr>
          <w:p w14:paraId="5FEFE2D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9,7</w:t>
            </w:r>
          </w:p>
        </w:tc>
        <w:tc>
          <w:tcPr>
            <w:tcW w:w="850" w:type="dxa"/>
          </w:tcPr>
          <w:p w14:paraId="10DE91DA"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8,2</w:t>
            </w:r>
          </w:p>
        </w:tc>
        <w:tc>
          <w:tcPr>
            <w:tcW w:w="850" w:type="dxa"/>
          </w:tcPr>
          <w:p w14:paraId="458E04B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9,8</w:t>
            </w:r>
          </w:p>
        </w:tc>
      </w:tr>
      <w:tr w:rsidR="006D0A57" w:rsidRPr="00F46A1D" w14:paraId="01F2DF74" w14:textId="77777777">
        <w:tc>
          <w:tcPr>
            <w:tcW w:w="3973" w:type="dxa"/>
          </w:tcPr>
          <w:p w14:paraId="52B93B17" w14:textId="77777777" w:rsidR="006D0A57" w:rsidRPr="00F46A1D" w:rsidRDefault="009E3855" w:rsidP="00F46A1D">
            <w:pPr>
              <w:tabs>
                <w:tab w:val="left" w:pos="2580"/>
              </w:tabs>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Хімія</w:t>
            </w:r>
          </w:p>
        </w:tc>
        <w:tc>
          <w:tcPr>
            <w:tcW w:w="849" w:type="dxa"/>
          </w:tcPr>
          <w:p w14:paraId="271CB31B"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6,7</w:t>
            </w:r>
          </w:p>
        </w:tc>
        <w:tc>
          <w:tcPr>
            <w:tcW w:w="850" w:type="dxa"/>
          </w:tcPr>
          <w:p w14:paraId="130FCCC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6,3</w:t>
            </w:r>
          </w:p>
        </w:tc>
        <w:tc>
          <w:tcPr>
            <w:tcW w:w="850" w:type="dxa"/>
          </w:tcPr>
          <w:p w14:paraId="6030C4F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6,4</w:t>
            </w:r>
          </w:p>
        </w:tc>
        <w:tc>
          <w:tcPr>
            <w:tcW w:w="850" w:type="dxa"/>
          </w:tcPr>
          <w:p w14:paraId="4A001DA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6,1</w:t>
            </w:r>
          </w:p>
        </w:tc>
        <w:tc>
          <w:tcPr>
            <w:tcW w:w="850" w:type="dxa"/>
          </w:tcPr>
          <w:p w14:paraId="017F64AC"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5,8</w:t>
            </w:r>
          </w:p>
        </w:tc>
        <w:tc>
          <w:tcPr>
            <w:tcW w:w="850" w:type="dxa"/>
          </w:tcPr>
          <w:p w14:paraId="0F45C067"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5,8</w:t>
            </w:r>
          </w:p>
        </w:tc>
      </w:tr>
      <w:tr w:rsidR="006D0A57" w:rsidRPr="00F46A1D" w14:paraId="437DAE44" w14:textId="77777777">
        <w:tc>
          <w:tcPr>
            <w:tcW w:w="3973" w:type="dxa"/>
          </w:tcPr>
          <w:p w14:paraId="5D730E50"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Географія</w:t>
            </w:r>
          </w:p>
        </w:tc>
        <w:tc>
          <w:tcPr>
            <w:tcW w:w="849" w:type="dxa"/>
          </w:tcPr>
          <w:p w14:paraId="21F8F8DB"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7,1</w:t>
            </w:r>
          </w:p>
        </w:tc>
        <w:tc>
          <w:tcPr>
            <w:tcW w:w="850" w:type="dxa"/>
          </w:tcPr>
          <w:p w14:paraId="676FBDE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7,2</w:t>
            </w:r>
          </w:p>
        </w:tc>
        <w:tc>
          <w:tcPr>
            <w:tcW w:w="850" w:type="dxa"/>
          </w:tcPr>
          <w:p w14:paraId="44D61B2B"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7,0</w:t>
            </w:r>
          </w:p>
        </w:tc>
        <w:tc>
          <w:tcPr>
            <w:tcW w:w="850" w:type="dxa"/>
          </w:tcPr>
          <w:p w14:paraId="64DD13F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7,7</w:t>
            </w:r>
          </w:p>
        </w:tc>
        <w:tc>
          <w:tcPr>
            <w:tcW w:w="850" w:type="dxa"/>
          </w:tcPr>
          <w:p w14:paraId="1052DDCB"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7,3</w:t>
            </w:r>
          </w:p>
        </w:tc>
        <w:tc>
          <w:tcPr>
            <w:tcW w:w="850" w:type="dxa"/>
          </w:tcPr>
          <w:p w14:paraId="5613750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7,1</w:t>
            </w:r>
          </w:p>
        </w:tc>
      </w:tr>
      <w:tr w:rsidR="006D0A57" w:rsidRPr="00F46A1D" w14:paraId="6F4D2852" w14:textId="77777777">
        <w:tc>
          <w:tcPr>
            <w:tcW w:w="3973" w:type="dxa"/>
          </w:tcPr>
          <w:p w14:paraId="479331EE"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Біологія/Біологія та екологія</w:t>
            </w:r>
          </w:p>
        </w:tc>
        <w:tc>
          <w:tcPr>
            <w:tcW w:w="849" w:type="dxa"/>
          </w:tcPr>
          <w:p w14:paraId="74EF5F62"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7,1</w:t>
            </w:r>
          </w:p>
        </w:tc>
        <w:tc>
          <w:tcPr>
            <w:tcW w:w="850" w:type="dxa"/>
          </w:tcPr>
          <w:p w14:paraId="1E2B305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6,9</w:t>
            </w:r>
          </w:p>
        </w:tc>
        <w:tc>
          <w:tcPr>
            <w:tcW w:w="850" w:type="dxa"/>
          </w:tcPr>
          <w:p w14:paraId="79E9FEEC"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6,9</w:t>
            </w:r>
          </w:p>
        </w:tc>
        <w:tc>
          <w:tcPr>
            <w:tcW w:w="850" w:type="dxa"/>
          </w:tcPr>
          <w:p w14:paraId="20E59FF8"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6,9</w:t>
            </w:r>
          </w:p>
        </w:tc>
        <w:tc>
          <w:tcPr>
            <w:tcW w:w="850" w:type="dxa"/>
          </w:tcPr>
          <w:p w14:paraId="2436A6D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6,8</w:t>
            </w:r>
          </w:p>
        </w:tc>
        <w:tc>
          <w:tcPr>
            <w:tcW w:w="850" w:type="dxa"/>
            <w:vAlign w:val="center"/>
          </w:tcPr>
          <w:p w14:paraId="5FAC47D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6,8</w:t>
            </w:r>
          </w:p>
        </w:tc>
      </w:tr>
      <w:tr w:rsidR="006D0A57" w:rsidRPr="00F46A1D" w14:paraId="71FDD48B" w14:textId="77777777">
        <w:tc>
          <w:tcPr>
            <w:tcW w:w="3973" w:type="dxa"/>
          </w:tcPr>
          <w:p w14:paraId="7E10BF7B" w14:textId="77777777" w:rsidR="006D0A57" w:rsidRPr="00F46A1D" w:rsidRDefault="009E3855" w:rsidP="00F46A1D">
            <w:pPr>
              <w:spacing w:after="0" w:line="240" w:lineRule="auto"/>
              <w:contextualSpacing/>
              <w:rPr>
                <w:rFonts w:ascii="Times New Roman" w:eastAsia="Times New Roman" w:hAnsi="Times New Roman" w:cs="Times New Roman"/>
                <w:color w:val="000000"/>
                <w:lang w:val="uk-UA" w:eastAsia="uk-UA"/>
              </w:rPr>
            </w:pPr>
            <w:r w:rsidRPr="00F46A1D">
              <w:rPr>
                <w:rFonts w:ascii="Times New Roman" w:eastAsia="Times New Roman" w:hAnsi="Times New Roman" w:cs="Times New Roman"/>
                <w:color w:val="000000"/>
                <w:lang w:val="uk-UA" w:eastAsia="uk-UA"/>
              </w:rPr>
              <w:t>Інтегрований курс «Пізнаємо природу»</w:t>
            </w:r>
          </w:p>
        </w:tc>
        <w:tc>
          <w:tcPr>
            <w:tcW w:w="849" w:type="dxa"/>
          </w:tcPr>
          <w:p w14:paraId="638ECEE3"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8,0</w:t>
            </w:r>
          </w:p>
        </w:tc>
        <w:tc>
          <w:tcPr>
            <w:tcW w:w="850" w:type="dxa"/>
          </w:tcPr>
          <w:p w14:paraId="78A3C86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7,8</w:t>
            </w:r>
          </w:p>
        </w:tc>
        <w:tc>
          <w:tcPr>
            <w:tcW w:w="850" w:type="dxa"/>
          </w:tcPr>
          <w:p w14:paraId="3E4B435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7,8</w:t>
            </w:r>
          </w:p>
        </w:tc>
        <w:tc>
          <w:tcPr>
            <w:tcW w:w="850" w:type="dxa"/>
          </w:tcPr>
          <w:p w14:paraId="68638EF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8,8</w:t>
            </w:r>
          </w:p>
        </w:tc>
        <w:tc>
          <w:tcPr>
            <w:tcW w:w="850" w:type="dxa"/>
          </w:tcPr>
          <w:p w14:paraId="4E70673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8,9</w:t>
            </w:r>
          </w:p>
        </w:tc>
        <w:tc>
          <w:tcPr>
            <w:tcW w:w="850" w:type="dxa"/>
            <w:vAlign w:val="center"/>
          </w:tcPr>
          <w:p w14:paraId="49342F0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8,3</w:t>
            </w:r>
          </w:p>
        </w:tc>
      </w:tr>
      <w:tr w:rsidR="006D0A57" w:rsidRPr="00F46A1D" w14:paraId="0E379716" w14:textId="77777777">
        <w:tc>
          <w:tcPr>
            <w:tcW w:w="9072" w:type="dxa"/>
            <w:gridSpan w:val="7"/>
          </w:tcPr>
          <w:p w14:paraId="31CFDBF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b/>
                <w:sz w:val="24"/>
                <w:szCs w:val="24"/>
                <w:lang w:val="uk-UA" w:eastAsia="uk-UA"/>
              </w:rPr>
              <w:t>Предмети художньо-прикладного циклу</w:t>
            </w:r>
          </w:p>
        </w:tc>
      </w:tr>
      <w:tr w:rsidR="006D0A57" w:rsidRPr="00F46A1D" w14:paraId="5C5A76CB" w14:textId="77777777">
        <w:tc>
          <w:tcPr>
            <w:tcW w:w="3973" w:type="dxa"/>
          </w:tcPr>
          <w:p w14:paraId="05ABEB7B"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Музичне мистецтво</w:t>
            </w:r>
          </w:p>
        </w:tc>
        <w:tc>
          <w:tcPr>
            <w:tcW w:w="849" w:type="dxa"/>
          </w:tcPr>
          <w:p w14:paraId="2F7581E9"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8,9</w:t>
            </w:r>
          </w:p>
        </w:tc>
        <w:tc>
          <w:tcPr>
            <w:tcW w:w="850" w:type="dxa"/>
          </w:tcPr>
          <w:p w14:paraId="4A05924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9,1</w:t>
            </w:r>
          </w:p>
        </w:tc>
        <w:tc>
          <w:tcPr>
            <w:tcW w:w="850" w:type="dxa"/>
          </w:tcPr>
          <w:p w14:paraId="52C95DF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8,3</w:t>
            </w:r>
          </w:p>
        </w:tc>
        <w:tc>
          <w:tcPr>
            <w:tcW w:w="850" w:type="dxa"/>
          </w:tcPr>
          <w:p w14:paraId="1226EB6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9,3</w:t>
            </w:r>
          </w:p>
        </w:tc>
        <w:tc>
          <w:tcPr>
            <w:tcW w:w="850" w:type="dxa"/>
          </w:tcPr>
          <w:p w14:paraId="7A22A9DB"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9,4</w:t>
            </w:r>
          </w:p>
        </w:tc>
        <w:tc>
          <w:tcPr>
            <w:tcW w:w="850" w:type="dxa"/>
            <w:vAlign w:val="center"/>
          </w:tcPr>
          <w:p w14:paraId="1EDB4107"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9,6</w:t>
            </w:r>
          </w:p>
        </w:tc>
      </w:tr>
      <w:tr w:rsidR="006D0A57" w:rsidRPr="00F46A1D" w14:paraId="6FED527C" w14:textId="77777777">
        <w:tc>
          <w:tcPr>
            <w:tcW w:w="3973" w:type="dxa"/>
          </w:tcPr>
          <w:p w14:paraId="158C2E01"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Образотворче мистецтво</w:t>
            </w:r>
          </w:p>
        </w:tc>
        <w:tc>
          <w:tcPr>
            <w:tcW w:w="849" w:type="dxa"/>
          </w:tcPr>
          <w:p w14:paraId="3DCD9130"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8,5</w:t>
            </w:r>
          </w:p>
        </w:tc>
        <w:tc>
          <w:tcPr>
            <w:tcW w:w="850" w:type="dxa"/>
          </w:tcPr>
          <w:p w14:paraId="1247BA7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9,6</w:t>
            </w:r>
          </w:p>
        </w:tc>
        <w:tc>
          <w:tcPr>
            <w:tcW w:w="850" w:type="dxa"/>
          </w:tcPr>
          <w:p w14:paraId="64C8A9B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9,1</w:t>
            </w:r>
          </w:p>
        </w:tc>
        <w:tc>
          <w:tcPr>
            <w:tcW w:w="850" w:type="dxa"/>
          </w:tcPr>
          <w:p w14:paraId="0123A67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9,9</w:t>
            </w:r>
          </w:p>
        </w:tc>
        <w:tc>
          <w:tcPr>
            <w:tcW w:w="850" w:type="dxa"/>
          </w:tcPr>
          <w:p w14:paraId="4FB562D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10,1</w:t>
            </w:r>
          </w:p>
        </w:tc>
        <w:tc>
          <w:tcPr>
            <w:tcW w:w="850" w:type="dxa"/>
            <w:vAlign w:val="center"/>
          </w:tcPr>
          <w:p w14:paraId="7C9EB75D"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10,0</w:t>
            </w:r>
          </w:p>
        </w:tc>
      </w:tr>
      <w:tr w:rsidR="006D0A57" w:rsidRPr="00F46A1D" w14:paraId="1E6700B6" w14:textId="77777777">
        <w:tc>
          <w:tcPr>
            <w:tcW w:w="3973" w:type="dxa"/>
          </w:tcPr>
          <w:p w14:paraId="7E8247DE"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Мистецтво</w:t>
            </w:r>
          </w:p>
        </w:tc>
        <w:tc>
          <w:tcPr>
            <w:tcW w:w="849" w:type="dxa"/>
          </w:tcPr>
          <w:p w14:paraId="670C1458"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8,0</w:t>
            </w:r>
          </w:p>
        </w:tc>
        <w:tc>
          <w:tcPr>
            <w:tcW w:w="850" w:type="dxa"/>
          </w:tcPr>
          <w:p w14:paraId="5575682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7,8</w:t>
            </w:r>
          </w:p>
        </w:tc>
        <w:tc>
          <w:tcPr>
            <w:tcW w:w="850" w:type="dxa"/>
          </w:tcPr>
          <w:p w14:paraId="142AA25A"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8,2</w:t>
            </w:r>
          </w:p>
        </w:tc>
        <w:tc>
          <w:tcPr>
            <w:tcW w:w="850" w:type="dxa"/>
          </w:tcPr>
          <w:p w14:paraId="42A310EA"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9,3</w:t>
            </w:r>
          </w:p>
        </w:tc>
        <w:tc>
          <w:tcPr>
            <w:tcW w:w="850" w:type="dxa"/>
          </w:tcPr>
          <w:p w14:paraId="04CCC00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8,6</w:t>
            </w:r>
          </w:p>
        </w:tc>
        <w:tc>
          <w:tcPr>
            <w:tcW w:w="850" w:type="dxa"/>
            <w:vAlign w:val="center"/>
          </w:tcPr>
          <w:p w14:paraId="3DEF3F9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9,0</w:t>
            </w:r>
          </w:p>
        </w:tc>
      </w:tr>
      <w:tr w:rsidR="006D0A57" w:rsidRPr="00F46A1D" w14:paraId="4AA6E657" w14:textId="77777777">
        <w:tc>
          <w:tcPr>
            <w:tcW w:w="3973" w:type="dxa"/>
          </w:tcPr>
          <w:p w14:paraId="709307D4"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Фізична культура</w:t>
            </w:r>
          </w:p>
        </w:tc>
        <w:tc>
          <w:tcPr>
            <w:tcW w:w="849" w:type="dxa"/>
          </w:tcPr>
          <w:p w14:paraId="53A03551"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9,6</w:t>
            </w:r>
          </w:p>
        </w:tc>
        <w:tc>
          <w:tcPr>
            <w:tcW w:w="850" w:type="dxa"/>
          </w:tcPr>
          <w:p w14:paraId="442A547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8,9</w:t>
            </w:r>
          </w:p>
        </w:tc>
        <w:tc>
          <w:tcPr>
            <w:tcW w:w="850" w:type="dxa"/>
          </w:tcPr>
          <w:p w14:paraId="26F6621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9,2</w:t>
            </w:r>
          </w:p>
        </w:tc>
        <w:tc>
          <w:tcPr>
            <w:tcW w:w="850" w:type="dxa"/>
          </w:tcPr>
          <w:p w14:paraId="551E13E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9,7</w:t>
            </w:r>
          </w:p>
        </w:tc>
        <w:tc>
          <w:tcPr>
            <w:tcW w:w="850" w:type="dxa"/>
          </w:tcPr>
          <w:p w14:paraId="7DEE4EF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9,2</w:t>
            </w:r>
          </w:p>
        </w:tc>
        <w:tc>
          <w:tcPr>
            <w:tcW w:w="850" w:type="dxa"/>
            <w:vAlign w:val="center"/>
          </w:tcPr>
          <w:p w14:paraId="3A57857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9,5</w:t>
            </w:r>
          </w:p>
        </w:tc>
      </w:tr>
      <w:tr w:rsidR="006D0A57" w:rsidRPr="00F46A1D" w14:paraId="69339908" w14:textId="77777777">
        <w:tc>
          <w:tcPr>
            <w:tcW w:w="3973" w:type="dxa"/>
          </w:tcPr>
          <w:p w14:paraId="7FDF6A79"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Захист України</w:t>
            </w:r>
          </w:p>
        </w:tc>
        <w:tc>
          <w:tcPr>
            <w:tcW w:w="849" w:type="dxa"/>
          </w:tcPr>
          <w:p w14:paraId="3904A01D"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8,6</w:t>
            </w:r>
          </w:p>
        </w:tc>
        <w:tc>
          <w:tcPr>
            <w:tcW w:w="850" w:type="dxa"/>
          </w:tcPr>
          <w:p w14:paraId="017F51A1"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8,3</w:t>
            </w:r>
          </w:p>
        </w:tc>
        <w:tc>
          <w:tcPr>
            <w:tcW w:w="850" w:type="dxa"/>
          </w:tcPr>
          <w:p w14:paraId="0C6B3FD8"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8,4</w:t>
            </w:r>
          </w:p>
        </w:tc>
        <w:tc>
          <w:tcPr>
            <w:tcW w:w="850" w:type="dxa"/>
          </w:tcPr>
          <w:p w14:paraId="097CF759"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9,2</w:t>
            </w:r>
          </w:p>
        </w:tc>
        <w:tc>
          <w:tcPr>
            <w:tcW w:w="850" w:type="dxa"/>
          </w:tcPr>
          <w:p w14:paraId="1A29C0F4"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9,9</w:t>
            </w:r>
          </w:p>
        </w:tc>
        <w:tc>
          <w:tcPr>
            <w:tcW w:w="850" w:type="dxa"/>
            <w:vAlign w:val="center"/>
          </w:tcPr>
          <w:p w14:paraId="4EDC0188"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10,6</w:t>
            </w:r>
          </w:p>
        </w:tc>
      </w:tr>
      <w:tr w:rsidR="006D0A57" w:rsidRPr="00F46A1D" w14:paraId="11879C60" w14:textId="77777777">
        <w:tc>
          <w:tcPr>
            <w:tcW w:w="3973" w:type="dxa"/>
          </w:tcPr>
          <w:p w14:paraId="7B82A929"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 xml:space="preserve">Основи здоров’я </w:t>
            </w:r>
          </w:p>
        </w:tc>
        <w:tc>
          <w:tcPr>
            <w:tcW w:w="849" w:type="dxa"/>
          </w:tcPr>
          <w:p w14:paraId="5EA08141"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6,6</w:t>
            </w:r>
          </w:p>
        </w:tc>
        <w:tc>
          <w:tcPr>
            <w:tcW w:w="850" w:type="dxa"/>
          </w:tcPr>
          <w:p w14:paraId="4E8B8217"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7,4</w:t>
            </w:r>
          </w:p>
        </w:tc>
        <w:tc>
          <w:tcPr>
            <w:tcW w:w="850" w:type="dxa"/>
          </w:tcPr>
          <w:p w14:paraId="590A804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7,5</w:t>
            </w:r>
          </w:p>
        </w:tc>
        <w:tc>
          <w:tcPr>
            <w:tcW w:w="850" w:type="dxa"/>
          </w:tcPr>
          <w:p w14:paraId="02E7E80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7,8</w:t>
            </w:r>
          </w:p>
        </w:tc>
        <w:tc>
          <w:tcPr>
            <w:tcW w:w="850" w:type="dxa"/>
          </w:tcPr>
          <w:p w14:paraId="15BE26C6"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7,7</w:t>
            </w:r>
          </w:p>
        </w:tc>
        <w:tc>
          <w:tcPr>
            <w:tcW w:w="850" w:type="dxa"/>
            <w:vAlign w:val="center"/>
          </w:tcPr>
          <w:p w14:paraId="3AE22A90"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7,9</w:t>
            </w:r>
          </w:p>
        </w:tc>
      </w:tr>
      <w:tr w:rsidR="006D0A57" w:rsidRPr="00F46A1D" w14:paraId="24504E1C" w14:textId="77777777">
        <w:tc>
          <w:tcPr>
            <w:tcW w:w="3973" w:type="dxa"/>
          </w:tcPr>
          <w:p w14:paraId="1A86BBFC"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Інтегрований курс «Здоров’я, безпека та добробут»</w:t>
            </w:r>
          </w:p>
        </w:tc>
        <w:tc>
          <w:tcPr>
            <w:tcW w:w="849" w:type="dxa"/>
            <w:vAlign w:val="center"/>
          </w:tcPr>
          <w:p w14:paraId="3DE6735C"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8,4</w:t>
            </w:r>
          </w:p>
        </w:tc>
        <w:tc>
          <w:tcPr>
            <w:tcW w:w="850" w:type="dxa"/>
            <w:vAlign w:val="center"/>
          </w:tcPr>
          <w:p w14:paraId="4CE46ED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8,0</w:t>
            </w:r>
          </w:p>
        </w:tc>
        <w:tc>
          <w:tcPr>
            <w:tcW w:w="850" w:type="dxa"/>
            <w:vAlign w:val="center"/>
          </w:tcPr>
          <w:p w14:paraId="727CB61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7,9</w:t>
            </w:r>
          </w:p>
        </w:tc>
        <w:tc>
          <w:tcPr>
            <w:tcW w:w="850" w:type="dxa"/>
          </w:tcPr>
          <w:p w14:paraId="3563ADD0"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850" w:type="dxa"/>
          </w:tcPr>
          <w:p w14:paraId="4C0FC36D"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850" w:type="dxa"/>
            <w:vAlign w:val="center"/>
          </w:tcPr>
          <w:p w14:paraId="13C915A6"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r>
      <w:tr w:rsidR="006D0A57" w:rsidRPr="00F46A1D" w14:paraId="3DC21CD0" w14:textId="77777777">
        <w:tc>
          <w:tcPr>
            <w:tcW w:w="3973" w:type="dxa"/>
          </w:tcPr>
          <w:p w14:paraId="37D1429E"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Вчимося жити разом</w:t>
            </w:r>
          </w:p>
        </w:tc>
        <w:tc>
          <w:tcPr>
            <w:tcW w:w="849" w:type="dxa"/>
          </w:tcPr>
          <w:p w14:paraId="71F574F2"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8,6</w:t>
            </w:r>
          </w:p>
        </w:tc>
        <w:tc>
          <w:tcPr>
            <w:tcW w:w="850" w:type="dxa"/>
          </w:tcPr>
          <w:p w14:paraId="7094680A"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8,3</w:t>
            </w:r>
          </w:p>
        </w:tc>
        <w:tc>
          <w:tcPr>
            <w:tcW w:w="850" w:type="dxa"/>
          </w:tcPr>
          <w:p w14:paraId="086838DA"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8,7</w:t>
            </w:r>
          </w:p>
        </w:tc>
        <w:tc>
          <w:tcPr>
            <w:tcW w:w="850" w:type="dxa"/>
          </w:tcPr>
          <w:p w14:paraId="2159C85B"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850" w:type="dxa"/>
          </w:tcPr>
          <w:p w14:paraId="0C6817A4"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c>
          <w:tcPr>
            <w:tcW w:w="850" w:type="dxa"/>
            <w:vAlign w:val="center"/>
          </w:tcPr>
          <w:p w14:paraId="105F941F" w14:textId="77777777" w:rsidR="006D0A57" w:rsidRPr="00F46A1D" w:rsidRDefault="006D0A57" w:rsidP="00F46A1D">
            <w:pPr>
              <w:spacing w:after="0" w:line="240" w:lineRule="auto"/>
              <w:contextualSpacing/>
              <w:jc w:val="center"/>
              <w:rPr>
                <w:rFonts w:ascii="Times New Roman" w:eastAsia="Times New Roman" w:hAnsi="Times New Roman" w:cs="Times New Roman"/>
                <w:sz w:val="24"/>
                <w:szCs w:val="24"/>
                <w:lang w:val="uk-UA" w:eastAsia="uk-UA"/>
              </w:rPr>
            </w:pPr>
          </w:p>
        </w:tc>
      </w:tr>
      <w:tr w:rsidR="006D0A57" w:rsidRPr="00F46A1D" w14:paraId="0670352A" w14:textId="77777777">
        <w:tc>
          <w:tcPr>
            <w:tcW w:w="3973" w:type="dxa"/>
            <w:vAlign w:val="center"/>
          </w:tcPr>
          <w:p w14:paraId="5AD83034" w14:textId="77777777" w:rsidR="006D0A57" w:rsidRPr="00F46A1D" w:rsidRDefault="009E3855" w:rsidP="00F46A1D">
            <w:pPr>
              <w:spacing w:after="0" w:line="240" w:lineRule="auto"/>
              <w:contextualSpacing/>
              <w:rPr>
                <w:rFonts w:ascii="Times New Roman" w:eastAsia="Times New Roman" w:hAnsi="Times New Roman" w:cs="Times New Roman"/>
                <w:color w:val="000000"/>
                <w:sz w:val="24"/>
                <w:szCs w:val="24"/>
                <w:lang w:val="uk-UA" w:eastAsia="uk-UA"/>
              </w:rPr>
            </w:pPr>
            <w:r w:rsidRPr="00F46A1D">
              <w:rPr>
                <w:rFonts w:ascii="Times New Roman" w:eastAsia="Times New Roman" w:hAnsi="Times New Roman" w:cs="Times New Roman"/>
                <w:color w:val="000000"/>
                <w:sz w:val="24"/>
                <w:szCs w:val="24"/>
                <w:lang w:val="uk-UA" w:eastAsia="uk-UA"/>
              </w:rPr>
              <w:t>Трудове навчання/Технології</w:t>
            </w:r>
          </w:p>
        </w:tc>
        <w:tc>
          <w:tcPr>
            <w:tcW w:w="849" w:type="dxa"/>
          </w:tcPr>
          <w:p w14:paraId="32BE1029" w14:textId="77777777" w:rsidR="006D0A57" w:rsidRPr="00F46A1D" w:rsidRDefault="009E3855" w:rsidP="00F46A1D">
            <w:pPr>
              <w:spacing w:after="0" w:line="240" w:lineRule="auto"/>
              <w:contextualSpacing/>
              <w:jc w:val="center"/>
              <w:rPr>
                <w:rFonts w:ascii="Times New Roman" w:eastAsia="Times New Roman" w:hAnsi="Times New Roman" w:cs="Times New Roman"/>
                <w:b/>
                <w:i/>
                <w:color w:val="FF0000"/>
                <w:sz w:val="24"/>
                <w:szCs w:val="24"/>
                <w:lang w:val="uk-UA" w:eastAsia="uk-UA"/>
              </w:rPr>
            </w:pPr>
            <w:r w:rsidRPr="00F46A1D">
              <w:rPr>
                <w:rFonts w:ascii="Times New Roman" w:eastAsia="Times New Roman" w:hAnsi="Times New Roman" w:cs="Times New Roman"/>
                <w:b/>
                <w:i/>
                <w:color w:val="FF0000"/>
                <w:sz w:val="24"/>
                <w:szCs w:val="24"/>
                <w:lang w:val="uk-UA" w:eastAsia="uk-UA"/>
              </w:rPr>
              <w:t>8,5/8,8</w:t>
            </w:r>
          </w:p>
        </w:tc>
        <w:tc>
          <w:tcPr>
            <w:tcW w:w="850" w:type="dxa"/>
          </w:tcPr>
          <w:p w14:paraId="407EC37F"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8,0</w:t>
            </w:r>
          </w:p>
        </w:tc>
        <w:tc>
          <w:tcPr>
            <w:tcW w:w="850" w:type="dxa"/>
          </w:tcPr>
          <w:p w14:paraId="5A1EA75E"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8,0</w:t>
            </w:r>
          </w:p>
        </w:tc>
        <w:tc>
          <w:tcPr>
            <w:tcW w:w="850" w:type="dxa"/>
          </w:tcPr>
          <w:p w14:paraId="65079EE2"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9,7</w:t>
            </w:r>
          </w:p>
        </w:tc>
        <w:tc>
          <w:tcPr>
            <w:tcW w:w="850" w:type="dxa"/>
          </w:tcPr>
          <w:p w14:paraId="706726DB"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9,4</w:t>
            </w:r>
          </w:p>
        </w:tc>
        <w:tc>
          <w:tcPr>
            <w:tcW w:w="850" w:type="dxa"/>
            <w:vAlign w:val="center"/>
          </w:tcPr>
          <w:p w14:paraId="404A88D5" w14:textId="77777777" w:rsidR="006D0A57" w:rsidRPr="00F46A1D" w:rsidRDefault="009E3855" w:rsidP="00F46A1D">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sz w:val="24"/>
                <w:szCs w:val="24"/>
                <w:lang w:val="uk-UA" w:eastAsia="uk-UA"/>
              </w:rPr>
              <w:t>9,6</w:t>
            </w:r>
          </w:p>
        </w:tc>
      </w:tr>
    </w:tbl>
    <w:p w14:paraId="19B4414F" w14:textId="77777777" w:rsidR="006D0A57" w:rsidRPr="00F46A1D" w:rsidRDefault="006D0A57" w:rsidP="00F46A1D">
      <w:pPr>
        <w:spacing w:after="0" w:line="240" w:lineRule="auto"/>
        <w:ind w:firstLine="709"/>
        <w:contextualSpacing/>
        <w:rPr>
          <w:rFonts w:ascii="Times New Roman" w:eastAsia="Times New Roman" w:hAnsi="Times New Roman" w:cs="Times New Roman"/>
          <w:sz w:val="10"/>
          <w:szCs w:val="10"/>
          <w:lang w:val="uk-UA" w:eastAsia="uk-UA"/>
        </w:rPr>
      </w:pPr>
    </w:p>
    <w:p w14:paraId="333A3E4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Дані таблиці свідчать про те, що рівень навчальних досягнень учнів з таких базових предметів як українська література, основи правознавства, алгебра, геометрія, географія та основи здоров’я знизився в порівнянні з минулим роком, з англійської мови, в</w:t>
      </w:r>
      <w:r w:rsidRPr="00F46A1D">
        <w:rPr>
          <w:rFonts w:ascii="Times New Roman" w:eastAsia="Times New Roman" w:hAnsi="Times New Roman" w:cs="Times New Roman"/>
          <w:color w:val="000000"/>
          <w:sz w:val="28"/>
          <w:szCs w:val="28"/>
          <w:lang w:val="uk-UA" w:eastAsia="uk-UA"/>
        </w:rPr>
        <w:t>ступ до історії та громадянської освіти</w:t>
      </w:r>
      <w:r w:rsidRPr="00F46A1D">
        <w:rPr>
          <w:rFonts w:ascii="Times New Roman" w:eastAsia="Times New Roman" w:hAnsi="Times New Roman" w:cs="Times New Roman"/>
          <w:sz w:val="28"/>
          <w:szCs w:val="28"/>
          <w:lang w:val="uk-UA" w:eastAsia="uk-UA"/>
        </w:rPr>
        <w:t xml:space="preserve">, громадянська освіта, інформатика, фізика та хімія – дещо покращився, з деяких предметів рівень навчальних досягнень не змінився.  </w:t>
      </w:r>
    </w:p>
    <w:p w14:paraId="5C731330" w14:textId="77777777" w:rsidR="006D0A57" w:rsidRPr="00F46A1D" w:rsidRDefault="006D0A57" w:rsidP="00F46A1D">
      <w:pPr>
        <w:spacing w:after="0" w:line="240" w:lineRule="auto"/>
        <w:contextualSpacing/>
        <w:jc w:val="both"/>
        <w:rPr>
          <w:rFonts w:ascii="Times New Roman" w:eastAsia="Times New Roman" w:hAnsi="Times New Roman" w:cs="Times New Roman"/>
          <w:sz w:val="16"/>
          <w:szCs w:val="16"/>
          <w:lang w:val="uk-UA" w:eastAsia="uk-UA"/>
        </w:rPr>
      </w:pPr>
    </w:p>
    <w:p w14:paraId="45B3EE88" w14:textId="77777777" w:rsidR="006D0A57" w:rsidRPr="00F46A1D" w:rsidRDefault="009E3855" w:rsidP="00F46A1D">
      <w:pPr>
        <w:spacing w:after="0" w:line="240" w:lineRule="auto"/>
        <w:ind w:firstLine="709"/>
        <w:contextualSpacing/>
        <w:jc w:val="center"/>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Діаграми успішності учнів</w:t>
      </w:r>
    </w:p>
    <w:p w14:paraId="22D2A5EF"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 xml:space="preserve">українська мова </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зарубіжна література</w:t>
      </w:r>
    </w:p>
    <w:p w14:paraId="0634831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7D69CE65" wp14:editId="50CF4E0C">
            <wp:extent cx="2069166" cy="2340000"/>
            <wp:effectExtent l="0" t="0" r="7620" b="3175"/>
            <wp:docPr id="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30"/>
                    <pic:cNvPicPr>
                      <a:picLocks noChangeAspect="1" noChangeArrowheads="1"/>
                    </pic:cNvPicPr>
                  </pic:nvPicPr>
                  <pic:blipFill>
                    <a:blip r:embed="rId13" cstate="print">
                      <a:extLst>
                        <a:ext uri="{28A0092B-C50C-407E-A947-70E740481C1C}">
                          <a14:useLocalDpi xmlns:a14="http://schemas.microsoft.com/office/drawing/2010/main" val="0"/>
                        </a:ext>
                      </a:extLst>
                    </a:blip>
                    <a:srcRect l="43025" t="16829" r="29362" b="32869"/>
                    <a:stretch>
                      <a:fillRect/>
                    </a:stretch>
                  </pic:blipFill>
                  <pic:spPr>
                    <a:xfrm>
                      <a:off x="0" y="0"/>
                      <a:ext cx="2069166" cy="2340000"/>
                    </a:xfrm>
                    <a:prstGeom prst="rect">
                      <a:avLst/>
                    </a:prstGeom>
                    <a:noFill/>
                    <a:ln>
                      <a:noFill/>
                    </a:ln>
                  </pic:spPr>
                </pic:pic>
              </a:graphicData>
            </a:graphic>
          </wp:inline>
        </w:drawing>
      </w:r>
      <w:r w:rsidRPr="00F46A1D">
        <w:rPr>
          <w:rFonts w:ascii="Times New Roman" w:eastAsia="Times New Roman" w:hAnsi="Times New Roman" w:cs="Times New Roman"/>
          <w:sz w:val="24"/>
          <w:szCs w:val="24"/>
          <w:lang w:val="uk-UA" w:eastAsia="uk-UA"/>
        </w:rPr>
        <w:t xml:space="preserve">                  </w:t>
      </w:r>
      <w:r w:rsidRPr="00F46A1D">
        <w:rPr>
          <w:rFonts w:ascii="Times New Roman" w:eastAsia="Times New Roman" w:hAnsi="Times New Roman" w:cs="Times New Roman"/>
          <w:noProof/>
          <w:sz w:val="24"/>
          <w:szCs w:val="24"/>
          <w:lang w:val="uk-UA" w:eastAsia="ru-RU"/>
        </w:rPr>
        <w:drawing>
          <wp:inline distT="0" distB="0" distL="0" distR="0" wp14:anchorId="68ECCE3E" wp14:editId="133EF944">
            <wp:extent cx="2044397" cy="2340000"/>
            <wp:effectExtent l="0" t="0" r="0" b="3175"/>
            <wp:docPr id="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9"/>
                    <pic:cNvPicPr>
                      <a:picLocks noChangeAspect="1" noChangeArrowheads="1"/>
                    </pic:cNvPicPr>
                  </pic:nvPicPr>
                  <pic:blipFill>
                    <a:blip r:embed="rId14" cstate="print">
                      <a:extLst>
                        <a:ext uri="{28A0092B-C50C-407E-A947-70E740481C1C}">
                          <a14:useLocalDpi xmlns:a14="http://schemas.microsoft.com/office/drawing/2010/main" val="0"/>
                        </a:ext>
                      </a:extLst>
                    </a:blip>
                    <a:srcRect l="43623" t="26964" r="29362" b="23689"/>
                    <a:stretch>
                      <a:fillRect/>
                    </a:stretch>
                  </pic:blipFill>
                  <pic:spPr>
                    <a:xfrm>
                      <a:off x="0" y="0"/>
                      <a:ext cx="2044397" cy="2340000"/>
                    </a:xfrm>
                    <a:prstGeom prst="rect">
                      <a:avLst/>
                    </a:prstGeom>
                    <a:noFill/>
                    <a:ln>
                      <a:noFill/>
                    </a:ln>
                  </pic:spPr>
                </pic:pic>
              </a:graphicData>
            </a:graphic>
          </wp:inline>
        </w:drawing>
      </w:r>
    </w:p>
    <w:p w14:paraId="2795C4DA" w14:textId="77777777" w:rsidR="006D0A57" w:rsidRPr="00F46A1D" w:rsidRDefault="006D0A57" w:rsidP="00F46A1D">
      <w:pPr>
        <w:spacing w:after="0" w:line="240" w:lineRule="auto"/>
        <w:contextualSpacing/>
        <w:jc w:val="both"/>
        <w:rPr>
          <w:rFonts w:ascii="Times New Roman" w:eastAsia="Times New Roman" w:hAnsi="Times New Roman" w:cs="Times New Roman"/>
          <w:sz w:val="16"/>
          <w:szCs w:val="16"/>
          <w:lang w:val="uk-UA" w:eastAsia="uk-UA"/>
        </w:rPr>
      </w:pPr>
    </w:p>
    <w:p w14:paraId="37AD9B37" w14:textId="459CC801" w:rsidR="006D0A57" w:rsidRPr="00F46A1D" w:rsidRDefault="009E3855" w:rsidP="00F46A1D">
      <w:pPr>
        <w:spacing w:after="0" w:line="240" w:lineRule="auto"/>
        <w:contextualSpacing/>
        <w:jc w:val="both"/>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іноземна мова (англійська)</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6"/>
          <w:szCs w:val="26"/>
          <w:lang w:val="uk-UA" w:eastAsia="uk-UA"/>
        </w:rPr>
        <w:t xml:space="preserve">історія України. Всесвітня історія (6 </w:t>
      </w:r>
      <w:proofErr w:type="spellStart"/>
      <w:r w:rsidRPr="00F46A1D">
        <w:rPr>
          <w:rFonts w:ascii="Times New Roman" w:eastAsia="Times New Roman" w:hAnsi="Times New Roman" w:cs="Times New Roman"/>
          <w:i/>
          <w:sz w:val="26"/>
          <w:szCs w:val="26"/>
          <w:lang w:val="uk-UA" w:eastAsia="uk-UA"/>
        </w:rPr>
        <w:t>кл</w:t>
      </w:r>
      <w:proofErr w:type="spellEnd"/>
      <w:r w:rsidRPr="00F46A1D">
        <w:rPr>
          <w:rFonts w:ascii="Times New Roman" w:eastAsia="Times New Roman" w:hAnsi="Times New Roman" w:cs="Times New Roman"/>
          <w:i/>
          <w:sz w:val="26"/>
          <w:szCs w:val="26"/>
          <w:lang w:val="uk-UA" w:eastAsia="uk-UA"/>
        </w:rPr>
        <w:t>)</w:t>
      </w:r>
    </w:p>
    <w:p w14:paraId="1A28536A"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27C8C230" wp14:editId="2CB90B57">
            <wp:extent cx="2087340" cy="2340000"/>
            <wp:effectExtent l="0" t="0" r="8255" b="3175"/>
            <wp:docPr id="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8"/>
                    <pic:cNvPicPr>
                      <a:picLocks noChangeAspect="1" noChangeArrowheads="1"/>
                    </pic:cNvPicPr>
                  </pic:nvPicPr>
                  <pic:blipFill>
                    <a:blip r:embed="rId15" cstate="print">
                      <a:extLst>
                        <a:ext uri="{28A0092B-C50C-407E-A947-70E740481C1C}">
                          <a14:useLocalDpi xmlns:a14="http://schemas.microsoft.com/office/drawing/2010/main" val="0"/>
                        </a:ext>
                      </a:extLst>
                    </a:blip>
                    <a:srcRect l="43384" t="17593" r="29724" b="33830"/>
                    <a:stretch>
                      <a:fillRect/>
                    </a:stretch>
                  </pic:blipFill>
                  <pic:spPr>
                    <a:xfrm>
                      <a:off x="0" y="0"/>
                      <a:ext cx="2087340" cy="2340000"/>
                    </a:xfrm>
                    <a:prstGeom prst="rect">
                      <a:avLst/>
                    </a:prstGeom>
                    <a:noFill/>
                    <a:ln>
                      <a:noFill/>
                    </a:ln>
                  </pic:spPr>
                </pic:pic>
              </a:graphicData>
            </a:graphic>
          </wp:inline>
        </w:drawing>
      </w:r>
      <w:r w:rsidRPr="00F46A1D">
        <w:rPr>
          <w:rFonts w:ascii="Times New Roman" w:eastAsia="Times New Roman" w:hAnsi="Times New Roman" w:cs="Times New Roman"/>
          <w:sz w:val="24"/>
          <w:szCs w:val="24"/>
          <w:lang w:val="uk-UA" w:eastAsia="uk-UA"/>
        </w:rPr>
        <w:t xml:space="preserve">                      </w:t>
      </w:r>
      <w:r w:rsidRPr="00F46A1D">
        <w:rPr>
          <w:rFonts w:ascii="Times New Roman" w:eastAsia="Times New Roman" w:hAnsi="Times New Roman" w:cs="Times New Roman"/>
          <w:noProof/>
          <w:sz w:val="24"/>
          <w:szCs w:val="24"/>
          <w:lang w:val="uk-UA" w:eastAsia="ru-RU"/>
        </w:rPr>
        <w:drawing>
          <wp:inline distT="0" distB="0" distL="0" distR="0" wp14:anchorId="177524AC" wp14:editId="2A041E7B">
            <wp:extent cx="2202933" cy="2340000"/>
            <wp:effectExtent l="0" t="0" r="6985" b="3175"/>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7"/>
                    <pic:cNvPicPr>
                      <a:picLocks noChangeAspect="1" noChangeArrowheads="1"/>
                    </pic:cNvPicPr>
                  </pic:nvPicPr>
                  <pic:blipFill>
                    <a:blip r:embed="rId16" cstate="print">
                      <a:extLst>
                        <a:ext uri="{28A0092B-C50C-407E-A947-70E740481C1C}">
                          <a14:useLocalDpi xmlns:a14="http://schemas.microsoft.com/office/drawing/2010/main" val="0"/>
                        </a:ext>
                      </a:extLst>
                    </a:blip>
                    <a:srcRect l="43501" t="45323" r="30199" b="11066"/>
                    <a:stretch>
                      <a:fillRect/>
                    </a:stretch>
                  </pic:blipFill>
                  <pic:spPr>
                    <a:xfrm>
                      <a:off x="0" y="0"/>
                      <a:ext cx="2202933" cy="2340000"/>
                    </a:xfrm>
                    <a:prstGeom prst="rect">
                      <a:avLst/>
                    </a:prstGeom>
                    <a:noFill/>
                    <a:ln>
                      <a:noFill/>
                    </a:ln>
                  </pic:spPr>
                </pic:pic>
              </a:graphicData>
            </a:graphic>
          </wp:inline>
        </w:drawing>
      </w:r>
    </w:p>
    <w:p w14:paraId="1814D976" w14:textId="77777777" w:rsidR="006D0A57" w:rsidRPr="00F46A1D" w:rsidRDefault="006D0A57" w:rsidP="00F46A1D">
      <w:pPr>
        <w:spacing w:after="0" w:line="240" w:lineRule="auto"/>
        <w:contextualSpacing/>
        <w:jc w:val="both"/>
        <w:rPr>
          <w:rFonts w:ascii="Times New Roman" w:eastAsia="Times New Roman" w:hAnsi="Times New Roman" w:cs="Times New Roman"/>
          <w:sz w:val="24"/>
          <w:szCs w:val="24"/>
          <w:lang w:val="uk-UA" w:eastAsia="uk-UA"/>
        </w:rPr>
      </w:pPr>
    </w:p>
    <w:p w14:paraId="72E73012" w14:textId="77777777" w:rsidR="006D0A57" w:rsidRPr="00F46A1D" w:rsidRDefault="009E3855" w:rsidP="00F46A1D">
      <w:pPr>
        <w:shd w:val="clear" w:color="auto" w:fill="FFFFFF"/>
        <w:spacing w:after="0" w:line="240" w:lineRule="auto"/>
        <w:contextualSpacing/>
        <w:rPr>
          <w:rFonts w:ascii="Times New Roman" w:eastAsia="Times New Roman" w:hAnsi="Times New Roman" w:cs="Times New Roman"/>
          <w:i/>
          <w:color w:val="000000"/>
          <w:sz w:val="26"/>
          <w:szCs w:val="26"/>
          <w:lang w:val="uk-UA" w:eastAsia="uk-UA"/>
        </w:rPr>
      </w:pPr>
      <w:r w:rsidRPr="00F46A1D">
        <w:rPr>
          <w:rFonts w:ascii="Times New Roman" w:eastAsia="Times New Roman" w:hAnsi="Times New Roman" w:cs="Times New Roman"/>
          <w:i/>
          <w:color w:val="000000"/>
          <w:sz w:val="26"/>
          <w:szCs w:val="26"/>
          <w:lang w:val="uk-UA" w:eastAsia="uk-UA"/>
        </w:rPr>
        <w:t xml:space="preserve">Вступ до історії та громадянської освіти (5 </w:t>
      </w:r>
      <w:proofErr w:type="spellStart"/>
      <w:r w:rsidRPr="00F46A1D">
        <w:rPr>
          <w:rFonts w:ascii="Times New Roman" w:eastAsia="Times New Roman" w:hAnsi="Times New Roman" w:cs="Times New Roman"/>
          <w:i/>
          <w:color w:val="000000"/>
          <w:sz w:val="26"/>
          <w:szCs w:val="26"/>
          <w:lang w:val="uk-UA" w:eastAsia="uk-UA"/>
        </w:rPr>
        <w:t>кл</w:t>
      </w:r>
      <w:proofErr w:type="spellEnd"/>
      <w:r w:rsidRPr="00F46A1D">
        <w:rPr>
          <w:rFonts w:ascii="Times New Roman" w:eastAsia="Times New Roman" w:hAnsi="Times New Roman" w:cs="Times New Roman"/>
          <w:i/>
          <w:color w:val="000000"/>
          <w:sz w:val="26"/>
          <w:szCs w:val="26"/>
          <w:lang w:val="uk-UA" w:eastAsia="uk-UA"/>
        </w:rPr>
        <w:t>)</w:t>
      </w:r>
      <w:r w:rsidRPr="00F46A1D">
        <w:rPr>
          <w:rFonts w:ascii="Times New Roman" w:eastAsia="Times New Roman" w:hAnsi="Times New Roman" w:cs="Times New Roman"/>
          <w:i/>
          <w:color w:val="000000"/>
          <w:sz w:val="26"/>
          <w:szCs w:val="26"/>
          <w:lang w:val="uk-UA" w:eastAsia="uk-UA"/>
        </w:rPr>
        <w:tab/>
      </w:r>
      <w:r w:rsidRPr="00F46A1D">
        <w:rPr>
          <w:rFonts w:ascii="Times New Roman" w:eastAsia="Times New Roman" w:hAnsi="Times New Roman" w:cs="Times New Roman"/>
          <w:i/>
          <w:color w:val="000000"/>
          <w:sz w:val="26"/>
          <w:szCs w:val="26"/>
          <w:lang w:val="uk-UA" w:eastAsia="uk-UA"/>
        </w:rPr>
        <w:tab/>
        <w:t xml:space="preserve">всесвітня історія (7-11 </w:t>
      </w:r>
      <w:proofErr w:type="spellStart"/>
      <w:r w:rsidRPr="00F46A1D">
        <w:rPr>
          <w:rFonts w:ascii="Times New Roman" w:eastAsia="Times New Roman" w:hAnsi="Times New Roman" w:cs="Times New Roman"/>
          <w:i/>
          <w:color w:val="000000"/>
          <w:sz w:val="26"/>
          <w:szCs w:val="26"/>
          <w:lang w:val="uk-UA" w:eastAsia="uk-UA"/>
        </w:rPr>
        <w:t>кл</w:t>
      </w:r>
      <w:proofErr w:type="spellEnd"/>
      <w:r w:rsidRPr="00F46A1D">
        <w:rPr>
          <w:rFonts w:ascii="Times New Roman" w:eastAsia="Times New Roman" w:hAnsi="Times New Roman" w:cs="Times New Roman"/>
          <w:i/>
          <w:color w:val="000000"/>
          <w:sz w:val="26"/>
          <w:szCs w:val="26"/>
          <w:lang w:val="uk-UA" w:eastAsia="uk-UA"/>
        </w:rPr>
        <w:t>)</w:t>
      </w:r>
    </w:p>
    <w:p w14:paraId="2A2C2930" w14:textId="69D8C5CB" w:rsidR="006D0A57" w:rsidRPr="00F46A1D" w:rsidRDefault="009E3855" w:rsidP="008C50B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74779C74" wp14:editId="4924D627">
            <wp:extent cx="1616380" cy="1836000"/>
            <wp:effectExtent l="0" t="0" r="3175" b="0"/>
            <wp:docPr id="1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6"/>
                    <pic:cNvPicPr>
                      <a:picLocks noChangeAspect="1" noChangeArrowheads="1"/>
                    </pic:cNvPicPr>
                  </pic:nvPicPr>
                  <pic:blipFill>
                    <a:blip r:embed="rId17" cstate="print">
                      <a:extLst>
                        <a:ext uri="{28A0092B-C50C-407E-A947-70E740481C1C}">
                          <a14:useLocalDpi xmlns:a14="http://schemas.microsoft.com/office/drawing/2010/main" val="0"/>
                        </a:ext>
                      </a:extLst>
                    </a:blip>
                    <a:srcRect l="43503" t="17976" r="29483" b="32870"/>
                    <a:stretch>
                      <a:fillRect/>
                    </a:stretch>
                  </pic:blipFill>
                  <pic:spPr>
                    <a:xfrm>
                      <a:off x="0" y="0"/>
                      <a:ext cx="1616380" cy="1836000"/>
                    </a:xfrm>
                    <a:prstGeom prst="rect">
                      <a:avLst/>
                    </a:prstGeom>
                    <a:noFill/>
                    <a:ln>
                      <a:noFill/>
                    </a:ln>
                  </pic:spPr>
                </pic:pic>
              </a:graphicData>
            </a:graphic>
          </wp:inline>
        </w:drawing>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Pr="00F46A1D">
        <w:rPr>
          <w:rFonts w:ascii="Times New Roman" w:eastAsia="Times New Roman" w:hAnsi="Times New Roman" w:cs="Times New Roman"/>
          <w:sz w:val="24"/>
          <w:szCs w:val="24"/>
          <w:lang w:val="uk-UA" w:eastAsia="uk-UA"/>
        </w:rPr>
        <w:t xml:space="preserve"> </w:t>
      </w:r>
      <w:r w:rsidRPr="00F46A1D">
        <w:rPr>
          <w:rFonts w:ascii="Times New Roman" w:eastAsia="Times New Roman" w:hAnsi="Times New Roman" w:cs="Times New Roman"/>
          <w:noProof/>
          <w:sz w:val="24"/>
          <w:szCs w:val="24"/>
          <w:lang w:val="uk-UA" w:eastAsia="ru-RU"/>
        </w:rPr>
        <w:drawing>
          <wp:inline distT="0" distB="0" distL="0" distR="0" wp14:anchorId="1A8BC5E4" wp14:editId="15C1978C">
            <wp:extent cx="1607958" cy="1836000"/>
            <wp:effectExtent l="0" t="0" r="0" b="0"/>
            <wp:docPr id="1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25"/>
                    <pic:cNvPicPr>
                      <a:picLocks noChangeAspect="1" noChangeArrowheads="1"/>
                    </pic:cNvPicPr>
                  </pic:nvPicPr>
                  <pic:blipFill>
                    <a:blip r:embed="rId18" cstate="print">
                      <a:extLst>
                        <a:ext uri="{28A0092B-C50C-407E-A947-70E740481C1C}">
                          <a14:useLocalDpi xmlns:a14="http://schemas.microsoft.com/office/drawing/2010/main" val="0"/>
                        </a:ext>
                      </a:extLst>
                    </a:blip>
                    <a:srcRect l="43503" t="26964" r="29723" b="24263"/>
                    <a:stretch>
                      <a:fillRect/>
                    </a:stretch>
                  </pic:blipFill>
                  <pic:spPr>
                    <a:xfrm>
                      <a:off x="0" y="0"/>
                      <a:ext cx="1607958" cy="1836000"/>
                    </a:xfrm>
                    <a:prstGeom prst="rect">
                      <a:avLst/>
                    </a:prstGeom>
                    <a:noFill/>
                    <a:ln>
                      <a:noFill/>
                    </a:ln>
                  </pic:spPr>
                </pic:pic>
              </a:graphicData>
            </a:graphic>
          </wp:inline>
        </w:drawing>
      </w:r>
    </w:p>
    <w:p w14:paraId="65571BC9" w14:textId="77777777" w:rsidR="00B0618F" w:rsidRPr="00F46A1D" w:rsidRDefault="00B0618F" w:rsidP="00F46A1D">
      <w:pPr>
        <w:spacing w:after="0" w:line="240" w:lineRule="auto"/>
        <w:contextualSpacing/>
        <w:jc w:val="both"/>
        <w:rPr>
          <w:rFonts w:ascii="Times New Roman" w:eastAsia="Times New Roman" w:hAnsi="Times New Roman" w:cs="Times New Roman"/>
          <w:i/>
          <w:sz w:val="28"/>
          <w:szCs w:val="28"/>
          <w:lang w:val="uk-UA" w:eastAsia="uk-UA"/>
        </w:rPr>
      </w:pPr>
    </w:p>
    <w:p w14:paraId="38B1B4A4" w14:textId="77777777" w:rsidR="006D0A57" w:rsidRPr="00F46A1D" w:rsidRDefault="009E3855" w:rsidP="00F46A1D">
      <w:pPr>
        <w:spacing w:after="0" w:line="240" w:lineRule="auto"/>
        <w:contextualSpacing/>
        <w:jc w:val="both"/>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 xml:space="preserve">історія України (7-11 </w:t>
      </w:r>
      <w:proofErr w:type="spellStart"/>
      <w:r w:rsidRPr="00F46A1D">
        <w:rPr>
          <w:rFonts w:ascii="Times New Roman" w:eastAsia="Times New Roman" w:hAnsi="Times New Roman" w:cs="Times New Roman"/>
          <w:i/>
          <w:sz w:val="28"/>
          <w:szCs w:val="28"/>
          <w:lang w:val="uk-UA" w:eastAsia="uk-UA"/>
        </w:rPr>
        <w:t>кл</w:t>
      </w:r>
      <w:proofErr w:type="spellEnd"/>
      <w:r w:rsidRPr="00F46A1D">
        <w:rPr>
          <w:rFonts w:ascii="Times New Roman" w:eastAsia="Times New Roman" w:hAnsi="Times New Roman" w:cs="Times New Roman"/>
          <w:i/>
          <w:sz w:val="28"/>
          <w:szCs w:val="28"/>
          <w:lang w:val="uk-UA" w:eastAsia="uk-UA"/>
        </w:rPr>
        <w:t>)</w:t>
      </w:r>
      <w:r w:rsidRPr="00F46A1D">
        <w:rPr>
          <w:rFonts w:ascii="Times New Roman" w:eastAsia="Times New Roman" w:hAnsi="Times New Roman" w:cs="Times New Roman"/>
          <w:i/>
          <w:sz w:val="28"/>
          <w:szCs w:val="28"/>
          <w:lang w:val="uk-UA" w:eastAsia="uk-UA"/>
        </w:rPr>
        <w:tab/>
        <w:t xml:space="preserve">  основи правознавства</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громадянська освіта</w:t>
      </w:r>
    </w:p>
    <w:p w14:paraId="635CAD05" w14:textId="77777777" w:rsidR="00B0618F" w:rsidRDefault="00B0618F" w:rsidP="00B0618F">
      <w:pPr>
        <w:spacing w:after="0" w:line="240" w:lineRule="auto"/>
        <w:contextualSpacing/>
        <w:jc w:val="center"/>
        <w:rPr>
          <w:rFonts w:ascii="Times New Roman" w:eastAsia="Times New Roman" w:hAnsi="Times New Roman" w:cs="Times New Roman"/>
          <w:sz w:val="24"/>
          <w:szCs w:val="24"/>
          <w:lang w:val="uk-UA" w:eastAsia="uk-UA"/>
        </w:rPr>
      </w:pPr>
    </w:p>
    <w:p w14:paraId="146BC7C1" w14:textId="6EFD5BB6" w:rsidR="006D0A57" w:rsidRPr="00F46A1D" w:rsidRDefault="009E3855" w:rsidP="00B0618F">
      <w:pPr>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739AF0FF" wp14:editId="00418BAF">
            <wp:extent cx="1718861" cy="1836000"/>
            <wp:effectExtent l="0" t="0" r="0" b="0"/>
            <wp:docPr id="1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4"/>
                    <pic:cNvPicPr>
                      <a:picLocks noChangeAspect="1" noChangeArrowheads="1"/>
                    </pic:cNvPicPr>
                  </pic:nvPicPr>
                  <pic:blipFill>
                    <a:blip r:embed="rId19" cstate="print">
                      <a:extLst>
                        <a:ext uri="{28A0092B-C50C-407E-A947-70E740481C1C}">
                          <a14:useLocalDpi xmlns:a14="http://schemas.microsoft.com/office/drawing/2010/main" val="0"/>
                        </a:ext>
                      </a:extLst>
                    </a:blip>
                    <a:srcRect l="43263" t="17020" r="29723" b="33633"/>
                    <a:stretch>
                      <a:fillRect/>
                    </a:stretch>
                  </pic:blipFill>
                  <pic:spPr>
                    <a:xfrm>
                      <a:off x="0" y="0"/>
                      <a:ext cx="1718861" cy="1836000"/>
                    </a:xfrm>
                    <a:prstGeom prst="rect">
                      <a:avLst/>
                    </a:prstGeom>
                    <a:noFill/>
                    <a:ln>
                      <a:noFill/>
                    </a:ln>
                  </pic:spPr>
                </pic:pic>
              </a:graphicData>
            </a:graphic>
          </wp:inline>
        </w:drawing>
      </w:r>
      <w:r w:rsidR="009A2D05">
        <w:rPr>
          <w:rFonts w:ascii="Times New Roman" w:eastAsia="Times New Roman" w:hAnsi="Times New Roman" w:cs="Times New Roman"/>
          <w:noProof/>
          <w:sz w:val="24"/>
          <w:szCs w:val="24"/>
          <w:lang w:val="uk-UA" w:eastAsia="ru-RU"/>
        </w:rPr>
        <w:tab/>
      </w:r>
      <w:r w:rsidRPr="00F46A1D">
        <w:rPr>
          <w:rFonts w:ascii="Times New Roman" w:eastAsia="Times New Roman" w:hAnsi="Times New Roman" w:cs="Times New Roman"/>
          <w:noProof/>
          <w:sz w:val="24"/>
          <w:szCs w:val="24"/>
          <w:lang w:val="uk-UA" w:eastAsia="ru-RU"/>
        </w:rPr>
        <w:drawing>
          <wp:inline distT="0" distB="0" distL="0" distR="0" wp14:anchorId="4CADEE5B" wp14:editId="0B6C1860">
            <wp:extent cx="1748480" cy="1836000"/>
            <wp:effectExtent l="0" t="0" r="4445" b="0"/>
            <wp:docPr id="1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23"/>
                    <pic:cNvPicPr>
                      <a:picLocks noChangeAspect="1" noChangeArrowheads="1"/>
                    </pic:cNvPicPr>
                  </pic:nvPicPr>
                  <pic:blipFill>
                    <a:blip r:embed="rId20" cstate="print">
                      <a:extLst>
                        <a:ext uri="{28A0092B-C50C-407E-A947-70E740481C1C}">
                          <a14:useLocalDpi xmlns:a14="http://schemas.microsoft.com/office/drawing/2010/main" val="0"/>
                        </a:ext>
                      </a:extLst>
                    </a:blip>
                    <a:srcRect l="43623" t="26773" r="29843" b="24077"/>
                    <a:stretch>
                      <a:fillRect/>
                    </a:stretch>
                  </pic:blipFill>
                  <pic:spPr>
                    <a:xfrm>
                      <a:off x="0" y="0"/>
                      <a:ext cx="1748480" cy="1836000"/>
                    </a:xfrm>
                    <a:prstGeom prst="rect">
                      <a:avLst/>
                    </a:prstGeom>
                    <a:noFill/>
                    <a:ln>
                      <a:noFill/>
                    </a:ln>
                  </pic:spPr>
                </pic:pic>
              </a:graphicData>
            </a:graphic>
          </wp:inline>
        </w:drawing>
      </w:r>
      <w:r w:rsidR="009A2D05">
        <w:rPr>
          <w:rFonts w:ascii="Times New Roman" w:eastAsia="Times New Roman" w:hAnsi="Times New Roman" w:cs="Times New Roman"/>
          <w:noProof/>
          <w:sz w:val="24"/>
          <w:szCs w:val="24"/>
          <w:lang w:val="uk-UA" w:eastAsia="ru-RU"/>
        </w:rPr>
        <w:t xml:space="preserve"> </w:t>
      </w:r>
      <w:r w:rsidR="009A2D05">
        <w:rPr>
          <w:rFonts w:ascii="Times New Roman" w:eastAsia="Times New Roman" w:hAnsi="Times New Roman" w:cs="Times New Roman"/>
          <w:noProof/>
          <w:sz w:val="24"/>
          <w:szCs w:val="24"/>
          <w:lang w:val="uk-UA" w:eastAsia="ru-RU"/>
        </w:rPr>
        <w:tab/>
      </w:r>
      <w:r w:rsidRPr="00F46A1D">
        <w:rPr>
          <w:rFonts w:ascii="Times New Roman" w:eastAsia="Times New Roman" w:hAnsi="Times New Roman" w:cs="Times New Roman"/>
          <w:noProof/>
          <w:sz w:val="24"/>
          <w:szCs w:val="24"/>
          <w:lang w:val="uk-UA" w:eastAsia="ru-RU"/>
        </w:rPr>
        <w:drawing>
          <wp:inline distT="0" distB="0" distL="0" distR="0" wp14:anchorId="10B01C69" wp14:editId="4EFC56ED">
            <wp:extent cx="1725390" cy="1836000"/>
            <wp:effectExtent l="0" t="0" r="8255" b="0"/>
            <wp:docPr id="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2"/>
                    <pic:cNvPicPr>
                      <a:picLocks noChangeAspect="1" noChangeArrowheads="1"/>
                    </pic:cNvPicPr>
                  </pic:nvPicPr>
                  <pic:blipFill>
                    <a:blip r:embed="rId21" cstate="print">
                      <a:extLst>
                        <a:ext uri="{28A0092B-C50C-407E-A947-70E740481C1C}">
                          <a14:useLocalDpi xmlns:a14="http://schemas.microsoft.com/office/drawing/2010/main" val="0"/>
                        </a:ext>
                      </a:extLst>
                    </a:blip>
                    <a:srcRect l="43623" t="17593" r="29604" b="33640"/>
                    <a:stretch>
                      <a:fillRect/>
                    </a:stretch>
                  </pic:blipFill>
                  <pic:spPr>
                    <a:xfrm>
                      <a:off x="0" y="0"/>
                      <a:ext cx="1725390" cy="1836000"/>
                    </a:xfrm>
                    <a:prstGeom prst="rect">
                      <a:avLst/>
                    </a:prstGeom>
                    <a:noFill/>
                    <a:ln>
                      <a:noFill/>
                    </a:ln>
                  </pic:spPr>
                </pic:pic>
              </a:graphicData>
            </a:graphic>
          </wp:inline>
        </w:drawing>
      </w:r>
    </w:p>
    <w:p w14:paraId="3C719CFE" w14:textId="77777777" w:rsidR="006D0A57" w:rsidRPr="00F46A1D" w:rsidRDefault="006D0A57" w:rsidP="00F46A1D">
      <w:pPr>
        <w:spacing w:after="0" w:line="240" w:lineRule="auto"/>
        <w:contextualSpacing/>
        <w:jc w:val="both"/>
        <w:rPr>
          <w:rFonts w:ascii="Times New Roman" w:eastAsia="Times New Roman" w:hAnsi="Times New Roman" w:cs="Times New Roman"/>
          <w:i/>
          <w:sz w:val="28"/>
          <w:szCs w:val="28"/>
          <w:lang w:val="uk-UA" w:eastAsia="uk-UA"/>
        </w:rPr>
      </w:pPr>
    </w:p>
    <w:p w14:paraId="6DA0808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 xml:space="preserve">математика (5,6 </w:t>
      </w:r>
      <w:proofErr w:type="spellStart"/>
      <w:r w:rsidRPr="00F46A1D">
        <w:rPr>
          <w:rFonts w:ascii="Times New Roman" w:eastAsia="Times New Roman" w:hAnsi="Times New Roman" w:cs="Times New Roman"/>
          <w:i/>
          <w:sz w:val="28"/>
          <w:szCs w:val="28"/>
          <w:lang w:val="uk-UA" w:eastAsia="uk-UA"/>
        </w:rPr>
        <w:t>кл</w:t>
      </w:r>
      <w:proofErr w:type="spellEnd"/>
      <w:r w:rsidRPr="00F46A1D">
        <w:rPr>
          <w:rFonts w:ascii="Times New Roman" w:eastAsia="Times New Roman" w:hAnsi="Times New Roman" w:cs="Times New Roman"/>
          <w:i/>
          <w:sz w:val="28"/>
          <w:szCs w:val="28"/>
          <w:lang w:val="uk-UA" w:eastAsia="uk-UA"/>
        </w:rPr>
        <w:t>)</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 xml:space="preserve">математика (10,11 </w:t>
      </w:r>
      <w:proofErr w:type="spellStart"/>
      <w:r w:rsidRPr="00F46A1D">
        <w:rPr>
          <w:rFonts w:ascii="Times New Roman" w:eastAsia="Times New Roman" w:hAnsi="Times New Roman" w:cs="Times New Roman"/>
          <w:i/>
          <w:sz w:val="28"/>
          <w:szCs w:val="28"/>
          <w:lang w:val="uk-UA" w:eastAsia="uk-UA"/>
        </w:rPr>
        <w:t>кл</w:t>
      </w:r>
      <w:proofErr w:type="spellEnd"/>
      <w:r w:rsidRPr="00F46A1D">
        <w:rPr>
          <w:rFonts w:ascii="Times New Roman" w:eastAsia="Times New Roman" w:hAnsi="Times New Roman" w:cs="Times New Roman"/>
          <w:i/>
          <w:sz w:val="28"/>
          <w:szCs w:val="28"/>
          <w:lang w:val="uk-UA" w:eastAsia="uk-UA"/>
        </w:rPr>
        <w:t>)</w:t>
      </w:r>
    </w:p>
    <w:p w14:paraId="416FCD74" w14:textId="3C28E06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336E6BB2" wp14:editId="5DFDC784">
            <wp:extent cx="1609253" cy="1836000"/>
            <wp:effectExtent l="0" t="0" r="0" b="0"/>
            <wp:docPr id="1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1"/>
                    <pic:cNvPicPr>
                      <a:picLocks noChangeAspect="1" noChangeArrowheads="1"/>
                    </pic:cNvPicPr>
                  </pic:nvPicPr>
                  <pic:blipFill>
                    <a:blip r:embed="rId22">
                      <a:extLst>
                        <a:ext uri="{28A0092B-C50C-407E-A947-70E740481C1C}">
                          <a14:useLocalDpi xmlns:a14="http://schemas.microsoft.com/office/drawing/2010/main" val="0"/>
                        </a:ext>
                      </a:extLst>
                    </a:blip>
                    <a:srcRect l="44579" t="41881" r="33070" b="17003"/>
                    <a:stretch>
                      <a:fillRect/>
                    </a:stretch>
                  </pic:blipFill>
                  <pic:spPr>
                    <a:xfrm>
                      <a:off x="0" y="0"/>
                      <a:ext cx="1609253" cy="1836000"/>
                    </a:xfrm>
                    <a:prstGeom prst="rect">
                      <a:avLst/>
                    </a:prstGeom>
                    <a:noFill/>
                    <a:ln>
                      <a:noFill/>
                    </a:ln>
                  </pic:spPr>
                </pic:pic>
              </a:graphicData>
            </a:graphic>
          </wp:inline>
        </w:drawing>
      </w:r>
      <w:r w:rsidRPr="00F46A1D">
        <w:rPr>
          <w:rFonts w:ascii="Times New Roman" w:eastAsia="Times New Roman" w:hAnsi="Times New Roman" w:cs="Times New Roman"/>
          <w:sz w:val="24"/>
          <w:szCs w:val="24"/>
          <w:lang w:val="uk-UA" w:eastAsia="uk-UA"/>
        </w:rPr>
        <w:t xml:space="preserve">               </w:t>
      </w:r>
      <w:r w:rsidR="008C50BD">
        <w:rPr>
          <w:rFonts w:ascii="Times New Roman" w:eastAsia="Times New Roman" w:hAnsi="Times New Roman" w:cs="Times New Roman"/>
          <w:sz w:val="24"/>
          <w:szCs w:val="24"/>
          <w:lang w:val="uk-UA" w:eastAsia="uk-UA"/>
        </w:rPr>
        <w:tab/>
      </w:r>
      <w:r w:rsidR="008C50BD">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Pr="00F46A1D">
        <w:rPr>
          <w:rFonts w:ascii="Times New Roman" w:eastAsia="Times New Roman" w:hAnsi="Times New Roman" w:cs="Times New Roman"/>
          <w:sz w:val="24"/>
          <w:szCs w:val="24"/>
          <w:lang w:val="uk-UA" w:eastAsia="uk-UA"/>
        </w:rPr>
        <w:t xml:space="preserve">        </w:t>
      </w:r>
      <w:r w:rsidRPr="00F46A1D">
        <w:rPr>
          <w:rFonts w:ascii="Times New Roman" w:eastAsia="Times New Roman" w:hAnsi="Times New Roman" w:cs="Times New Roman"/>
          <w:noProof/>
          <w:sz w:val="24"/>
          <w:szCs w:val="24"/>
          <w:lang w:val="uk-UA" w:eastAsia="ru-RU"/>
        </w:rPr>
        <w:drawing>
          <wp:inline distT="0" distB="0" distL="0" distR="0" wp14:anchorId="12EE2D95" wp14:editId="158EB7EC">
            <wp:extent cx="1572327" cy="1836000"/>
            <wp:effectExtent l="0" t="0" r="8890" b="0"/>
            <wp:docPr id="1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0"/>
                    <pic:cNvPicPr>
                      <a:picLocks noChangeAspect="1" noChangeArrowheads="1"/>
                    </pic:cNvPicPr>
                  </pic:nvPicPr>
                  <pic:blipFill>
                    <a:blip r:embed="rId23" cstate="print">
                      <a:extLst>
                        <a:ext uri="{28A0092B-C50C-407E-A947-70E740481C1C}">
                          <a14:useLocalDpi xmlns:a14="http://schemas.microsoft.com/office/drawing/2010/main" val="0"/>
                        </a:ext>
                      </a:extLst>
                    </a:blip>
                    <a:srcRect l="43503" t="9563" r="29604" b="40137"/>
                    <a:stretch>
                      <a:fillRect/>
                    </a:stretch>
                  </pic:blipFill>
                  <pic:spPr>
                    <a:xfrm>
                      <a:off x="0" y="0"/>
                      <a:ext cx="1572327" cy="1836000"/>
                    </a:xfrm>
                    <a:prstGeom prst="rect">
                      <a:avLst/>
                    </a:prstGeom>
                    <a:noFill/>
                    <a:ln>
                      <a:noFill/>
                    </a:ln>
                  </pic:spPr>
                </pic:pic>
              </a:graphicData>
            </a:graphic>
          </wp:inline>
        </w:drawing>
      </w:r>
    </w:p>
    <w:p w14:paraId="4C6E3338" w14:textId="77777777" w:rsidR="00B0618F" w:rsidRPr="00F46A1D" w:rsidRDefault="00B0618F" w:rsidP="00B0618F">
      <w:pPr>
        <w:shd w:val="clear" w:color="auto" w:fill="FFFFFF"/>
        <w:spacing w:after="0" w:line="240" w:lineRule="auto"/>
        <w:contextualSpacing/>
        <w:rPr>
          <w:rFonts w:ascii="Times New Roman" w:eastAsia="Times New Roman" w:hAnsi="Times New Roman" w:cs="Times New Roman"/>
          <w:sz w:val="24"/>
          <w:szCs w:val="24"/>
          <w:lang w:val="uk-UA" w:eastAsia="uk-UA"/>
        </w:rPr>
      </w:pPr>
    </w:p>
    <w:p w14:paraId="2E8F1109" w14:textId="7777777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i/>
          <w:sz w:val="28"/>
          <w:szCs w:val="28"/>
          <w:lang w:val="uk-UA" w:eastAsia="uk-UA"/>
        </w:rPr>
        <w:t xml:space="preserve">алгебра (7-9 </w:t>
      </w:r>
      <w:proofErr w:type="spellStart"/>
      <w:r w:rsidRPr="00F46A1D">
        <w:rPr>
          <w:rFonts w:ascii="Times New Roman" w:eastAsia="Times New Roman" w:hAnsi="Times New Roman" w:cs="Times New Roman"/>
          <w:i/>
          <w:sz w:val="28"/>
          <w:szCs w:val="28"/>
          <w:lang w:val="uk-UA" w:eastAsia="uk-UA"/>
        </w:rPr>
        <w:t>кл</w:t>
      </w:r>
      <w:proofErr w:type="spellEnd"/>
      <w:r w:rsidRPr="00F46A1D">
        <w:rPr>
          <w:rFonts w:ascii="Times New Roman" w:eastAsia="Times New Roman" w:hAnsi="Times New Roman" w:cs="Times New Roman"/>
          <w:i/>
          <w:sz w:val="28"/>
          <w:szCs w:val="28"/>
          <w:lang w:val="uk-UA" w:eastAsia="uk-UA"/>
        </w:rPr>
        <w:t>)</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 xml:space="preserve">геометрія (7-9 </w:t>
      </w:r>
      <w:proofErr w:type="spellStart"/>
      <w:r w:rsidRPr="00F46A1D">
        <w:rPr>
          <w:rFonts w:ascii="Times New Roman" w:eastAsia="Times New Roman" w:hAnsi="Times New Roman" w:cs="Times New Roman"/>
          <w:i/>
          <w:sz w:val="28"/>
          <w:szCs w:val="28"/>
          <w:lang w:val="uk-UA" w:eastAsia="uk-UA"/>
        </w:rPr>
        <w:t>кл</w:t>
      </w:r>
      <w:proofErr w:type="spellEnd"/>
      <w:r w:rsidRPr="00F46A1D">
        <w:rPr>
          <w:rFonts w:ascii="Times New Roman" w:eastAsia="Times New Roman" w:hAnsi="Times New Roman" w:cs="Times New Roman"/>
          <w:i/>
          <w:sz w:val="28"/>
          <w:szCs w:val="28"/>
          <w:lang w:val="uk-UA" w:eastAsia="uk-UA"/>
        </w:rPr>
        <w:t>)</w:t>
      </w:r>
    </w:p>
    <w:p w14:paraId="418D54F2" w14:textId="583C2C38" w:rsidR="006D0A57" w:rsidRDefault="009E3855" w:rsidP="00F13522">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6F811EBB" wp14:editId="0153D90E">
            <wp:extent cx="1621562" cy="1836000"/>
            <wp:effectExtent l="0" t="0" r="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9"/>
                    <pic:cNvPicPr>
                      <a:picLocks noChangeAspect="1" noChangeArrowheads="1"/>
                    </pic:cNvPicPr>
                  </pic:nvPicPr>
                  <pic:blipFill>
                    <a:blip r:embed="rId24" cstate="print">
                      <a:extLst>
                        <a:ext uri="{28A0092B-C50C-407E-A947-70E740481C1C}">
                          <a14:useLocalDpi xmlns:a14="http://schemas.microsoft.com/office/drawing/2010/main" val="0"/>
                        </a:ext>
                      </a:extLst>
                    </a:blip>
                    <a:srcRect l="43384" t="10518" r="29604" b="41096"/>
                    <a:stretch>
                      <a:fillRect/>
                    </a:stretch>
                  </pic:blipFill>
                  <pic:spPr>
                    <a:xfrm>
                      <a:off x="0" y="0"/>
                      <a:ext cx="1621562" cy="1836000"/>
                    </a:xfrm>
                    <a:prstGeom prst="rect">
                      <a:avLst/>
                    </a:prstGeom>
                    <a:noFill/>
                    <a:ln>
                      <a:noFill/>
                    </a:ln>
                  </pic:spPr>
                </pic:pic>
              </a:graphicData>
            </a:graphic>
          </wp:inline>
        </w:drawing>
      </w:r>
      <w:r w:rsidRPr="00F46A1D">
        <w:rPr>
          <w:rFonts w:ascii="Times New Roman" w:eastAsia="Times New Roman" w:hAnsi="Times New Roman" w:cs="Times New Roman"/>
          <w:sz w:val="24"/>
          <w:szCs w:val="24"/>
          <w:lang w:val="uk-UA" w:eastAsia="uk-UA"/>
        </w:rPr>
        <w:t xml:space="preserve"> </w:t>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Pr="00F46A1D">
        <w:rPr>
          <w:rFonts w:ascii="Times New Roman" w:eastAsia="Times New Roman" w:hAnsi="Times New Roman" w:cs="Times New Roman"/>
          <w:noProof/>
          <w:sz w:val="24"/>
          <w:szCs w:val="24"/>
          <w:lang w:val="uk-UA" w:eastAsia="ru-RU"/>
        </w:rPr>
        <w:drawing>
          <wp:inline distT="0" distB="0" distL="0" distR="0" wp14:anchorId="4EE2C93A" wp14:editId="37A25B77">
            <wp:extent cx="1600184" cy="1836000"/>
            <wp:effectExtent l="0" t="0" r="635"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noChangeArrowheads="1"/>
                    </pic:cNvPicPr>
                  </pic:nvPicPr>
                  <pic:blipFill>
                    <a:blip r:embed="rId25" cstate="print">
                      <a:extLst>
                        <a:ext uri="{28A0092B-C50C-407E-A947-70E740481C1C}">
                          <a14:useLocalDpi xmlns:a14="http://schemas.microsoft.com/office/drawing/2010/main" val="0"/>
                        </a:ext>
                      </a:extLst>
                    </a:blip>
                    <a:srcRect l="43503" t="10327" r="29482" b="40135"/>
                    <a:stretch>
                      <a:fillRect/>
                    </a:stretch>
                  </pic:blipFill>
                  <pic:spPr>
                    <a:xfrm>
                      <a:off x="0" y="0"/>
                      <a:ext cx="1600184" cy="1836000"/>
                    </a:xfrm>
                    <a:prstGeom prst="rect">
                      <a:avLst/>
                    </a:prstGeom>
                    <a:noFill/>
                    <a:ln>
                      <a:noFill/>
                    </a:ln>
                  </pic:spPr>
                </pic:pic>
              </a:graphicData>
            </a:graphic>
          </wp:inline>
        </w:drawing>
      </w:r>
    </w:p>
    <w:p w14:paraId="4E9125F3" w14:textId="77777777" w:rsidR="00B0618F" w:rsidRPr="00F46A1D" w:rsidRDefault="00B0618F" w:rsidP="00B0618F">
      <w:pPr>
        <w:shd w:val="clear" w:color="auto" w:fill="FFFFFF"/>
        <w:spacing w:after="0" w:line="240" w:lineRule="auto"/>
        <w:contextualSpacing/>
        <w:rPr>
          <w:rFonts w:ascii="Times New Roman" w:eastAsia="Times New Roman" w:hAnsi="Times New Roman" w:cs="Times New Roman"/>
          <w:sz w:val="24"/>
          <w:szCs w:val="24"/>
          <w:lang w:val="uk-UA" w:eastAsia="uk-UA"/>
        </w:rPr>
      </w:pPr>
    </w:p>
    <w:p w14:paraId="6600971C" w14:textId="7777777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i/>
          <w:sz w:val="28"/>
          <w:szCs w:val="28"/>
          <w:lang w:val="uk-UA" w:eastAsia="uk-UA"/>
        </w:rPr>
        <w:t>інформатика</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 xml:space="preserve">фізика </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астрономія</w:t>
      </w:r>
    </w:p>
    <w:p w14:paraId="3FB20D26" w14:textId="37DAFC0A" w:rsidR="006D0A57" w:rsidRPr="00F46A1D" w:rsidRDefault="009E3855" w:rsidP="00B0618F">
      <w:pPr>
        <w:shd w:val="clear" w:color="auto" w:fill="FFFFFF"/>
        <w:spacing w:after="0" w:line="240" w:lineRule="auto"/>
        <w:contextualSpacing/>
        <w:jc w:val="center"/>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79A05310" wp14:editId="4ECE250F">
            <wp:extent cx="1712145" cy="1944000"/>
            <wp:effectExtent l="0" t="0" r="2540" b="0"/>
            <wp:docPr id="2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7"/>
                    <pic:cNvPicPr>
                      <a:picLocks noChangeAspect="1" noChangeArrowheads="1"/>
                    </pic:cNvPicPr>
                  </pic:nvPicPr>
                  <pic:blipFill>
                    <a:blip r:embed="rId26" cstate="print">
                      <a:extLst>
                        <a:ext uri="{28A0092B-C50C-407E-A947-70E740481C1C}">
                          <a14:useLocalDpi xmlns:a14="http://schemas.microsoft.com/office/drawing/2010/main" val="0"/>
                        </a:ext>
                      </a:extLst>
                    </a:blip>
                    <a:srcRect l="43503" t="17403" r="29483" b="33061"/>
                    <a:stretch>
                      <a:fillRect/>
                    </a:stretch>
                  </pic:blipFill>
                  <pic:spPr>
                    <a:xfrm>
                      <a:off x="0" y="0"/>
                      <a:ext cx="1712145" cy="1944000"/>
                    </a:xfrm>
                    <a:prstGeom prst="rect">
                      <a:avLst/>
                    </a:prstGeom>
                    <a:noFill/>
                    <a:ln>
                      <a:noFill/>
                    </a:ln>
                  </pic:spPr>
                </pic:pic>
              </a:graphicData>
            </a:graphic>
          </wp:inline>
        </w:drawing>
      </w:r>
      <w:r w:rsidR="009A2D05">
        <w:rPr>
          <w:rFonts w:ascii="Times New Roman" w:eastAsia="Times New Roman" w:hAnsi="Times New Roman" w:cs="Times New Roman"/>
          <w:noProof/>
          <w:sz w:val="24"/>
          <w:szCs w:val="24"/>
          <w:lang w:val="uk-UA" w:eastAsia="ru-RU"/>
        </w:rPr>
        <w:t xml:space="preserve">  </w:t>
      </w:r>
      <w:r w:rsidR="009A2D05">
        <w:rPr>
          <w:rFonts w:ascii="Times New Roman" w:eastAsia="Times New Roman" w:hAnsi="Times New Roman" w:cs="Times New Roman"/>
          <w:noProof/>
          <w:sz w:val="24"/>
          <w:szCs w:val="24"/>
          <w:lang w:val="uk-UA" w:eastAsia="ru-RU"/>
        </w:rPr>
        <w:tab/>
      </w:r>
      <w:r w:rsidRPr="00F46A1D">
        <w:rPr>
          <w:rFonts w:ascii="Times New Roman" w:eastAsia="Times New Roman" w:hAnsi="Times New Roman" w:cs="Times New Roman"/>
          <w:noProof/>
          <w:sz w:val="24"/>
          <w:szCs w:val="24"/>
          <w:lang w:val="uk-UA" w:eastAsia="ru-RU"/>
        </w:rPr>
        <w:drawing>
          <wp:inline distT="0" distB="0" distL="0" distR="0" wp14:anchorId="028CDD38" wp14:editId="50E3D2F9">
            <wp:extent cx="1700484" cy="1944000"/>
            <wp:effectExtent l="0" t="0" r="0" b="0"/>
            <wp:docPr id="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6"/>
                    <pic:cNvPicPr>
                      <a:picLocks noChangeAspect="1" noChangeArrowheads="1"/>
                    </pic:cNvPicPr>
                  </pic:nvPicPr>
                  <pic:blipFill>
                    <a:blip r:embed="rId27" cstate="print">
                      <a:extLst>
                        <a:ext uri="{28A0092B-C50C-407E-A947-70E740481C1C}">
                          <a14:useLocalDpi xmlns:a14="http://schemas.microsoft.com/office/drawing/2010/main" val="0"/>
                        </a:ext>
                      </a:extLst>
                    </a:blip>
                    <a:srcRect l="43623" t="17020" r="29243" b="33252"/>
                    <a:stretch>
                      <a:fillRect/>
                    </a:stretch>
                  </pic:blipFill>
                  <pic:spPr>
                    <a:xfrm>
                      <a:off x="0" y="0"/>
                      <a:ext cx="1700484" cy="1944000"/>
                    </a:xfrm>
                    <a:prstGeom prst="rect">
                      <a:avLst/>
                    </a:prstGeom>
                    <a:noFill/>
                    <a:ln>
                      <a:noFill/>
                    </a:ln>
                  </pic:spPr>
                </pic:pic>
              </a:graphicData>
            </a:graphic>
          </wp:inline>
        </w:drawing>
      </w:r>
      <w:r w:rsidR="009A2D05">
        <w:rPr>
          <w:rFonts w:ascii="Times New Roman" w:eastAsia="Times New Roman" w:hAnsi="Times New Roman" w:cs="Times New Roman"/>
          <w:noProof/>
          <w:sz w:val="24"/>
          <w:szCs w:val="24"/>
          <w:lang w:val="uk-UA" w:eastAsia="ru-RU"/>
        </w:rPr>
        <w:tab/>
      </w:r>
      <w:r w:rsidRPr="00F46A1D">
        <w:rPr>
          <w:rFonts w:ascii="Times New Roman" w:eastAsia="Times New Roman" w:hAnsi="Times New Roman" w:cs="Times New Roman"/>
          <w:noProof/>
          <w:sz w:val="24"/>
          <w:szCs w:val="24"/>
          <w:lang w:val="uk-UA" w:eastAsia="ru-RU"/>
        </w:rPr>
        <w:drawing>
          <wp:inline distT="0" distB="0" distL="0" distR="0" wp14:anchorId="78217184" wp14:editId="196A6970">
            <wp:extent cx="1671676" cy="1944000"/>
            <wp:effectExtent l="0" t="0" r="5080" b="0"/>
            <wp:docPr id="2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
                    <pic:cNvPicPr>
                      <a:picLocks noChangeAspect="1" noChangeArrowheads="1"/>
                    </pic:cNvPicPr>
                  </pic:nvPicPr>
                  <pic:blipFill>
                    <a:blip r:embed="rId28" cstate="print">
                      <a:extLst>
                        <a:ext uri="{28A0092B-C50C-407E-A947-70E740481C1C}">
                          <a14:useLocalDpi xmlns:a14="http://schemas.microsoft.com/office/drawing/2010/main" val="0"/>
                        </a:ext>
                      </a:extLst>
                    </a:blip>
                    <a:srcRect l="43384" t="17403" r="29842" b="32678"/>
                    <a:stretch>
                      <a:fillRect/>
                    </a:stretch>
                  </pic:blipFill>
                  <pic:spPr>
                    <a:xfrm>
                      <a:off x="0" y="0"/>
                      <a:ext cx="1671676" cy="1944000"/>
                    </a:xfrm>
                    <a:prstGeom prst="rect">
                      <a:avLst/>
                    </a:prstGeom>
                    <a:noFill/>
                    <a:ln>
                      <a:noFill/>
                    </a:ln>
                  </pic:spPr>
                </pic:pic>
              </a:graphicData>
            </a:graphic>
          </wp:inline>
        </w:drawing>
      </w:r>
    </w:p>
    <w:p w14:paraId="5C4DAF93" w14:textId="77777777" w:rsidR="006D0A57" w:rsidRPr="00F46A1D" w:rsidRDefault="006D0A57" w:rsidP="00F46A1D">
      <w:pPr>
        <w:shd w:val="clear" w:color="auto" w:fill="FFFFFF"/>
        <w:spacing w:after="0" w:line="240" w:lineRule="auto"/>
        <w:contextualSpacing/>
        <w:rPr>
          <w:rFonts w:ascii="Times New Roman" w:eastAsia="Times New Roman" w:hAnsi="Times New Roman" w:cs="Times New Roman"/>
          <w:sz w:val="24"/>
          <w:szCs w:val="24"/>
          <w:lang w:val="uk-UA" w:eastAsia="uk-UA"/>
        </w:rPr>
      </w:pPr>
    </w:p>
    <w:p w14:paraId="2B558DDE" w14:textId="7777777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i/>
          <w:sz w:val="28"/>
          <w:szCs w:val="28"/>
          <w:lang w:val="uk-UA" w:eastAsia="uk-UA"/>
        </w:rPr>
        <w:t>хімія</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географія</w:t>
      </w:r>
    </w:p>
    <w:p w14:paraId="0C3053F8" w14:textId="71B566CF"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26FDDE66" wp14:editId="1358F15D">
            <wp:extent cx="1712832" cy="1944000"/>
            <wp:effectExtent l="0" t="0" r="1905"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4"/>
                    <pic:cNvPicPr>
                      <a:picLocks noChangeAspect="1" noChangeArrowheads="1"/>
                    </pic:cNvPicPr>
                  </pic:nvPicPr>
                  <pic:blipFill>
                    <a:blip r:embed="rId29" cstate="print">
                      <a:extLst>
                        <a:ext uri="{28A0092B-C50C-407E-A947-70E740481C1C}">
                          <a14:useLocalDpi xmlns:a14="http://schemas.microsoft.com/office/drawing/2010/main" val="0"/>
                        </a:ext>
                      </a:extLst>
                    </a:blip>
                    <a:srcRect l="43503" t="17403" r="29364" b="33061"/>
                    <a:stretch>
                      <a:fillRect/>
                    </a:stretch>
                  </pic:blipFill>
                  <pic:spPr>
                    <a:xfrm>
                      <a:off x="0" y="0"/>
                      <a:ext cx="1712832" cy="1944000"/>
                    </a:xfrm>
                    <a:prstGeom prst="rect">
                      <a:avLst/>
                    </a:prstGeom>
                    <a:noFill/>
                    <a:ln>
                      <a:noFill/>
                    </a:ln>
                  </pic:spPr>
                </pic:pic>
              </a:graphicData>
            </a:graphic>
          </wp:inline>
        </w:drawing>
      </w:r>
      <w:r w:rsidRPr="00F46A1D">
        <w:rPr>
          <w:rFonts w:ascii="Times New Roman" w:eastAsia="Times New Roman" w:hAnsi="Times New Roman" w:cs="Times New Roman"/>
          <w:sz w:val="24"/>
          <w:szCs w:val="24"/>
          <w:lang w:val="uk-UA" w:eastAsia="uk-UA"/>
        </w:rPr>
        <w:t xml:space="preserve">      </w:t>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Pr="00F46A1D">
        <w:rPr>
          <w:rFonts w:ascii="Times New Roman" w:eastAsia="Times New Roman" w:hAnsi="Times New Roman" w:cs="Times New Roman"/>
          <w:sz w:val="24"/>
          <w:szCs w:val="24"/>
          <w:lang w:val="uk-UA" w:eastAsia="uk-UA"/>
        </w:rPr>
        <w:t xml:space="preserve">       </w:t>
      </w:r>
      <w:r w:rsidRPr="00F46A1D">
        <w:rPr>
          <w:rFonts w:ascii="Times New Roman" w:eastAsia="Times New Roman" w:hAnsi="Times New Roman" w:cs="Times New Roman"/>
          <w:noProof/>
          <w:sz w:val="24"/>
          <w:szCs w:val="24"/>
          <w:lang w:val="uk-UA" w:eastAsia="ru-RU"/>
        </w:rPr>
        <w:drawing>
          <wp:inline distT="0" distB="0" distL="0" distR="0" wp14:anchorId="4AB8CCE0" wp14:editId="4FFD8014">
            <wp:extent cx="1678535" cy="1944000"/>
            <wp:effectExtent l="0" t="0" r="0" b="0"/>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3"/>
                    <pic:cNvPicPr>
                      <a:picLocks noChangeAspect="1" noChangeArrowheads="1"/>
                    </pic:cNvPicPr>
                  </pic:nvPicPr>
                  <pic:blipFill>
                    <a:blip r:embed="rId30" cstate="print">
                      <a:extLst>
                        <a:ext uri="{28A0092B-C50C-407E-A947-70E740481C1C}">
                          <a14:useLocalDpi xmlns:a14="http://schemas.microsoft.com/office/drawing/2010/main" val="0"/>
                        </a:ext>
                      </a:extLst>
                    </a:blip>
                    <a:srcRect l="43623" t="10327" r="29720" b="40517"/>
                    <a:stretch>
                      <a:fillRect/>
                    </a:stretch>
                  </pic:blipFill>
                  <pic:spPr>
                    <a:xfrm>
                      <a:off x="0" y="0"/>
                      <a:ext cx="1678535" cy="1944000"/>
                    </a:xfrm>
                    <a:prstGeom prst="rect">
                      <a:avLst/>
                    </a:prstGeom>
                    <a:noFill/>
                    <a:ln>
                      <a:noFill/>
                    </a:ln>
                  </pic:spPr>
                </pic:pic>
              </a:graphicData>
            </a:graphic>
          </wp:inline>
        </w:drawing>
      </w:r>
    </w:p>
    <w:p w14:paraId="6DE39389" w14:textId="77777777" w:rsidR="00B0618F" w:rsidRPr="00F46A1D" w:rsidRDefault="00B0618F" w:rsidP="00F46A1D">
      <w:pPr>
        <w:shd w:val="clear" w:color="auto" w:fill="FFFFFF"/>
        <w:spacing w:after="0" w:line="240" w:lineRule="auto"/>
        <w:contextualSpacing/>
        <w:rPr>
          <w:rFonts w:ascii="Times New Roman" w:eastAsia="Times New Roman" w:hAnsi="Times New Roman" w:cs="Times New Roman"/>
          <w:sz w:val="24"/>
          <w:szCs w:val="24"/>
          <w:lang w:val="uk-UA" w:eastAsia="uk-UA"/>
        </w:rPr>
      </w:pPr>
    </w:p>
    <w:p w14:paraId="347CDF83" w14:textId="7777777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біологія</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proofErr w:type="spellStart"/>
      <w:r w:rsidRPr="00F46A1D">
        <w:rPr>
          <w:rFonts w:ascii="Times New Roman" w:eastAsia="Times New Roman" w:hAnsi="Times New Roman" w:cs="Times New Roman"/>
          <w:i/>
          <w:sz w:val="28"/>
          <w:szCs w:val="28"/>
          <w:lang w:val="uk-UA" w:eastAsia="uk-UA"/>
        </w:rPr>
        <w:t>біологія</w:t>
      </w:r>
      <w:proofErr w:type="spellEnd"/>
      <w:r w:rsidRPr="00F46A1D">
        <w:rPr>
          <w:rFonts w:ascii="Times New Roman" w:eastAsia="Times New Roman" w:hAnsi="Times New Roman" w:cs="Times New Roman"/>
          <w:i/>
          <w:sz w:val="28"/>
          <w:szCs w:val="28"/>
          <w:lang w:val="uk-UA" w:eastAsia="uk-UA"/>
        </w:rPr>
        <w:t xml:space="preserve"> та екологія (10, 11 </w:t>
      </w:r>
      <w:proofErr w:type="spellStart"/>
      <w:r w:rsidRPr="00F46A1D">
        <w:rPr>
          <w:rFonts w:ascii="Times New Roman" w:eastAsia="Times New Roman" w:hAnsi="Times New Roman" w:cs="Times New Roman"/>
          <w:i/>
          <w:sz w:val="28"/>
          <w:szCs w:val="28"/>
          <w:lang w:val="uk-UA" w:eastAsia="uk-UA"/>
        </w:rPr>
        <w:t>кл</w:t>
      </w:r>
      <w:proofErr w:type="spellEnd"/>
      <w:r w:rsidRPr="00F46A1D">
        <w:rPr>
          <w:rFonts w:ascii="Times New Roman" w:eastAsia="Times New Roman" w:hAnsi="Times New Roman" w:cs="Times New Roman"/>
          <w:i/>
          <w:sz w:val="28"/>
          <w:szCs w:val="28"/>
          <w:lang w:val="uk-UA" w:eastAsia="uk-UA"/>
        </w:rPr>
        <w:t>)</w:t>
      </w:r>
    </w:p>
    <w:p w14:paraId="35977C68" w14:textId="286631D1"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2DEC8A9E" wp14:editId="6FFCEF78">
            <wp:extent cx="1670305" cy="1944000"/>
            <wp:effectExtent l="0" t="0" r="6350" b="0"/>
            <wp:docPr id="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2"/>
                    <pic:cNvPicPr>
                      <a:picLocks noChangeAspect="1" noChangeArrowheads="1"/>
                    </pic:cNvPicPr>
                  </pic:nvPicPr>
                  <pic:blipFill>
                    <a:blip r:embed="rId31" cstate="print">
                      <a:extLst>
                        <a:ext uri="{28A0092B-C50C-407E-A947-70E740481C1C}">
                          <a14:useLocalDpi xmlns:a14="http://schemas.microsoft.com/office/drawing/2010/main" val="0"/>
                        </a:ext>
                      </a:extLst>
                    </a:blip>
                    <a:srcRect l="43263" t="17020" r="29362" b="32487"/>
                    <a:stretch>
                      <a:fillRect/>
                    </a:stretch>
                  </pic:blipFill>
                  <pic:spPr>
                    <a:xfrm>
                      <a:off x="0" y="0"/>
                      <a:ext cx="1670305" cy="1944000"/>
                    </a:xfrm>
                    <a:prstGeom prst="rect">
                      <a:avLst/>
                    </a:prstGeom>
                    <a:noFill/>
                    <a:ln>
                      <a:noFill/>
                    </a:ln>
                  </pic:spPr>
                </pic:pic>
              </a:graphicData>
            </a:graphic>
          </wp:inline>
        </w:drawing>
      </w:r>
      <w:r w:rsidRPr="00F46A1D">
        <w:rPr>
          <w:rFonts w:ascii="Times New Roman" w:eastAsia="Times New Roman" w:hAnsi="Times New Roman" w:cs="Times New Roman"/>
          <w:sz w:val="24"/>
          <w:szCs w:val="24"/>
          <w:lang w:val="uk-UA" w:eastAsia="uk-UA"/>
        </w:rPr>
        <w:t xml:space="preserve">                      </w:t>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Pr="00F46A1D">
        <w:rPr>
          <w:rFonts w:ascii="Times New Roman" w:eastAsia="Times New Roman" w:hAnsi="Times New Roman" w:cs="Times New Roman"/>
          <w:sz w:val="24"/>
          <w:szCs w:val="24"/>
          <w:lang w:val="uk-UA" w:eastAsia="uk-UA"/>
        </w:rPr>
        <w:t xml:space="preserve">          </w:t>
      </w:r>
      <w:r w:rsidRPr="00F46A1D">
        <w:rPr>
          <w:rFonts w:ascii="Times New Roman" w:eastAsia="Times New Roman" w:hAnsi="Times New Roman" w:cs="Times New Roman"/>
          <w:noProof/>
          <w:sz w:val="24"/>
          <w:szCs w:val="24"/>
          <w:lang w:val="uk-UA" w:eastAsia="ru-RU"/>
        </w:rPr>
        <w:drawing>
          <wp:inline distT="0" distB="0" distL="0" distR="0" wp14:anchorId="0816B0D2" wp14:editId="4288CF40">
            <wp:extent cx="1668244" cy="1944000"/>
            <wp:effectExtent l="0" t="0" r="8255" b="0"/>
            <wp:docPr id="2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1"/>
                    <pic:cNvPicPr>
                      <a:picLocks noChangeAspect="1" noChangeArrowheads="1"/>
                    </pic:cNvPicPr>
                  </pic:nvPicPr>
                  <pic:blipFill>
                    <a:blip r:embed="rId32" cstate="print">
                      <a:extLst>
                        <a:ext uri="{28A0092B-C50C-407E-A947-70E740481C1C}">
                          <a14:useLocalDpi xmlns:a14="http://schemas.microsoft.com/office/drawing/2010/main" val="0"/>
                        </a:ext>
                      </a:extLst>
                    </a:blip>
                    <a:srcRect l="43503" t="9944" r="29482" b="39944"/>
                    <a:stretch>
                      <a:fillRect/>
                    </a:stretch>
                  </pic:blipFill>
                  <pic:spPr>
                    <a:xfrm>
                      <a:off x="0" y="0"/>
                      <a:ext cx="1668244" cy="1944000"/>
                    </a:xfrm>
                    <a:prstGeom prst="rect">
                      <a:avLst/>
                    </a:prstGeom>
                    <a:noFill/>
                    <a:ln>
                      <a:noFill/>
                    </a:ln>
                  </pic:spPr>
                </pic:pic>
              </a:graphicData>
            </a:graphic>
          </wp:inline>
        </w:drawing>
      </w:r>
    </w:p>
    <w:p w14:paraId="1AC2DC32" w14:textId="77777777" w:rsidR="006D0A57" w:rsidRPr="00F46A1D" w:rsidRDefault="006D0A57" w:rsidP="00F46A1D">
      <w:pPr>
        <w:shd w:val="clear" w:color="auto" w:fill="FFFFFF"/>
        <w:spacing w:after="0" w:line="240" w:lineRule="auto"/>
        <w:contextualSpacing/>
        <w:rPr>
          <w:rFonts w:ascii="Times New Roman" w:eastAsia="Times New Roman" w:hAnsi="Times New Roman" w:cs="Times New Roman"/>
          <w:sz w:val="24"/>
          <w:szCs w:val="24"/>
          <w:lang w:val="uk-UA" w:eastAsia="uk-UA"/>
        </w:rPr>
      </w:pPr>
    </w:p>
    <w:p w14:paraId="40862E46" w14:textId="77777777" w:rsidR="006D0A57" w:rsidRPr="00F46A1D" w:rsidRDefault="009E3855" w:rsidP="000F1177">
      <w:pPr>
        <w:shd w:val="clear" w:color="auto" w:fill="FFFFFF"/>
        <w:spacing w:after="0" w:line="240" w:lineRule="auto"/>
        <w:ind w:hanging="142"/>
        <w:contextualSpacing/>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інтегрований курс «Пізнаємо природу»</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музичне мистецтво</w:t>
      </w:r>
    </w:p>
    <w:p w14:paraId="76AA1189" w14:textId="377A975F"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73C7EF52" wp14:editId="06DC095E">
            <wp:extent cx="1702545" cy="1944000"/>
            <wp:effectExtent l="0" t="0" r="0"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0"/>
                    <pic:cNvPicPr>
                      <a:picLocks noChangeAspect="1" noChangeArrowheads="1"/>
                    </pic:cNvPicPr>
                  </pic:nvPicPr>
                  <pic:blipFill>
                    <a:blip r:embed="rId33" cstate="print">
                      <a:extLst>
                        <a:ext uri="{28A0092B-C50C-407E-A947-70E740481C1C}">
                          <a14:useLocalDpi xmlns:a14="http://schemas.microsoft.com/office/drawing/2010/main" val="0"/>
                        </a:ext>
                      </a:extLst>
                    </a:blip>
                    <a:srcRect l="43146" t="10327" r="29721" b="39752"/>
                    <a:stretch>
                      <a:fillRect/>
                    </a:stretch>
                  </pic:blipFill>
                  <pic:spPr>
                    <a:xfrm>
                      <a:off x="0" y="0"/>
                      <a:ext cx="1702545" cy="1944000"/>
                    </a:xfrm>
                    <a:prstGeom prst="rect">
                      <a:avLst/>
                    </a:prstGeom>
                    <a:noFill/>
                    <a:ln>
                      <a:noFill/>
                    </a:ln>
                  </pic:spPr>
                </pic:pic>
              </a:graphicData>
            </a:graphic>
          </wp:inline>
        </w:drawing>
      </w:r>
      <w:r w:rsidRPr="00F46A1D">
        <w:rPr>
          <w:rFonts w:ascii="Times New Roman" w:eastAsia="Times New Roman" w:hAnsi="Times New Roman" w:cs="Times New Roman"/>
          <w:sz w:val="24"/>
          <w:szCs w:val="24"/>
          <w:lang w:val="uk-UA" w:eastAsia="uk-UA"/>
        </w:rPr>
        <w:t xml:space="preserve">              </w:t>
      </w:r>
      <w:r w:rsidR="00FB3E31">
        <w:rPr>
          <w:rFonts w:ascii="Times New Roman" w:eastAsia="Times New Roman" w:hAnsi="Times New Roman" w:cs="Times New Roman"/>
          <w:sz w:val="24"/>
          <w:szCs w:val="24"/>
          <w:lang w:val="uk-UA" w:eastAsia="uk-UA"/>
        </w:rPr>
        <w:t xml:space="preserve">         </w:t>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FB3E31">
        <w:rPr>
          <w:rFonts w:ascii="Times New Roman" w:eastAsia="Times New Roman" w:hAnsi="Times New Roman" w:cs="Times New Roman"/>
          <w:sz w:val="24"/>
          <w:szCs w:val="24"/>
          <w:lang w:val="uk-UA" w:eastAsia="uk-UA"/>
        </w:rPr>
        <w:t xml:space="preserve"> </w:t>
      </w:r>
      <w:r w:rsidRPr="00F46A1D">
        <w:rPr>
          <w:rFonts w:ascii="Times New Roman" w:eastAsia="Times New Roman" w:hAnsi="Times New Roman" w:cs="Times New Roman"/>
          <w:sz w:val="24"/>
          <w:szCs w:val="24"/>
          <w:lang w:val="uk-UA" w:eastAsia="uk-UA"/>
        </w:rPr>
        <w:t xml:space="preserve">            </w:t>
      </w:r>
      <w:r w:rsidRPr="00F46A1D">
        <w:rPr>
          <w:rFonts w:ascii="Times New Roman" w:eastAsia="Times New Roman" w:hAnsi="Times New Roman" w:cs="Times New Roman"/>
          <w:noProof/>
          <w:sz w:val="24"/>
          <w:szCs w:val="24"/>
          <w:lang w:val="uk-UA" w:eastAsia="ru-RU"/>
        </w:rPr>
        <w:drawing>
          <wp:inline distT="0" distB="0" distL="0" distR="0" wp14:anchorId="04450076" wp14:editId="3528DCAC">
            <wp:extent cx="1718322" cy="1944000"/>
            <wp:effectExtent l="0" t="0" r="0" b="0"/>
            <wp:docPr id="2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9"/>
                    <pic:cNvPicPr>
                      <a:picLocks noChangeAspect="1" noChangeArrowheads="1"/>
                    </pic:cNvPicPr>
                  </pic:nvPicPr>
                  <pic:blipFill>
                    <a:blip r:embed="rId34" cstate="print">
                      <a:extLst>
                        <a:ext uri="{28A0092B-C50C-407E-A947-70E740481C1C}">
                          <a14:useLocalDpi xmlns:a14="http://schemas.microsoft.com/office/drawing/2010/main" val="0"/>
                        </a:ext>
                      </a:extLst>
                    </a:blip>
                    <a:srcRect l="43384" t="10899" r="29366" b="39566"/>
                    <a:stretch>
                      <a:fillRect/>
                    </a:stretch>
                  </pic:blipFill>
                  <pic:spPr>
                    <a:xfrm>
                      <a:off x="0" y="0"/>
                      <a:ext cx="1718322" cy="1944000"/>
                    </a:xfrm>
                    <a:prstGeom prst="rect">
                      <a:avLst/>
                    </a:prstGeom>
                    <a:noFill/>
                    <a:ln>
                      <a:noFill/>
                    </a:ln>
                  </pic:spPr>
                </pic:pic>
              </a:graphicData>
            </a:graphic>
          </wp:inline>
        </w:drawing>
      </w:r>
    </w:p>
    <w:p w14:paraId="756FBA5D" w14:textId="77777777" w:rsidR="006D0A57" w:rsidRPr="00F46A1D" w:rsidRDefault="006D0A57" w:rsidP="00F46A1D">
      <w:pPr>
        <w:shd w:val="clear" w:color="auto" w:fill="FFFFFF"/>
        <w:spacing w:after="0" w:line="240" w:lineRule="auto"/>
        <w:contextualSpacing/>
        <w:rPr>
          <w:rFonts w:ascii="Times New Roman" w:eastAsia="Times New Roman" w:hAnsi="Times New Roman" w:cs="Times New Roman"/>
          <w:sz w:val="24"/>
          <w:szCs w:val="24"/>
          <w:lang w:val="uk-UA" w:eastAsia="uk-UA"/>
        </w:rPr>
      </w:pPr>
    </w:p>
    <w:p w14:paraId="5A4D7CE4" w14:textId="77777777" w:rsidR="006D0A57" w:rsidRPr="00F46A1D" w:rsidRDefault="009E3855" w:rsidP="00F46A1D">
      <w:pPr>
        <w:shd w:val="clear" w:color="auto" w:fill="FFFFFF"/>
        <w:spacing w:after="0" w:line="240" w:lineRule="auto"/>
        <w:contextualSpacing/>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 xml:space="preserve"> інтегрований курс</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 xml:space="preserve"> </w:t>
      </w:r>
      <w:r w:rsidRPr="00F46A1D">
        <w:rPr>
          <w:rFonts w:ascii="Times New Roman" w:eastAsia="Times New Roman" w:hAnsi="Times New Roman" w:cs="Times New Roman"/>
          <w:i/>
          <w:sz w:val="28"/>
          <w:szCs w:val="28"/>
          <w:lang w:val="uk-UA" w:eastAsia="uk-UA"/>
        </w:rPr>
        <w:tab/>
        <w:t>образотворче мистецтво</w:t>
      </w:r>
    </w:p>
    <w:p w14:paraId="69BD2173" w14:textId="77777777" w:rsidR="006D0A57" w:rsidRPr="00F46A1D" w:rsidRDefault="009E3855" w:rsidP="000F1177">
      <w:pPr>
        <w:shd w:val="clear" w:color="auto" w:fill="FFFFFF"/>
        <w:spacing w:after="0" w:line="240" w:lineRule="auto"/>
        <w:contextualSpacing/>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«Здоров’я, добробут та безпека»</w:t>
      </w:r>
    </w:p>
    <w:p w14:paraId="17B924D4" w14:textId="215A9DD5"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433B775F" wp14:editId="6315C607">
            <wp:extent cx="1701985" cy="1908000"/>
            <wp:effectExtent l="0" t="0" r="0" b="0"/>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8"/>
                    <pic:cNvPicPr>
                      <a:picLocks noChangeAspect="1" noChangeArrowheads="1"/>
                    </pic:cNvPicPr>
                  </pic:nvPicPr>
                  <pic:blipFill>
                    <a:blip r:embed="rId35" cstate="print">
                      <a:extLst>
                        <a:ext uri="{28A0092B-C50C-407E-A947-70E740481C1C}">
                          <a14:useLocalDpi xmlns:a14="http://schemas.microsoft.com/office/drawing/2010/main" val="0"/>
                        </a:ext>
                      </a:extLst>
                    </a:blip>
                    <a:srcRect l="43384" t="17020" r="29483" b="34016"/>
                    <a:stretch>
                      <a:fillRect/>
                    </a:stretch>
                  </pic:blipFill>
                  <pic:spPr>
                    <a:xfrm>
                      <a:off x="0" y="0"/>
                      <a:ext cx="1701985" cy="1908000"/>
                    </a:xfrm>
                    <a:prstGeom prst="rect">
                      <a:avLst/>
                    </a:prstGeom>
                    <a:noFill/>
                    <a:ln>
                      <a:noFill/>
                    </a:ln>
                  </pic:spPr>
                </pic:pic>
              </a:graphicData>
            </a:graphic>
          </wp:inline>
        </w:drawing>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Pr="00F46A1D">
        <w:rPr>
          <w:rFonts w:ascii="Times New Roman" w:eastAsia="Times New Roman" w:hAnsi="Times New Roman" w:cs="Times New Roman"/>
          <w:sz w:val="24"/>
          <w:szCs w:val="24"/>
          <w:lang w:val="uk-UA" w:eastAsia="uk-UA"/>
        </w:rPr>
        <w:t xml:space="preserve"> </w:t>
      </w:r>
      <w:r w:rsidRPr="00F46A1D">
        <w:rPr>
          <w:rFonts w:ascii="Times New Roman" w:eastAsia="Times New Roman" w:hAnsi="Times New Roman" w:cs="Times New Roman"/>
          <w:noProof/>
          <w:sz w:val="24"/>
          <w:szCs w:val="24"/>
          <w:lang w:val="uk-UA" w:eastAsia="ru-RU"/>
        </w:rPr>
        <w:drawing>
          <wp:inline distT="0" distB="0" distL="0" distR="0" wp14:anchorId="754D3E02" wp14:editId="2EFE2570">
            <wp:extent cx="1674381" cy="1908000"/>
            <wp:effectExtent l="0" t="0" r="2540" b="0"/>
            <wp:docPr id="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7"/>
                    <pic:cNvPicPr>
                      <a:picLocks noChangeAspect="1" noChangeArrowheads="1"/>
                    </pic:cNvPicPr>
                  </pic:nvPicPr>
                  <pic:blipFill>
                    <a:blip r:embed="rId36" cstate="print">
                      <a:extLst>
                        <a:ext uri="{28A0092B-C50C-407E-A947-70E740481C1C}">
                          <a14:useLocalDpi xmlns:a14="http://schemas.microsoft.com/office/drawing/2010/main" val="0"/>
                        </a:ext>
                      </a:extLst>
                    </a:blip>
                    <a:srcRect l="43503" t="17403" r="29842" b="34016"/>
                    <a:stretch>
                      <a:fillRect/>
                    </a:stretch>
                  </pic:blipFill>
                  <pic:spPr>
                    <a:xfrm>
                      <a:off x="0" y="0"/>
                      <a:ext cx="1674381" cy="1908000"/>
                    </a:xfrm>
                    <a:prstGeom prst="rect">
                      <a:avLst/>
                    </a:prstGeom>
                    <a:noFill/>
                    <a:ln>
                      <a:noFill/>
                    </a:ln>
                  </pic:spPr>
                </pic:pic>
              </a:graphicData>
            </a:graphic>
          </wp:inline>
        </w:drawing>
      </w:r>
    </w:p>
    <w:p w14:paraId="34C689A5" w14:textId="77777777" w:rsidR="006D0A57" w:rsidRPr="00F46A1D" w:rsidRDefault="006D0A57" w:rsidP="00F46A1D">
      <w:pPr>
        <w:shd w:val="clear" w:color="auto" w:fill="FFFFFF"/>
        <w:spacing w:after="0" w:line="240" w:lineRule="auto"/>
        <w:ind w:firstLine="709"/>
        <w:contextualSpacing/>
        <w:rPr>
          <w:rFonts w:ascii="Times New Roman" w:eastAsia="Times New Roman" w:hAnsi="Times New Roman" w:cs="Times New Roman"/>
          <w:i/>
          <w:sz w:val="28"/>
          <w:szCs w:val="28"/>
          <w:lang w:val="uk-UA" w:eastAsia="uk-UA"/>
        </w:rPr>
      </w:pPr>
    </w:p>
    <w:p w14:paraId="3F9B545C" w14:textId="7777777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мистецтво</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фізична культура</w:t>
      </w:r>
    </w:p>
    <w:p w14:paraId="450029F5" w14:textId="791DFB2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48714063" wp14:editId="70644E03">
            <wp:extent cx="1692559" cy="1908000"/>
            <wp:effectExtent l="0" t="0" r="3175"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6"/>
                    <pic:cNvPicPr>
                      <a:picLocks noChangeAspect="1" noChangeArrowheads="1"/>
                    </pic:cNvPicPr>
                  </pic:nvPicPr>
                  <pic:blipFill>
                    <a:blip r:embed="rId37" cstate="print">
                      <a:extLst>
                        <a:ext uri="{28A0092B-C50C-407E-A947-70E740481C1C}">
                          <a14:useLocalDpi xmlns:a14="http://schemas.microsoft.com/office/drawing/2010/main" val="0"/>
                        </a:ext>
                      </a:extLst>
                    </a:blip>
                    <a:srcRect l="43146" t="17212" r="29845" b="33829"/>
                    <a:stretch>
                      <a:fillRect/>
                    </a:stretch>
                  </pic:blipFill>
                  <pic:spPr>
                    <a:xfrm>
                      <a:off x="0" y="0"/>
                      <a:ext cx="1692559" cy="1908000"/>
                    </a:xfrm>
                    <a:prstGeom prst="rect">
                      <a:avLst/>
                    </a:prstGeom>
                    <a:noFill/>
                    <a:ln>
                      <a:noFill/>
                    </a:ln>
                  </pic:spPr>
                </pic:pic>
              </a:graphicData>
            </a:graphic>
          </wp:inline>
        </w:drawing>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Pr="00F46A1D">
        <w:rPr>
          <w:rFonts w:ascii="Times New Roman" w:eastAsia="Times New Roman" w:hAnsi="Times New Roman" w:cs="Times New Roman"/>
          <w:noProof/>
          <w:sz w:val="24"/>
          <w:szCs w:val="24"/>
          <w:lang w:val="uk-UA" w:eastAsia="ru-RU"/>
        </w:rPr>
        <w:drawing>
          <wp:inline distT="0" distB="0" distL="0" distR="0" wp14:anchorId="4C31B116" wp14:editId="2A1EFE7F">
            <wp:extent cx="1676400" cy="1908000"/>
            <wp:effectExtent l="0" t="0" r="0" b="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5"/>
                    <pic:cNvPicPr>
                      <a:picLocks noChangeAspect="1" noChangeArrowheads="1"/>
                    </pic:cNvPicPr>
                  </pic:nvPicPr>
                  <pic:blipFill>
                    <a:blip r:embed="rId38" cstate="print">
                      <a:extLst>
                        <a:ext uri="{28A0092B-C50C-407E-A947-70E740481C1C}">
                          <a14:useLocalDpi xmlns:a14="http://schemas.microsoft.com/office/drawing/2010/main" val="0"/>
                        </a:ext>
                      </a:extLst>
                    </a:blip>
                    <a:srcRect l="43503" t="17403" r="29602" b="33444"/>
                    <a:stretch>
                      <a:fillRect/>
                    </a:stretch>
                  </pic:blipFill>
                  <pic:spPr>
                    <a:xfrm>
                      <a:off x="0" y="0"/>
                      <a:ext cx="1676400" cy="1908000"/>
                    </a:xfrm>
                    <a:prstGeom prst="rect">
                      <a:avLst/>
                    </a:prstGeom>
                    <a:noFill/>
                    <a:ln>
                      <a:noFill/>
                    </a:ln>
                  </pic:spPr>
                </pic:pic>
              </a:graphicData>
            </a:graphic>
          </wp:inline>
        </w:drawing>
      </w:r>
    </w:p>
    <w:p w14:paraId="3256825B" w14:textId="77777777" w:rsidR="006D0A57" w:rsidRPr="00F46A1D" w:rsidRDefault="006D0A57" w:rsidP="00F46A1D">
      <w:pPr>
        <w:shd w:val="clear" w:color="auto" w:fill="FFFFFF"/>
        <w:spacing w:after="0" w:line="240" w:lineRule="auto"/>
        <w:contextualSpacing/>
        <w:rPr>
          <w:rFonts w:ascii="Times New Roman" w:eastAsia="Times New Roman" w:hAnsi="Times New Roman" w:cs="Times New Roman"/>
          <w:i/>
          <w:sz w:val="28"/>
          <w:szCs w:val="28"/>
          <w:lang w:val="uk-UA" w:eastAsia="uk-UA"/>
        </w:rPr>
      </w:pPr>
    </w:p>
    <w:p w14:paraId="3BD3BB8B" w14:textId="449B605C" w:rsidR="006D0A57" w:rsidRPr="00F46A1D" w:rsidRDefault="009E3855" w:rsidP="00F46A1D">
      <w:pPr>
        <w:shd w:val="clear" w:color="auto" w:fill="FFFFFF"/>
        <w:spacing w:after="0" w:line="240" w:lineRule="auto"/>
        <w:contextualSpacing/>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основи здоров’я</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вчимося жити разом</w:t>
      </w:r>
    </w:p>
    <w:p w14:paraId="44CE9F35" w14:textId="179A7804"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i/>
          <w:sz w:val="24"/>
          <w:szCs w:val="24"/>
          <w:lang w:val="uk-UA" w:eastAsia="uk-UA"/>
        </w:rPr>
      </w:pPr>
      <w:r w:rsidRPr="00F46A1D">
        <w:rPr>
          <w:rFonts w:ascii="Times New Roman" w:eastAsia="Times New Roman" w:hAnsi="Times New Roman" w:cs="Times New Roman"/>
          <w:i/>
          <w:noProof/>
          <w:sz w:val="24"/>
          <w:szCs w:val="24"/>
          <w:lang w:val="uk-UA" w:eastAsia="ru-RU"/>
        </w:rPr>
        <w:drawing>
          <wp:inline distT="0" distB="0" distL="0" distR="0" wp14:anchorId="68C2F555" wp14:editId="768C383A">
            <wp:extent cx="1686500" cy="1908000"/>
            <wp:effectExtent l="0" t="0" r="9525" b="0"/>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
                    <pic:cNvPicPr>
                      <a:picLocks noChangeAspect="1" noChangeArrowheads="1"/>
                    </pic:cNvPicPr>
                  </pic:nvPicPr>
                  <pic:blipFill>
                    <a:blip r:embed="rId39" cstate="print">
                      <a:extLst>
                        <a:ext uri="{28A0092B-C50C-407E-A947-70E740481C1C}">
                          <a14:useLocalDpi xmlns:a14="http://schemas.microsoft.com/office/drawing/2010/main" val="0"/>
                        </a:ext>
                      </a:extLst>
                    </a:blip>
                    <a:srcRect l="43263" t="10135" r="29842" b="40903"/>
                    <a:stretch>
                      <a:fillRect/>
                    </a:stretch>
                  </pic:blipFill>
                  <pic:spPr>
                    <a:xfrm>
                      <a:off x="0" y="0"/>
                      <a:ext cx="1686500" cy="1908000"/>
                    </a:xfrm>
                    <a:prstGeom prst="rect">
                      <a:avLst/>
                    </a:prstGeom>
                    <a:noFill/>
                    <a:ln>
                      <a:noFill/>
                    </a:ln>
                  </pic:spPr>
                </pic:pic>
              </a:graphicData>
            </a:graphic>
          </wp:inline>
        </w:drawing>
      </w:r>
      <w:r w:rsidR="009A2D05">
        <w:rPr>
          <w:rFonts w:ascii="Times New Roman" w:eastAsia="Times New Roman" w:hAnsi="Times New Roman" w:cs="Times New Roman"/>
          <w:i/>
          <w:sz w:val="24"/>
          <w:szCs w:val="24"/>
          <w:lang w:val="uk-UA" w:eastAsia="uk-UA"/>
        </w:rPr>
        <w:tab/>
      </w:r>
      <w:r w:rsidR="009A2D05">
        <w:rPr>
          <w:rFonts w:ascii="Times New Roman" w:eastAsia="Times New Roman" w:hAnsi="Times New Roman" w:cs="Times New Roman"/>
          <w:i/>
          <w:sz w:val="24"/>
          <w:szCs w:val="24"/>
          <w:lang w:val="uk-UA" w:eastAsia="uk-UA"/>
        </w:rPr>
        <w:tab/>
      </w:r>
      <w:r w:rsidR="009A2D05">
        <w:rPr>
          <w:rFonts w:ascii="Times New Roman" w:eastAsia="Times New Roman" w:hAnsi="Times New Roman" w:cs="Times New Roman"/>
          <w:i/>
          <w:sz w:val="24"/>
          <w:szCs w:val="24"/>
          <w:lang w:val="uk-UA" w:eastAsia="uk-UA"/>
        </w:rPr>
        <w:tab/>
      </w:r>
      <w:r w:rsidR="009A2D05">
        <w:rPr>
          <w:rFonts w:ascii="Times New Roman" w:eastAsia="Times New Roman" w:hAnsi="Times New Roman" w:cs="Times New Roman"/>
          <w:i/>
          <w:sz w:val="24"/>
          <w:szCs w:val="24"/>
          <w:lang w:val="uk-UA" w:eastAsia="uk-UA"/>
        </w:rPr>
        <w:tab/>
      </w:r>
      <w:r w:rsidRPr="00F46A1D">
        <w:rPr>
          <w:rFonts w:ascii="Times New Roman" w:eastAsia="Times New Roman" w:hAnsi="Times New Roman" w:cs="Times New Roman"/>
          <w:i/>
          <w:sz w:val="24"/>
          <w:szCs w:val="24"/>
          <w:lang w:val="uk-UA" w:eastAsia="uk-UA"/>
        </w:rPr>
        <w:t xml:space="preserve"> </w:t>
      </w:r>
      <w:r w:rsidRPr="00F46A1D">
        <w:rPr>
          <w:rFonts w:ascii="Times New Roman" w:eastAsia="Times New Roman" w:hAnsi="Times New Roman" w:cs="Times New Roman"/>
          <w:i/>
          <w:noProof/>
          <w:sz w:val="24"/>
          <w:szCs w:val="24"/>
          <w:lang w:val="uk-UA" w:eastAsia="ru-RU"/>
        </w:rPr>
        <w:drawing>
          <wp:inline distT="0" distB="0" distL="0" distR="0" wp14:anchorId="3C3ACD8A" wp14:editId="02603B2B">
            <wp:extent cx="1662935" cy="1908000"/>
            <wp:effectExtent l="0" t="0" r="0"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
                    <pic:cNvPicPr>
                      <a:picLocks noChangeAspect="1" noChangeArrowheads="1"/>
                    </pic:cNvPicPr>
                  </pic:nvPicPr>
                  <pic:blipFill>
                    <a:blip r:embed="rId40" cstate="print">
                      <a:extLst>
                        <a:ext uri="{28A0092B-C50C-407E-A947-70E740481C1C}">
                          <a14:useLocalDpi xmlns:a14="http://schemas.microsoft.com/office/drawing/2010/main" val="0"/>
                        </a:ext>
                      </a:extLst>
                    </a:blip>
                    <a:srcRect l="43503" t="17593" r="29723" b="33444"/>
                    <a:stretch>
                      <a:fillRect/>
                    </a:stretch>
                  </pic:blipFill>
                  <pic:spPr>
                    <a:xfrm>
                      <a:off x="0" y="0"/>
                      <a:ext cx="1662935" cy="1908000"/>
                    </a:xfrm>
                    <a:prstGeom prst="rect">
                      <a:avLst/>
                    </a:prstGeom>
                    <a:noFill/>
                    <a:ln>
                      <a:noFill/>
                    </a:ln>
                  </pic:spPr>
                </pic:pic>
              </a:graphicData>
            </a:graphic>
          </wp:inline>
        </w:drawing>
      </w:r>
    </w:p>
    <w:p w14:paraId="3C40EAAA" w14:textId="77777777" w:rsidR="006D0A57" w:rsidRPr="00F46A1D" w:rsidRDefault="006D0A57" w:rsidP="000F1177">
      <w:pPr>
        <w:shd w:val="clear" w:color="auto" w:fill="FFFFFF"/>
        <w:spacing w:after="0" w:line="240" w:lineRule="auto"/>
        <w:contextualSpacing/>
        <w:rPr>
          <w:rFonts w:ascii="Times New Roman" w:eastAsia="Times New Roman" w:hAnsi="Times New Roman" w:cs="Times New Roman"/>
          <w:sz w:val="24"/>
          <w:szCs w:val="24"/>
          <w:lang w:val="uk-UA" w:eastAsia="uk-UA"/>
        </w:rPr>
      </w:pPr>
    </w:p>
    <w:p w14:paraId="2177535A" w14:textId="43B7C95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i/>
          <w:sz w:val="28"/>
          <w:szCs w:val="28"/>
          <w:lang w:val="uk-UA" w:eastAsia="uk-UA"/>
        </w:rPr>
        <w:t>трудове навчання</w:t>
      </w:r>
      <w:r w:rsidRPr="00F46A1D">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r>
      <w:r w:rsidR="009A2D05">
        <w:rPr>
          <w:rFonts w:ascii="Times New Roman" w:eastAsia="Times New Roman" w:hAnsi="Times New Roman" w:cs="Times New Roman"/>
          <w:i/>
          <w:sz w:val="28"/>
          <w:szCs w:val="28"/>
          <w:lang w:val="uk-UA" w:eastAsia="uk-UA"/>
        </w:rPr>
        <w:tab/>
      </w:r>
      <w:r w:rsidRPr="00F46A1D">
        <w:rPr>
          <w:rFonts w:ascii="Times New Roman" w:eastAsia="Times New Roman" w:hAnsi="Times New Roman" w:cs="Times New Roman"/>
          <w:i/>
          <w:sz w:val="28"/>
          <w:szCs w:val="28"/>
          <w:lang w:val="uk-UA" w:eastAsia="uk-UA"/>
        </w:rPr>
        <w:tab/>
        <w:t>технології</w:t>
      </w:r>
    </w:p>
    <w:p w14:paraId="79C56421" w14:textId="2372EFB2"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sz w:val="24"/>
          <w:szCs w:val="24"/>
          <w:lang w:val="uk-UA" w:eastAsia="uk-UA"/>
        </w:rPr>
      </w:pPr>
      <w:r w:rsidRPr="00F46A1D">
        <w:rPr>
          <w:rFonts w:ascii="Times New Roman" w:eastAsia="Times New Roman" w:hAnsi="Times New Roman" w:cs="Times New Roman"/>
          <w:noProof/>
          <w:sz w:val="24"/>
          <w:szCs w:val="24"/>
          <w:lang w:val="uk-UA" w:eastAsia="ru-RU"/>
        </w:rPr>
        <w:drawing>
          <wp:inline distT="0" distB="0" distL="0" distR="0" wp14:anchorId="17417E62" wp14:editId="193F79EA">
            <wp:extent cx="1682462" cy="1908000"/>
            <wp:effectExtent l="0" t="0" r="0"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2"/>
                    <pic:cNvPicPr>
                      <a:picLocks noChangeAspect="1" noChangeArrowheads="1"/>
                    </pic:cNvPicPr>
                  </pic:nvPicPr>
                  <pic:blipFill>
                    <a:blip r:embed="rId41" cstate="print">
                      <a:extLst>
                        <a:ext uri="{28A0092B-C50C-407E-A947-70E740481C1C}">
                          <a14:useLocalDpi xmlns:a14="http://schemas.microsoft.com/office/drawing/2010/main" val="0"/>
                        </a:ext>
                      </a:extLst>
                    </a:blip>
                    <a:srcRect l="43384" t="10327" r="29243" b="39752"/>
                    <a:stretch>
                      <a:fillRect/>
                    </a:stretch>
                  </pic:blipFill>
                  <pic:spPr>
                    <a:xfrm>
                      <a:off x="0" y="0"/>
                      <a:ext cx="1682462" cy="1908000"/>
                    </a:xfrm>
                    <a:prstGeom prst="rect">
                      <a:avLst/>
                    </a:prstGeom>
                    <a:noFill/>
                    <a:ln>
                      <a:noFill/>
                    </a:ln>
                  </pic:spPr>
                </pic:pic>
              </a:graphicData>
            </a:graphic>
          </wp:inline>
        </w:drawing>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009A2D05">
        <w:rPr>
          <w:rFonts w:ascii="Times New Roman" w:eastAsia="Times New Roman" w:hAnsi="Times New Roman" w:cs="Times New Roman"/>
          <w:sz w:val="24"/>
          <w:szCs w:val="24"/>
          <w:lang w:val="uk-UA" w:eastAsia="uk-UA"/>
        </w:rPr>
        <w:tab/>
      </w:r>
      <w:r w:rsidRPr="00F46A1D">
        <w:rPr>
          <w:rFonts w:ascii="Times New Roman" w:eastAsia="Times New Roman" w:hAnsi="Times New Roman" w:cs="Times New Roman"/>
          <w:noProof/>
          <w:sz w:val="24"/>
          <w:szCs w:val="24"/>
          <w:lang w:val="uk-UA" w:eastAsia="ru-RU"/>
        </w:rPr>
        <w:drawing>
          <wp:inline distT="0" distB="0" distL="0" distR="0" wp14:anchorId="226BDE59" wp14:editId="036E75CB">
            <wp:extent cx="1680439" cy="1908000"/>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
                    <pic:cNvPicPr>
                      <a:picLocks noChangeAspect="1" noChangeArrowheads="1"/>
                    </pic:cNvPicPr>
                  </pic:nvPicPr>
                  <pic:blipFill>
                    <a:blip r:embed="rId42" cstate="print">
                      <a:extLst>
                        <a:ext uri="{28A0092B-C50C-407E-A947-70E740481C1C}">
                          <a14:useLocalDpi xmlns:a14="http://schemas.microsoft.com/office/drawing/2010/main" val="0"/>
                        </a:ext>
                      </a:extLst>
                    </a:blip>
                    <a:srcRect l="43263" t="10135" r="29005" b="39563"/>
                    <a:stretch>
                      <a:fillRect/>
                    </a:stretch>
                  </pic:blipFill>
                  <pic:spPr>
                    <a:xfrm>
                      <a:off x="0" y="0"/>
                      <a:ext cx="1680439" cy="1908000"/>
                    </a:xfrm>
                    <a:prstGeom prst="rect">
                      <a:avLst/>
                    </a:prstGeom>
                    <a:noFill/>
                    <a:ln>
                      <a:noFill/>
                    </a:ln>
                  </pic:spPr>
                </pic:pic>
              </a:graphicData>
            </a:graphic>
          </wp:inline>
        </w:drawing>
      </w:r>
    </w:p>
    <w:p w14:paraId="249F4E49" w14:textId="77777777" w:rsidR="006D0A57" w:rsidRPr="00F46A1D" w:rsidRDefault="009E3855" w:rsidP="00F46A1D">
      <w:pPr>
        <w:shd w:val="clear" w:color="auto" w:fill="FFFFFF"/>
        <w:spacing w:after="0" w:line="240" w:lineRule="auto"/>
        <w:ind w:firstLine="709"/>
        <w:contextualSpacing/>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Середній бал 10 та більший за 10, мають 28 учнів.</w:t>
      </w:r>
    </w:p>
    <w:p w14:paraId="0E8B0995" w14:textId="77777777" w:rsidR="006D0A57" w:rsidRPr="00F46A1D" w:rsidRDefault="006D0A57" w:rsidP="00F46A1D">
      <w:pPr>
        <w:shd w:val="clear" w:color="auto" w:fill="FFFFFF"/>
        <w:spacing w:after="0" w:line="240" w:lineRule="auto"/>
        <w:ind w:firstLine="709"/>
        <w:contextualSpacing/>
        <w:rPr>
          <w:rFonts w:ascii="Times New Roman" w:eastAsia="Times New Roman" w:hAnsi="Times New Roman" w:cs="Times New Roman"/>
          <w:color w:val="000000"/>
          <w:sz w:val="4"/>
          <w:szCs w:val="4"/>
          <w:lang w:val="uk-UA" w:eastAsia="uk-UA"/>
        </w:rPr>
      </w:pPr>
    </w:p>
    <w:p w14:paraId="06FB626A" w14:textId="77777777" w:rsidR="006D0A57" w:rsidRPr="00F46A1D" w:rsidRDefault="009E3855" w:rsidP="00F46A1D">
      <w:pPr>
        <w:spacing w:after="0" w:line="240" w:lineRule="auto"/>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Аналіз навчальних досягнень учнів дає підстави стверджувати, що є ряд учнів 5-8-их, 10-ого класів, резервом для підвищення рівня навчальних досягнень, бо мають один-два бали нижчого рівня, ніж всі інші бали (33 учні).</w:t>
      </w:r>
    </w:p>
    <w:p w14:paraId="74FB225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Кількість таких учнів дещо збільшилася у порівнянні з минулим навчальним роком (було 23 учні). Проблема постійного впровадження індивідуального принципу навчання для вчителів-</w:t>
      </w:r>
      <w:proofErr w:type="spellStart"/>
      <w:r w:rsidRPr="00F46A1D">
        <w:rPr>
          <w:rFonts w:ascii="Times New Roman" w:eastAsia="Times New Roman" w:hAnsi="Times New Roman" w:cs="Times New Roman"/>
          <w:sz w:val="28"/>
          <w:szCs w:val="28"/>
          <w:lang w:val="uk-UA" w:eastAsia="uk-UA"/>
        </w:rPr>
        <w:t>предметників</w:t>
      </w:r>
      <w:proofErr w:type="spellEnd"/>
      <w:r w:rsidRPr="00F46A1D">
        <w:rPr>
          <w:rFonts w:ascii="Times New Roman" w:eastAsia="Times New Roman" w:hAnsi="Times New Roman" w:cs="Times New Roman"/>
          <w:sz w:val="28"/>
          <w:szCs w:val="28"/>
          <w:lang w:val="uk-UA" w:eastAsia="uk-UA"/>
        </w:rPr>
        <w:t xml:space="preserve"> ще залишається. Слід взяти на контроль це питання  і класним керівникам.</w:t>
      </w:r>
    </w:p>
    <w:p w14:paraId="61617FC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
          <w:i/>
          <w:color w:val="000000"/>
          <w:sz w:val="28"/>
          <w:szCs w:val="28"/>
          <w:lang w:val="uk-UA" w:eastAsia="uk-UA"/>
        </w:rPr>
      </w:pPr>
      <w:proofErr w:type="spellStart"/>
      <w:r w:rsidRPr="00F46A1D">
        <w:rPr>
          <w:rFonts w:ascii="Times New Roman" w:eastAsia="Times New Roman" w:hAnsi="Times New Roman" w:cs="Times New Roman"/>
          <w:b/>
          <w:i/>
          <w:color w:val="000000"/>
          <w:sz w:val="28"/>
          <w:szCs w:val="28"/>
          <w:lang w:val="uk-UA" w:eastAsia="uk-UA"/>
        </w:rPr>
        <w:t>Ліцейні</w:t>
      </w:r>
      <w:proofErr w:type="spellEnd"/>
      <w:r w:rsidRPr="00F46A1D">
        <w:rPr>
          <w:rFonts w:ascii="Times New Roman" w:eastAsia="Times New Roman" w:hAnsi="Times New Roman" w:cs="Times New Roman"/>
          <w:b/>
          <w:i/>
          <w:color w:val="000000"/>
          <w:sz w:val="28"/>
          <w:szCs w:val="28"/>
          <w:lang w:val="uk-UA" w:eastAsia="uk-UA"/>
        </w:rPr>
        <w:t xml:space="preserve"> класи.</w:t>
      </w:r>
    </w:p>
    <w:p w14:paraId="746EFDA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Якість навчальних досягнень учнів 11 класу (профільні предмети – українська мова та українська література) на кінець навчального року становить 29,6%, середній бал з профільних предметів – 7,2 та 7,6 відповідно, що є не високим показником успішності учнів.</w:t>
      </w:r>
    </w:p>
    <w:p w14:paraId="6105069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Якість навчальних досягнень учнів 10 класу (профільні предмети – українська мова та література, історія України та всесвітня історія) на кінець навчального року становить 25,6%, а середній бал з профільних предметів:</w:t>
      </w:r>
    </w:p>
    <w:p w14:paraId="18DBC26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Українська мова – 5,6 </w:t>
      </w:r>
    </w:p>
    <w:p w14:paraId="41BEA01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Українська література – 7,1 </w:t>
      </w:r>
    </w:p>
    <w:p w14:paraId="490FAF8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 xml:space="preserve">Історія України – 6,5, </w:t>
      </w:r>
    </w:p>
    <w:p w14:paraId="79CD917A"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color w:val="000000"/>
          <w:sz w:val="28"/>
          <w:szCs w:val="28"/>
          <w:lang w:val="uk-UA" w:eastAsia="uk-UA"/>
        </w:rPr>
        <w:t>Всесвітня історія –7,1, що є низьким показником успішності учнів.</w:t>
      </w:r>
    </w:p>
    <w:p w14:paraId="5E52E17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color w:val="000000"/>
          <w:sz w:val="28"/>
          <w:szCs w:val="28"/>
          <w:lang w:val="uk-UA" w:eastAsia="uk-UA"/>
        </w:rPr>
        <w:t>Учні, які мають бали початкового рівня на кінець навчального року відсутні, що вказує на достатній рівень індивідуальної роботи вчителів з учнями протягом навчального року.</w:t>
      </w:r>
    </w:p>
    <w:p w14:paraId="2C9F8A1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Проаналізувавши стан успішності учнів по кожному класу окремо, можна зробити висновок, що є резерв учнів, які можуть досягти свого основного рівня. Так, на високому півні могли б навчатися учні, які мають рівень навчальних досягнень 8-9 балів з одного, або двох предметів, що має бути предметом корекції роботи з такими учнями у подальшому. Аналізуючи якість успішності учнів по класам, середніх балів по класу, по навчальним предметам особливе занепокоєння викликають учні 8-9-их, 10-11-их класів, яким складати державну підсумкову атестацію, національний </w:t>
      </w:r>
      <w:proofErr w:type="spellStart"/>
      <w:r w:rsidRPr="00F46A1D">
        <w:rPr>
          <w:rFonts w:ascii="Times New Roman" w:eastAsia="Times New Roman" w:hAnsi="Times New Roman" w:cs="Times New Roman"/>
          <w:sz w:val="28"/>
          <w:szCs w:val="28"/>
          <w:lang w:val="uk-UA" w:eastAsia="uk-UA"/>
        </w:rPr>
        <w:t>мультипредметний</w:t>
      </w:r>
      <w:proofErr w:type="spellEnd"/>
      <w:r w:rsidRPr="00F46A1D">
        <w:rPr>
          <w:rFonts w:ascii="Times New Roman" w:eastAsia="Times New Roman" w:hAnsi="Times New Roman" w:cs="Times New Roman"/>
          <w:sz w:val="28"/>
          <w:szCs w:val="28"/>
          <w:lang w:val="uk-UA" w:eastAsia="uk-UA"/>
        </w:rPr>
        <w:t xml:space="preserve"> тест (зовнішнє незалежне оцінювання). </w:t>
      </w:r>
    </w:p>
    <w:p w14:paraId="7F814641"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Для проходження національного </w:t>
      </w:r>
      <w:proofErr w:type="spellStart"/>
      <w:r w:rsidRPr="00F46A1D">
        <w:rPr>
          <w:rFonts w:ascii="Times New Roman" w:eastAsia="Times New Roman" w:hAnsi="Times New Roman" w:cs="Times New Roman"/>
          <w:sz w:val="28"/>
          <w:szCs w:val="28"/>
          <w:lang w:val="uk-UA" w:eastAsia="uk-UA"/>
        </w:rPr>
        <w:t>мультипредметного</w:t>
      </w:r>
      <w:proofErr w:type="spellEnd"/>
      <w:r w:rsidRPr="00F46A1D">
        <w:rPr>
          <w:rFonts w:ascii="Times New Roman" w:eastAsia="Times New Roman" w:hAnsi="Times New Roman" w:cs="Times New Roman"/>
          <w:sz w:val="28"/>
          <w:szCs w:val="28"/>
          <w:lang w:val="uk-UA" w:eastAsia="uk-UA"/>
        </w:rPr>
        <w:t xml:space="preserve"> тесту було зареєстровано 24 випускники із 27 (3 – не планують вступ до закладу вищої освіти). Для проходження національного </w:t>
      </w:r>
      <w:proofErr w:type="spellStart"/>
      <w:r w:rsidRPr="00F46A1D">
        <w:rPr>
          <w:rFonts w:ascii="Times New Roman" w:eastAsia="Times New Roman" w:hAnsi="Times New Roman" w:cs="Times New Roman"/>
          <w:sz w:val="28"/>
          <w:szCs w:val="28"/>
          <w:lang w:val="uk-UA" w:eastAsia="uk-UA"/>
        </w:rPr>
        <w:t>мультипредметного</w:t>
      </w:r>
      <w:proofErr w:type="spellEnd"/>
      <w:r w:rsidRPr="00F46A1D">
        <w:rPr>
          <w:rFonts w:ascii="Times New Roman" w:eastAsia="Times New Roman" w:hAnsi="Times New Roman" w:cs="Times New Roman"/>
          <w:sz w:val="28"/>
          <w:szCs w:val="28"/>
          <w:lang w:val="uk-UA" w:eastAsia="uk-UA"/>
        </w:rPr>
        <w:t xml:space="preserve"> тесту з’явилися на пункти проведення НМТ всі випускники. </w:t>
      </w:r>
    </w:p>
    <w:p w14:paraId="1D712AC5"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Предмети для проходження НМТ - 2024 були обрані таким чином:</w:t>
      </w:r>
    </w:p>
    <w:p w14:paraId="1982847C"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ab/>
        <w:t>Українська мова – 24 (обов’язкова)</w:t>
      </w:r>
    </w:p>
    <w:p w14:paraId="3F215660"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ab/>
        <w:t>Математика – 24 (обов’язкова)</w:t>
      </w:r>
    </w:p>
    <w:p w14:paraId="7CFB65BB"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ab/>
        <w:t>Історія України –24 (обов’язкова)</w:t>
      </w:r>
    </w:p>
    <w:p w14:paraId="537AB45D"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ab/>
        <w:t>Українська література –2</w:t>
      </w:r>
    </w:p>
    <w:p w14:paraId="25663053"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ab/>
        <w:t>Географія – 5</w:t>
      </w:r>
    </w:p>
    <w:p w14:paraId="5C58A024"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ab/>
        <w:t>Біологія – 3</w:t>
      </w:r>
    </w:p>
    <w:p w14:paraId="4F046390"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ab/>
        <w:t>Англійська мова – 14.</w:t>
      </w:r>
    </w:p>
    <w:p w14:paraId="766C6706" w14:textId="77777777" w:rsidR="006D0A57" w:rsidRPr="00F46A1D" w:rsidRDefault="009E3855" w:rsidP="00F46A1D">
      <w:pPr>
        <w:tabs>
          <w:tab w:val="left" w:pos="0"/>
          <w:tab w:val="left" w:pos="6946"/>
        </w:tabs>
        <w:spacing w:after="0" w:line="240" w:lineRule="auto"/>
        <w:contextualSpacing/>
        <w:jc w:val="center"/>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noProof/>
          <w:sz w:val="28"/>
          <w:szCs w:val="28"/>
          <w:lang w:val="uk-UA" w:eastAsia="ru-RU"/>
        </w:rPr>
        <w:drawing>
          <wp:inline distT="0" distB="0" distL="0" distR="0" wp14:anchorId="1C634BD0" wp14:editId="13A6AC05">
            <wp:extent cx="6134735" cy="2339163"/>
            <wp:effectExtent l="0" t="0" r="0" b="0"/>
            <wp:docPr id="37" name="Диаграмма 9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7B9379C" w14:textId="77777777" w:rsidR="006D0A57" w:rsidRPr="00F46A1D" w:rsidRDefault="009E3855" w:rsidP="00F46A1D">
      <w:pPr>
        <w:tabs>
          <w:tab w:val="left" w:pos="0"/>
          <w:tab w:val="left" w:pos="6946"/>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Національний </w:t>
      </w:r>
      <w:proofErr w:type="spellStart"/>
      <w:r w:rsidRPr="00F46A1D">
        <w:rPr>
          <w:rFonts w:ascii="Times New Roman" w:eastAsia="Times New Roman" w:hAnsi="Times New Roman" w:cs="Times New Roman"/>
          <w:sz w:val="28"/>
          <w:szCs w:val="28"/>
          <w:lang w:val="uk-UA" w:eastAsia="uk-UA"/>
        </w:rPr>
        <w:t>мультипредметний</w:t>
      </w:r>
      <w:proofErr w:type="spellEnd"/>
      <w:r w:rsidRPr="00F46A1D">
        <w:rPr>
          <w:rFonts w:ascii="Times New Roman" w:eastAsia="Times New Roman" w:hAnsi="Times New Roman" w:cs="Times New Roman"/>
          <w:sz w:val="28"/>
          <w:szCs w:val="28"/>
          <w:lang w:val="uk-UA" w:eastAsia="uk-UA"/>
        </w:rPr>
        <w:t xml:space="preserve"> тест було проведено з 1 по 20 червня 2025 року. Державна підсумкова атестація за курс повної загальної середньої освіти не проводилася. Підсумкове оцінювання навчальних досягнень учнів здійснювалося на підставі річного. </w:t>
      </w:r>
    </w:p>
    <w:p w14:paraId="57971AD6" w14:textId="77777777" w:rsidR="006D0A57" w:rsidRPr="00F46A1D" w:rsidRDefault="009E3855" w:rsidP="00F46A1D">
      <w:pPr>
        <w:tabs>
          <w:tab w:val="left" w:pos="0"/>
          <w:tab w:val="left" w:pos="6946"/>
        </w:tabs>
        <w:spacing w:after="0" w:line="240" w:lineRule="auto"/>
        <w:ind w:firstLine="709"/>
        <w:contextualSpacing/>
        <w:jc w:val="center"/>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Середній бал результатів </w:t>
      </w:r>
    </w:p>
    <w:p w14:paraId="5AED624D" w14:textId="77777777" w:rsidR="006D0A57" w:rsidRPr="00F46A1D" w:rsidRDefault="009E3855" w:rsidP="00F46A1D">
      <w:pPr>
        <w:tabs>
          <w:tab w:val="left" w:pos="0"/>
          <w:tab w:val="left" w:pos="6946"/>
        </w:tabs>
        <w:spacing w:after="0" w:line="240" w:lineRule="auto"/>
        <w:ind w:firstLine="709"/>
        <w:contextualSpacing/>
        <w:jc w:val="center"/>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національного </w:t>
      </w:r>
      <w:proofErr w:type="spellStart"/>
      <w:r w:rsidRPr="00F46A1D">
        <w:rPr>
          <w:rFonts w:ascii="Times New Roman" w:eastAsia="Times New Roman" w:hAnsi="Times New Roman" w:cs="Times New Roman"/>
          <w:b/>
          <w:i/>
          <w:sz w:val="28"/>
          <w:szCs w:val="28"/>
          <w:lang w:val="uk-UA" w:eastAsia="uk-UA"/>
        </w:rPr>
        <w:t>мультипредметного</w:t>
      </w:r>
      <w:proofErr w:type="spellEnd"/>
    </w:p>
    <w:p w14:paraId="5FE106A7" w14:textId="77777777" w:rsidR="006D0A57" w:rsidRPr="00F46A1D" w:rsidRDefault="009E3855" w:rsidP="00F46A1D">
      <w:pPr>
        <w:tabs>
          <w:tab w:val="left" w:pos="0"/>
          <w:tab w:val="left" w:pos="6946"/>
        </w:tabs>
        <w:spacing w:after="0" w:line="240" w:lineRule="auto"/>
        <w:ind w:firstLine="709"/>
        <w:contextualSpacing/>
        <w:jc w:val="center"/>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тесту по ліцею</w:t>
      </w:r>
    </w:p>
    <w:p w14:paraId="56C916F9" w14:textId="77777777" w:rsidR="006D0A57" w:rsidRPr="00F46A1D" w:rsidRDefault="009E3855" w:rsidP="000F1177">
      <w:pPr>
        <w:spacing w:after="0" w:line="240" w:lineRule="auto"/>
        <w:contextualSpacing/>
        <w:jc w:val="center"/>
        <w:rPr>
          <w:rFonts w:ascii="Times New Roman" w:eastAsia="Times New Roman" w:hAnsi="Times New Roman" w:cs="Times New Roman"/>
          <w:color w:val="000000"/>
          <w:sz w:val="28"/>
          <w:szCs w:val="28"/>
          <w:lang w:val="uk-UA" w:eastAsia="uk-UA"/>
        </w:rPr>
      </w:pPr>
      <w:r w:rsidRPr="00F46A1D">
        <w:rPr>
          <w:rFonts w:ascii="Times New Roman" w:eastAsia="Times New Roman" w:hAnsi="Times New Roman" w:cs="Times New Roman"/>
          <w:b/>
          <w:noProof/>
          <w:sz w:val="28"/>
          <w:szCs w:val="28"/>
          <w:lang w:val="uk-UA" w:eastAsia="ru-RU"/>
        </w:rPr>
        <w:drawing>
          <wp:inline distT="0" distB="0" distL="0" distR="0" wp14:anchorId="0DDFAF9B" wp14:editId="4877B4A0">
            <wp:extent cx="5940000" cy="2476944"/>
            <wp:effectExtent l="0" t="0" r="0" b="0"/>
            <wp:docPr id="38" name="Диаграмма 8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B83344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В умовах дистанційного навчання частину матеріалу учні/учениці змушені засвоювати самостійно, що є надто складним завданням для значної частини здобувачів освіти, </w:t>
      </w:r>
      <w:r w:rsidRPr="00F46A1D">
        <w:rPr>
          <w:rFonts w:ascii="Times New Roman" w:eastAsia="Times New Roman" w:hAnsi="Times New Roman" w:cs="Times New Roman"/>
          <w:color w:val="000000"/>
          <w:sz w:val="28"/>
          <w:szCs w:val="28"/>
          <w:lang w:val="uk-UA" w:eastAsia="uk-UA"/>
        </w:rPr>
        <w:t>невірно організована навчальна праця,</w:t>
      </w:r>
      <w:r w:rsidRPr="00F46A1D">
        <w:rPr>
          <w:rFonts w:ascii="Times New Roman" w:eastAsia="Times New Roman" w:hAnsi="Times New Roman" w:cs="Times New Roman"/>
          <w:sz w:val="28"/>
          <w:szCs w:val="28"/>
          <w:lang w:val="uk-UA" w:eastAsia="uk-UA"/>
        </w:rPr>
        <w:t xml:space="preserve"> </w:t>
      </w:r>
      <w:r w:rsidRPr="00F46A1D">
        <w:rPr>
          <w:rFonts w:ascii="Times New Roman" w:eastAsia="Times New Roman" w:hAnsi="Times New Roman" w:cs="Times New Roman"/>
          <w:color w:val="000000"/>
          <w:sz w:val="28"/>
          <w:szCs w:val="28"/>
          <w:lang w:val="uk-UA" w:eastAsia="uk-UA"/>
        </w:rPr>
        <w:t>відсутність стійких навичок навчальної праці, невимогливість до себе</w:t>
      </w:r>
      <w:r w:rsidRPr="00F46A1D">
        <w:rPr>
          <w:rFonts w:ascii="Times New Roman" w:eastAsia="Times New Roman" w:hAnsi="Times New Roman" w:cs="Times New Roman"/>
          <w:sz w:val="28"/>
          <w:szCs w:val="28"/>
          <w:lang w:val="uk-UA" w:eastAsia="uk-UA"/>
        </w:rPr>
        <w:t xml:space="preserve"> і як наслідок - </w:t>
      </w:r>
      <w:r w:rsidRPr="00F46A1D">
        <w:rPr>
          <w:rFonts w:ascii="Times New Roman" w:eastAsia="Times New Roman" w:hAnsi="Times New Roman" w:cs="Times New Roman"/>
          <w:color w:val="000000"/>
          <w:sz w:val="28"/>
          <w:szCs w:val="28"/>
          <w:lang w:val="uk-UA" w:eastAsia="uk-UA"/>
        </w:rPr>
        <w:t xml:space="preserve">невисокий рівень знань здобувачів освіти. В результаті чого </w:t>
      </w:r>
      <w:r w:rsidRPr="00F46A1D">
        <w:rPr>
          <w:rFonts w:ascii="Times New Roman" w:eastAsia="Times New Roman" w:hAnsi="Times New Roman" w:cs="Times New Roman"/>
          <w:sz w:val="28"/>
          <w:szCs w:val="28"/>
          <w:lang w:val="uk-UA" w:eastAsia="uk-UA"/>
        </w:rPr>
        <w:t>виникають певні питання, на вирішення яких необхідно акцентувати увагу в новому навчальному році:</w:t>
      </w:r>
    </w:p>
    <w:p w14:paraId="7379A896" w14:textId="77777777" w:rsidR="006D0A57" w:rsidRPr="00F46A1D" w:rsidRDefault="009E3855" w:rsidP="00F46A1D">
      <w:pPr>
        <w:numPr>
          <w:ilvl w:val="0"/>
          <w:numId w:val="16"/>
        </w:numPr>
        <w:spacing w:after="0" w:line="240" w:lineRule="auto"/>
        <w:ind w:left="0" w:firstLine="709"/>
        <w:contextualSpacing/>
        <w:jc w:val="both"/>
        <w:rPr>
          <w:rFonts w:ascii="Times New Roman" w:eastAsia="Times New Roman" w:hAnsi="Times New Roman" w:cs="Times New Roman"/>
          <w:sz w:val="28"/>
          <w:szCs w:val="32"/>
          <w:lang w:val="uk-UA" w:eastAsia="uk-UA"/>
        </w:rPr>
      </w:pPr>
      <w:r w:rsidRPr="00F46A1D">
        <w:rPr>
          <w:rFonts w:ascii="Times New Roman" w:eastAsia="Times New Roman" w:hAnsi="Times New Roman" w:cs="Times New Roman"/>
          <w:sz w:val="28"/>
          <w:szCs w:val="32"/>
          <w:lang w:val="uk-UA" w:eastAsia="uk-UA"/>
        </w:rPr>
        <w:t>забезпечення реалізації прав кожного учня на отримання освіти відповідно до його потреб і можливостей;</w:t>
      </w:r>
    </w:p>
    <w:p w14:paraId="1D457B34" w14:textId="77777777" w:rsidR="006D0A57" w:rsidRPr="00F46A1D" w:rsidRDefault="009E3855" w:rsidP="00F46A1D">
      <w:pPr>
        <w:numPr>
          <w:ilvl w:val="0"/>
          <w:numId w:val="16"/>
        </w:numPr>
        <w:spacing w:after="0" w:line="240" w:lineRule="auto"/>
        <w:ind w:left="0" w:firstLine="709"/>
        <w:contextualSpacing/>
        <w:jc w:val="both"/>
        <w:rPr>
          <w:rFonts w:ascii="Times New Roman" w:eastAsia="Times New Roman" w:hAnsi="Times New Roman" w:cs="Times New Roman"/>
          <w:sz w:val="28"/>
          <w:szCs w:val="32"/>
          <w:lang w:val="uk-UA" w:eastAsia="uk-UA"/>
        </w:rPr>
      </w:pPr>
      <w:r w:rsidRPr="00F46A1D">
        <w:rPr>
          <w:rFonts w:ascii="Times New Roman" w:eastAsia="Times New Roman" w:hAnsi="Times New Roman" w:cs="Times New Roman"/>
          <w:sz w:val="28"/>
          <w:szCs w:val="32"/>
          <w:lang w:val="uk-UA" w:eastAsia="uk-UA"/>
        </w:rPr>
        <w:t>формування в учнів прагнення до навчання впродовж усього життя, пошуку кращих шляхів розв’язання життєвих проблем;</w:t>
      </w:r>
    </w:p>
    <w:p w14:paraId="0D944559" w14:textId="77777777" w:rsidR="006D0A57" w:rsidRPr="00F46A1D" w:rsidRDefault="009E3855" w:rsidP="00F46A1D">
      <w:pPr>
        <w:numPr>
          <w:ilvl w:val="0"/>
          <w:numId w:val="16"/>
        </w:numPr>
        <w:spacing w:after="0" w:line="240" w:lineRule="auto"/>
        <w:ind w:left="0" w:firstLine="709"/>
        <w:contextualSpacing/>
        <w:jc w:val="both"/>
        <w:rPr>
          <w:rFonts w:ascii="Times New Roman" w:eastAsia="Times New Roman" w:hAnsi="Times New Roman" w:cs="Times New Roman"/>
          <w:sz w:val="28"/>
          <w:szCs w:val="32"/>
          <w:lang w:val="uk-UA" w:eastAsia="uk-UA"/>
        </w:rPr>
      </w:pPr>
      <w:r w:rsidRPr="00F46A1D">
        <w:rPr>
          <w:rFonts w:ascii="Times New Roman" w:eastAsia="Times New Roman" w:hAnsi="Times New Roman" w:cs="Times New Roman"/>
          <w:sz w:val="28"/>
          <w:szCs w:val="32"/>
          <w:lang w:val="uk-UA" w:eastAsia="uk-UA"/>
        </w:rPr>
        <w:t xml:space="preserve">підготовка випускників до життя в швидкоплинних змінах соціокультурних умов і професійної діяльності; </w:t>
      </w:r>
    </w:p>
    <w:p w14:paraId="0C351771" w14:textId="77777777" w:rsidR="006D0A57" w:rsidRPr="00F46A1D" w:rsidRDefault="009E3855" w:rsidP="00F46A1D">
      <w:pPr>
        <w:numPr>
          <w:ilvl w:val="0"/>
          <w:numId w:val="16"/>
        </w:numPr>
        <w:spacing w:after="0" w:line="240" w:lineRule="auto"/>
        <w:ind w:left="0" w:firstLine="709"/>
        <w:contextualSpacing/>
        <w:jc w:val="both"/>
        <w:rPr>
          <w:rFonts w:ascii="Times New Roman" w:eastAsia="Times New Roman" w:hAnsi="Times New Roman" w:cs="Times New Roman"/>
          <w:b/>
          <w:sz w:val="28"/>
          <w:szCs w:val="32"/>
          <w:lang w:val="uk-UA" w:eastAsia="uk-UA"/>
        </w:rPr>
      </w:pPr>
      <w:r w:rsidRPr="00F46A1D">
        <w:rPr>
          <w:rFonts w:ascii="Times New Roman" w:eastAsia="Times New Roman" w:hAnsi="Times New Roman" w:cs="Times New Roman"/>
          <w:sz w:val="28"/>
          <w:szCs w:val="32"/>
          <w:lang w:val="uk-UA" w:eastAsia="uk-UA"/>
        </w:rPr>
        <w:t>цілеспрямована спільна робота педагогічного колективу і кожного вчителя окремо над підвищенням рівня якості освіти;</w:t>
      </w:r>
    </w:p>
    <w:p w14:paraId="6BD0EEB0" w14:textId="77777777" w:rsidR="006D0A57" w:rsidRPr="00F46A1D" w:rsidRDefault="009E3855" w:rsidP="00F46A1D">
      <w:pPr>
        <w:numPr>
          <w:ilvl w:val="0"/>
          <w:numId w:val="16"/>
        </w:numPr>
        <w:spacing w:after="0" w:line="240" w:lineRule="auto"/>
        <w:ind w:left="0" w:firstLine="709"/>
        <w:contextualSpacing/>
        <w:jc w:val="both"/>
        <w:rPr>
          <w:rFonts w:ascii="Times New Roman" w:eastAsia="Times New Roman" w:hAnsi="Times New Roman" w:cs="Times New Roman"/>
          <w:sz w:val="28"/>
          <w:szCs w:val="32"/>
          <w:lang w:val="uk-UA" w:eastAsia="uk-UA"/>
        </w:rPr>
      </w:pPr>
      <w:r w:rsidRPr="00F46A1D">
        <w:rPr>
          <w:rFonts w:ascii="Times New Roman" w:eastAsia="Times New Roman" w:hAnsi="Times New Roman" w:cs="Times New Roman"/>
          <w:sz w:val="28"/>
          <w:szCs w:val="32"/>
          <w:lang w:val="uk-UA" w:eastAsia="uk-UA"/>
        </w:rPr>
        <w:t>впровадження інформаційно-комунікативних технологій, комп’ютеризації та інформатизації освітнього процесу в умовах дистанційного навчання.</w:t>
      </w:r>
    </w:p>
    <w:p w14:paraId="4961CF52" w14:textId="77777777" w:rsidR="006D0A57" w:rsidRPr="00F46A1D" w:rsidRDefault="009E3855" w:rsidP="00F46A1D">
      <w:pPr>
        <w:tabs>
          <w:tab w:val="left" w:pos="0"/>
        </w:tabs>
        <w:spacing w:after="0" w:line="240" w:lineRule="auto"/>
        <w:ind w:firstLine="709"/>
        <w:contextualSpacing/>
        <w:jc w:val="both"/>
        <w:rPr>
          <w:rFonts w:ascii="Times New Roman" w:eastAsia="Times New Roman" w:hAnsi="Times New Roman" w:cs="Times New Roman"/>
          <w:bCs/>
          <w:sz w:val="28"/>
          <w:szCs w:val="28"/>
          <w:shd w:val="clear" w:color="auto" w:fill="FFFFFF"/>
          <w:lang w:val="uk-UA" w:eastAsia="uk-UA"/>
        </w:rPr>
      </w:pPr>
      <w:r w:rsidRPr="00F46A1D">
        <w:rPr>
          <w:rFonts w:ascii="Times New Roman" w:eastAsia="Times New Roman" w:hAnsi="Times New Roman" w:cs="Times New Roman"/>
          <w:bCs/>
          <w:sz w:val="28"/>
          <w:szCs w:val="28"/>
          <w:shd w:val="clear" w:color="auto" w:fill="FFFFFF"/>
          <w:lang w:val="uk-UA" w:eastAsia="uk-UA"/>
        </w:rPr>
        <w:t xml:space="preserve">Колектив КЗ </w:t>
      </w:r>
      <w:r w:rsidRPr="00F46A1D">
        <w:rPr>
          <w:rFonts w:ascii="Times New Roman" w:eastAsia="Times New Roman" w:hAnsi="Times New Roman" w:cs="Times New Roman"/>
          <w:bCs/>
          <w:sz w:val="28"/>
          <w:szCs w:val="28"/>
          <w:lang w:val="uk-UA" w:eastAsia="uk-UA"/>
        </w:rPr>
        <w:t>«</w:t>
      </w:r>
      <w:proofErr w:type="spellStart"/>
      <w:r w:rsidRPr="00F46A1D">
        <w:rPr>
          <w:rFonts w:ascii="Times New Roman" w:eastAsia="Times New Roman" w:hAnsi="Times New Roman" w:cs="Times New Roman"/>
          <w:bCs/>
          <w:sz w:val="28"/>
          <w:szCs w:val="28"/>
          <w:shd w:val="clear" w:color="auto" w:fill="FFFFFF"/>
          <w:lang w:val="uk-UA" w:eastAsia="uk-UA"/>
        </w:rPr>
        <w:t>Коротичанський</w:t>
      </w:r>
      <w:proofErr w:type="spellEnd"/>
      <w:r w:rsidRPr="00F46A1D">
        <w:rPr>
          <w:rFonts w:ascii="Times New Roman" w:eastAsia="Times New Roman" w:hAnsi="Times New Roman" w:cs="Times New Roman"/>
          <w:bCs/>
          <w:sz w:val="28"/>
          <w:szCs w:val="28"/>
          <w:shd w:val="clear" w:color="auto" w:fill="FFFFFF"/>
          <w:lang w:val="uk-UA" w:eastAsia="uk-UA"/>
        </w:rPr>
        <w:t xml:space="preserve"> ліцей</w:t>
      </w:r>
      <w:r w:rsidRPr="00F46A1D">
        <w:rPr>
          <w:rFonts w:ascii="Times New Roman" w:eastAsia="Times New Roman" w:hAnsi="Times New Roman" w:cs="Times New Roman"/>
          <w:bCs/>
          <w:sz w:val="28"/>
          <w:szCs w:val="28"/>
          <w:lang w:val="uk-UA" w:eastAsia="uk-UA"/>
        </w:rPr>
        <w:t>»</w:t>
      </w:r>
      <w:r w:rsidRPr="00F46A1D">
        <w:rPr>
          <w:rFonts w:ascii="Times New Roman" w:eastAsia="Times New Roman" w:hAnsi="Times New Roman" w:cs="Times New Roman"/>
          <w:bCs/>
          <w:sz w:val="28"/>
          <w:szCs w:val="28"/>
          <w:shd w:val="clear" w:color="auto" w:fill="FFFFFF"/>
          <w:lang w:val="uk-UA" w:eastAsia="uk-UA"/>
        </w:rPr>
        <w:t xml:space="preserve"> у 2024/2025 </w:t>
      </w:r>
      <w:proofErr w:type="spellStart"/>
      <w:r w:rsidRPr="00F46A1D">
        <w:rPr>
          <w:rFonts w:ascii="Times New Roman" w:eastAsia="Times New Roman" w:hAnsi="Times New Roman" w:cs="Times New Roman"/>
          <w:bCs/>
          <w:sz w:val="28"/>
          <w:szCs w:val="28"/>
          <w:shd w:val="clear" w:color="auto" w:fill="FFFFFF"/>
          <w:lang w:val="uk-UA" w:eastAsia="uk-UA"/>
        </w:rPr>
        <w:t>н.р</w:t>
      </w:r>
      <w:proofErr w:type="spellEnd"/>
      <w:r w:rsidRPr="00F46A1D">
        <w:rPr>
          <w:rFonts w:ascii="Times New Roman" w:eastAsia="Times New Roman" w:hAnsi="Times New Roman" w:cs="Times New Roman"/>
          <w:bCs/>
          <w:sz w:val="28"/>
          <w:szCs w:val="28"/>
          <w:shd w:val="clear" w:color="auto" w:fill="FFFFFF"/>
          <w:lang w:val="uk-UA" w:eastAsia="uk-UA"/>
        </w:rPr>
        <w:t xml:space="preserve">. намагався досягти ще однієї стратегічної мети - розвитку обдарованої молоді. </w:t>
      </w:r>
    </w:p>
    <w:p w14:paraId="485B6085"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48"/>
          <w:lang w:val="uk-UA" w:eastAsia="ru-RU"/>
        </w:rPr>
      </w:pPr>
      <w:r w:rsidRPr="00F46A1D">
        <w:rPr>
          <w:rFonts w:ascii="Times New Roman" w:eastAsia="Times New Roman" w:hAnsi="Times New Roman" w:cs="Times New Roman"/>
          <w:sz w:val="28"/>
          <w:szCs w:val="48"/>
          <w:lang w:val="uk-UA" w:eastAsia="ru-RU"/>
        </w:rPr>
        <w:t>В рамках реалізації цього напрямку роботи було заплановано та здійснено низку заходів:</w:t>
      </w:r>
    </w:p>
    <w:p w14:paraId="74929F16" w14:textId="77777777" w:rsidR="006D0A57" w:rsidRPr="00F46A1D" w:rsidRDefault="009E3855" w:rsidP="00F46A1D">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8"/>
          <w:szCs w:val="48"/>
          <w:lang w:val="uk-UA" w:eastAsia="ru-RU"/>
        </w:rPr>
      </w:pPr>
      <w:r w:rsidRPr="00F46A1D">
        <w:rPr>
          <w:rFonts w:ascii="Times New Roman" w:eastAsia="Times New Roman" w:hAnsi="Times New Roman" w:cs="Times New Roman"/>
          <w:sz w:val="28"/>
          <w:szCs w:val="48"/>
          <w:lang w:val="uk-UA" w:eastAsia="ru-RU"/>
        </w:rPr>
        <w:t>на основі результатів діагностування поновлено банк даних обдарованих учнів ліцею;</w:t>
      </w:r>
    </w:p>
    <w:p w14:paraId="37EE07DA" w14:textId="77777777" w:rsidR="006D0A57" w:rsidRPr="00F46A1D" w:rsidRDefault="009E3855" w:rsidP="00F46A1D">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8"/>
          <w:szCs w:val="48"/>
          <w:lang w:val="uk-UA" w:eastAsia="ru-RU"/>
        </w:rPr>
      </w:pPr>
      <w:r w:rsidRPr="00F46A1D">
        <w:rPr>
          <w:rFonts w:ascii="Times New Roman" w:eastAsia="Times New Roman" w:hAnsi="Times New Roman" w:cs="Times New Roman"/>
          <w:sz w:val="28"/>
          <w:szCs w:val="48"/>
          <w:lang w:val="uk-UA" w:eastAsia="ru-RU"/>
        </w:rPr>
        <w:t>узагальнено та систематизовано матеріали з навчання та розвитку обдарованих учнів;</w:t>
      </w:r>
    </w:p>
    <w:p w14:paraId="41B00F96" w14:textId="77777777" w:rsidR="006D0A57" w:rsidRPr="00F46A1D" w:rsidRDefault="009E3855" w:rsidP="00F46A1D">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8"/>
          <w:szCs w:val="48"/>
          <w:lang w:val="uk-UA" w:eastAsia="ru-RU"/>
        </w:rPr>
      </w:pPr>
      <w:r w:rsidRPr="00F46A1D">
        <w:rPr>
          <w:rFonts w:ascii="Times New Roman" w:eastAsia="Times New Roman" w:hAnsi="Times New Roman" w:cs="Times New Roman"/>
          <w:sz w:val="28"/>
          <w:szCs w:val="28"/>
          <w:lang w:val="uk-UA" w:eastAsia="uk-UA"/>
        </w:rPr>
        <w:t>проводилася робота з розвитку в учнів інтересу до знань, формування творчої особистості;</w:t>
      </w:r>
    </w:p>
    <w:p w14:paraId="1A52BBB8" w14:textId="77777777" w:rsidR="006D0A57" w:rsidRPr="00F46A1D" w:rsidRDefault="009E3855" w:rsidP="00F46A1D">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8"/>
          <w:szCs w:val="48"/>
          <w:lang w:val="uk-UA" w:eastAsia="ru-RU"/>
        </w:rPr>
      </w:pPr>
      <w:r w:rsidRPr="00F46A1D">
        <w:rPr>
          <w:rFonts w:ascii="Times New Roman" w:eastAsia="Times New Roman" w:hAnsi="Times New Roman" w:cs="Times New Roman"/>
          <w:sz w:val="28"/>
          <w:szCs w:val="28"/>
          <w:lang w:val="uk-UA" w:eastAsia="uk-UA"/>
        </w:rPr>
        <w:t xml:space="preserve">виховання компетентної особистості учня для життя в інформаційному суспільстві; </w:t>
      </w:r>
    </w:p>
    <w:p w14:paraId="72F84D98" w14:textId="77777777" w:rsidR="006D0A57" w:rsidRPr="00F46A1D" w:rsidRDefault="009E3855" w:rsidP="00F46A1D">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8"/>
          <w:szCs w:val="48"/>
          <w:lang w:val="uk-UA" w:eastAsia="ru-RU"/>
        </w:rPr>
      </w:pPr>
      <w:r w:rsidRPr="00F46A1D">
        <w:rPr>
          <w:rFonts w:ascii="Times New Roman" w:eastAsia="Times New Roman" w:hAnsi="Times New Roman" w:cs="Times New Roman"/>
          <w:sz w:val="28"/>
          <w:szCs w:val="28"/>
          <w:lang w:val="uk-UA" w:eastAsia="uk-UA"/>
        </w:rPr>
        <w:t>впровадження принципу органічного взаємозв’язку навчання та розвитку обдарованих дітей;</w:t>
      </w:r>
    </w:p>
    <w:p w14:paraId="3AC5B28F" w14:textId="77777777" w:rsidR="006D0A57" w:rsidRPr="00F46A1D" w:rsidRDefault="009E3855" w:rsidP="00F46A1D">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8"/>
          <w:szCs w:val="48"/>
          <w:lang w:val="uk-UA" w:eastAsia="ru-RU"/>
        </w:rPr>
      </w:pPr>
      <w:r w:rsidRPr="00F46A1D">
        <w:rPr>
          <w:rFonts w:ascii="Times New Roman" w:eastAsia="Times New Roman" w:hAnsi="Times New Roman" w:cs="Times New Roman"/>
          <w:sz w:val="28"/>
          <w:szCs w:val="48"/>
          <w:lang w:val="uk-UA" w:eastAsia="ru-RU"/>
        </w:rPr>
        <w:t>підготовка учнів до участі в конкурсах, олімпіадах різних рівнів проведення.</w:t>
      </w:r>
    </w:p>
    <w:p w14:paraId="4D5FF8F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Результати роботи педагогічного колективу з обдарованими учнями такі:</w:t>
      </w:r>
    </w:p>
    <w:p w14:paraId="75DF97A3" w14:textId="77777777" w:rsidR="006D0A57" w:rsidRPr="00F46A1D" w:rsidRDefault="009E3855" w:rsidP="00F46A1D">
      <w:pPr>
        <w:numPr>
          <w:ilvl w:val="0"/>
          <w:numId w:val="17"/>
        </w:numPr>
        <w:tabs>
          <w:tab w:val="left" w:pos="993"/>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b/>
          <w:sz w:val="28"/>
          <w:szCs w:val="28"/>
          <w:lang w:val="uk-UA" w:eastAsia="uk-UA"/>
        </w:rPr>
        <w:t>ІІ (ОТГ) етап Всеукраїнської учнівської олімпіади 2024/2025 навчального року</w:t>
      </w:r>
    </w:p>
    <w:p w14:paraId="1DC93BF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Cs/>
          <w:sz w:val="28"/>
          <w:szCs w:val="28"/>
          <w:lang w:val="uk-UA" w:eastAsia="uk-UA"/>
        </w:rPr>
      </w:pPr>
      <w:r w:rsidRPr="00F46A1D">
        <w:rPr>
          <w:rFonts w:ascii="Times New Roman" w:eastAsia="Times New Roman" w:hAnsi="Times New Roman" w:cs="Times New Roman"/>
          <w:i/>
          <w:sz w:val="28"/>
          <w:szCs w:val="28"/>
          <w:u w:val="single"/>
          <w:lang w:val="uk-UA" w:eastAsia="uk-UA"/>
        </w:rPr>
        <w:t xml:space="preserve">Українська мова та література </w:t>
      </w:r>
      <w:r w:rsidRPr="00F46A1D">
        <w:rPr>
          <w:rFonts w:ascii="Times New Roman" w:eastAsia="Times New Roman" w:hAnsi="Times New Roman" w:cs="Times New Roman"/>
          <w:iCs/>
          <w:sz w:val="28"/>
          <w:szCs w:val="28"/>
          <w:lang w:val="uk-UA" w:eastAsia="uk-UA"/>
        </w:rPr>
        <w:t>- 5 призових місць.</w:t>
      </w:r>
    </w:p>
    <w:p w14:paraId="4C0ED81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u w:val="single"/>
          <w:lang w:val="uk-UA" w:eastAsia="uk-UA"/>
        </w:rPr>
      </w:pPr>
      <w:r w:rsidRPr="00F46A1D">
        <w:rPr>
          <w:rFonts w:ascii="Times New Roman" w:eastAsia="Times New Roman" w:hAnsi="Times New Roman" w:cs="Times New Roman"/>
          <w:i/>
          <w:sz w:val="28"/>
          <w:szCs w:val="28"/>
          <w:u w:val="single"/>
          <w:lang w:val="uk-UA" w:eastAsia="uk-UA"/>
        </w:rPr>
        <w:t xml:space="preserve">Іноземна мова (англійська) </w:t>
      </w:r>
      <w:r w:rsidRPr="00F46A1D">
        <w:rPr>
          <w:rFonts w:ascii="Times New Roman" w:eastAsia="Times New Roman" w:hAnsi="Times New Roman" w:cs="Times New Roman"/>
          <w:iCs/>
          <w:sz w:val="28"/>
          <w:szCs w:val="28"/>
          <w:lang w:val="uk-UA" w:eastAsia="uk-UA"/>
        </w:rPr>
        <w:t>- 5 призових місць.</w:t>
      </w:r>
    </w:p>
    <w:p w14:paraId="70849DE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u w:val="single"/>
          <w:lang w:val="uk-UA" w:eastAsia="uk-UA"/>
        </w:rPr>
      </w:pPr>
      <w:r w:rsidRPr="00F46A1D">
        <w:rPr>
          <w:rFonts w:ascii="Times New Roman" w:eastAsia="Times New Roman" w:hAnsi="Times New Roman" w:cs="Times New Roman"/>
          <w:i/>
          <w:sz w:val="28"/>
          <w:szCs w:val="28"/>
          <w:u w:val="single"/>
          <w:lang w:val="uk-UA" w:eastAsia="uk-UA"/>
        </w:rPr>
        <w:t xml:space="preserve">Біологія </w:t>
      </w:r>
      <w:r w:rsidRPr="00F46A1D">
        <w:rPr>
          <w:rFonts w:ascii="Times New Roman" w:eastAsia="Times New Roman" w:hAnsi="Times New Roman" w:cs="Times New Roman"/>
          <w:iCs/>
          <w:sz w:val="28"/>
          <w:szCs w:val="28"/>
          <w:lang w:val="uk-UA" w:eastAsia="uk-UA"/>
        </w:rPr>
        <w:t>- 2 призових місць.</w:t>
      </w:r>
    </w:p>
    <w:p w14:paraId="2AAAA5EC"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u w:val="single"/>
          <w:lang w:val="uk-UA" w:eastAsia="uk-UA"/>
        </w:rPr>
      </w:pPr>
      <w:r w:rsidRPr="00F46A1D">
        <w:rPr>
          <w:rFonts w:ascii="Times New Roman" w:eastAsia="Times New Roman" w:hAnsi="Times New Roman" w:cs="Times New Roman"/>
          <w:i/>
          <w:sz w:val="28"/>
          <w:szCs w:val="28"/>
          <w:u w:val="single"/>
          <w:lang w:val="uk-UA" w:eastAsia="uk-UA"/>
        </w:rPr>
        <w:t xml:space="preserve">Географія </w:t>
      </w:r>
      <w:r w:rsidRPr="00F46A1D">
        <w:rPr>
          <w:rFonts w:ascii="Times New Roman" w:eastAsia="Times New Roman" w:hAnsi="Times New Roman" w:cs="Times New Roman"/>
          <w:iCs/>
          <w:sz w:val="28"/>
          <w:szCs w:val="28"/>
          <w:lang w:val="uk-UA" w:eastAsia="uk-UA"/>
        </w:rPr>
        <w:t>- 3 призових місць.</w:t>
      </w:r>
    </w:p>
    <w:p w14:paraId="6FAC2413" w14:textId="77777777" w:rsidR="006D0A57" w:rsidRPr="00F46A1D" w:rsidRDefault="009E3855" w:rsidP="00F46A1D">
      <w:pPr>
        <w:numPr>
          <w:ilvl w:val="0"/>
          <w:numId w:val="17"/>
        </w:numPr>
        <w:tabs>
          <w:tab w:val="left" w:pos="567"/>
        </w:tabs>
        <w:spacing w:after="0" w:line="240" w:lineRule="auto"/>
        <w:ind w:left="0"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b/>
          <w:i/>
          <w:sz w:val="28"/>
          <w:szCs w:val="28"/>
          <w:lang w:val="uk-UA"/>
        </w:rPr>
        <w:t xml:space="preserve">ХХV Міжнародний конкурс з української мови імені Петра Яцика (рівень об’єднаної територіальної громади):  </w:t>
      </w:r>
      <w:r w:rsidRPr="00F46A1D">
        <w:rPr>
          <w:rFonts w:ascii="Times New Roman" w:eastAsia="Times New Roman" w:hAnsi="Times New Roman" w:cs="Times New Roman"/>
          <w:iCs/>
          <w:sz w:val="28"/>
          <w:szCs w:val="28"/>
          <w:lang w:val="uk-UA" w:eastAsia="uk-UA"/>
        </w:rPr>
        <w:t>- 8 призових місць.</w:t>
      </w:r>
    </w:p>
    <w:p w14:paraId="39F0E8D6" w14:textId="77777777" w:rsidR="006D0A57" w:rsidRPr="00F46A1D" w:rsidRDefault="009E3855" w:rsidP="00F46A1D">
      <w:pPr>
        <w:numPr>
          <w:ilvl w:val="0"/>
          <w:numId w:val="17"/>
        </w:numPr>
        <w:tabs>
          <w:tab w:val="left" w:pos="567"/>
          <w:tab w:val="left" w:pos="851"/>
        </w:tabs>
        <w:spacing w:after="0" w:line="240" w:lineRule="auto"/>
        <w:ind w:left="0"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b/>
          <w:i/>
          <w:sz w:val="28"/>
          <w:szCs w:val="28"/>
          <w:lang w:val="uk-UA"/>
        </w:rPr>
        <w:t xml:space="preserve"> ХV Міжнародний мовно-літературний конкурс учнівської та студентської молоді імені Тараса Шевченка (рівень об’єднаної територіальної громади): </w:t>
      </w:r>
      <w:r w:rsidRPr="00F46A1D">
        <w:rPr>
          <w:rFonts w:ascii="Times New Roman" w:eastAsia="Times New Roman" w:hAnsi="Times New Roman" w:cs="Times New Roman"/>
          <w:iCs/>
          <w:sz w:val="28"/>
          <w:szCs w:val="28"/>
          <w:lang w:val="uk-UA" w:eastAsia="uk-UA"/>
        </w:rPr>
        <w:t>- 6 призових місць.</w:t>
      </w:r>
    </w:p>
    <w:p w14:paraId="6A211E00" w14:textId="77777777" w:rsidR="006D0A57" w:rsidRPr="00F46A1D" w:rsidRDefault="009E3855" w:rsidP="00F46A1D">
      <w:pPr>
        <w:numPr>
          <w:ilvl w:val="0"/>
          <w:numId w:val="17"/>
        </w:numPr>
        <w:tabs>
          <w:tab w:val="left" w:pos="567"/>
          <w:tab w:val="left" w:pos="851"/>
        </w:tabs>
        <w:spacing w:after="0" w:line="240" w:lineRule="auto"/>
        <w:ind w:left="0"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b/>
          <w:i/>
          <w:sz w:val="28"/>
          <w:szCs w:val="28"/>
          <w:lang w:val="uk-UA"/>
        </w:rPr>
        <w:t xml:space="preserve">Всеукраїнська інтернет-олімпіада за </w:t>
      </w:r>
      <w:proofErr w:type="spellStart"/>
      <w:r w:rsidRPr="00F46A1D">
        <w:rPr>
          <w:rFonts w:ascii="Times New Roman" w:eastAsia="Cambria" w:hAnsi="Times New Roman" w:cs="Times New Roman"/>
          <w:b/>
          <w:i/>
          <w:sz w:val="28"/>
          <w:szCs w:val="28"/>
          <w:lang w:val="uk-UA"/>
        </w:rPr>
        <w:t>проєктом</w:t>
      </w:r>
      <w:proofErr w:type="spellEnd"/>
      <w:r w:rsidRPr="00F46A1D">
        <w:rPr>
          <w:rFonts w:ascii="Times New Roman" w:eastAsia="Cambria" w:hAnsi="Times New Roman" w:cs="Times New Roman"/>
          <w:b/>
          <w:i/>
          <w:sz w:val="28"/>
          <w:szCs w:val="28"/>
          <w:lang w:val="uk-UA"/>
        </w:rPr>
        <w:t xml:space="preserve"> «На урок».</w:t>
      </w:r>
    </w:p>
    <w:p w14:paraId="1388D20D" w14:textId="77777777" w:rsidR="006D0A57" w:rsidRPr="00F46A1D" w:rsidRDefault="009E3855" w:rsidP="00F46A1D">
      <w:pPr>
        <w:tabs>
          <w:tab w:val="left" w:pos="426"/>
          <w:tab w:val="left" w:pos="567"/>
        </w:tabs>
        <w:spacing w:after="0" w:line="240" w:lineRule="auto"/>
        <w:ind w:firstLine="709"/>
        <w:contextualSpacing/>
        <w:jc w:val="both"/>
        <w:rPr>
          <w:rFonts w:ascii="Times New Roman" w:eastAsia="Cambria" w:hAnsi="Times New Roman" w:cs="Times New Roman"/>
          <w:i/>
          <w:sz w:val="28"/>
          <w:szCs w:val="28"/>
          <w:u w:val="single"/>
          <w:lang w:val="uk-UA"/>
        </w:rPr>
      </w:pPr>
      <w:r w:rsidRPr="00F46A1D">
        <w:rPr>
          <w:rFonts w:ascii="Times New Roman" w:eastAsia="Cambria" w:hAnsi="Times New Roman" w:cs="Times New Roman"/>
          <w:i/>
          <w:sz w:val="28"/>
          <w:szCs w:val="28"/>
          <w:u w:val="single"/>
          <w:lang w:val="uk-UA"/>
        </w:rPr>
        <w:t xml:space="preserve">вчитель </w:t>
      </w:r>
      <w:proofErr w:type="spellStart"/>
      <w:r w:rsidRPr="00F46A1D">
        <w:rPr>
          <w:rFonts w:ascii="Times New Roman" w:eastAsia="Cambria" w:hAnsi="Times New Roman" w:cs="Times New Roman"/>
          <w:i/>
          <w:sz w:val="28"/>
          <w:szCs w:val="28"/>
          <w:u w:val="single"/>
          <w:lang w:val="uk-UA"/>
        </w:rPr>
        <w:t>Оганесян</w:t>
      </w:r>
      <w:proofErr w:type="spellEnd"/>
      <w:r w:rsidRPr="00F46A1D">
        <w:rPr>
          <w:rFonts w:ascii="Times New Roman" w:eastAsia="Cambria" w:hAnsi="Times New Roman" w:cs="Times New Roman"/>
          <w:i/>
          <w:sz w:val="28"/>
          <w:szCs w:val="28"/>
          <w:u w:val="single"/>
          <w:lang w:val="uk-UA"/>
        </w:rPr>
        <w:t xml:space="preserve"> Л.В.</w:t>
      </w:r>
    </w:p>
    <w:p w14:paraId="02EEED5B" w14:textId="77777777" w:rsidR="006D0A57" w:rsidRPr="00F46A1D" w:rsidRDefault="009E3855" w:rsidP="00F46A1D">
      <w:pPr>
        <w:tabs>
          <w:tab w:val="left" w:pos="426"/>
          <w:tab w:val="left" w:pos="567"/>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b/>
          <w:i/>
          <w:sz w:val="28"/>
          <w:szCs w:val="28"/>
          <w:lang w:val="uk-UA"/>
        </w:rPr>
        <w:t xml:space="preserve">Іноземна мова (англійська) (зима)   </w:t>
      </w:r>
      <w:r w:rsidRPr="00F46A1D">
        <w:rPr>
          <w:rFonts w:ascii="Times New Roman" w:eastAsia="Cambria" w:hAnsi="Times New Roman" w:cs="Times New Roman"/>
          <w:b/>
          <w:i/>
          <w:sz w:val="28"/>
          <w:szCs w:val="28"/>
          <w:lang w:val="uk-UA"/>
        </w:rPr>
        <w:tab/>
        <w:t xml:space="preserve">Іноземна мова (англійська) (зима) </w:t>
      </w:r>
    </w:p>
    <w:p w14:paraId="23146B1E"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7 учнів,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диплом I ступеня – 7 учнів,</w:t>
      </w:r>
    </w:p>
    <w:p w14:paraId="615E1412"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II ступеня – 3 учні.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диплом II ступеня – 3 учні,</w:t>
      </w:r>
    </w:p>
    <w:p w14:paraId="7134F3E4" w14:textId="77777777" w:rsidR="006D0A57" w:rsidRPr="00F46A1D" w:rsidRDefault="009E3855" w:rsidP="00F46A1D">
      <w:pPr>
        <w:tabs>
          <w:tab w:val="left" w:pos="426"/>
          <w:tab w:val="left" w:pos="567"/>
        </w:tabs>
        <w:spacing w:after="0" w:line="240" w:lineRule="auto"/>
        <w:ind w:firstLine="709"/>
        <w:contextualSpacing/>
        <w:jc w:val="both"/>
        <w:rPr>
          <w:rFonts w:ascii="Times New Roman" w:eastAsia="Cambria" w:hAnsi="Times New Roman" w:cs="Times New Roman"/>
          <w:i/>
          <w:sz w:val="28"/>
          <w:szCs w:val="28"/>
          <w:u w:val="single"/>
          <w:lang w:val="uk-UA"/>
        </w:rPr>
      </w:pPr>
      <w:r w:rsidRPr="00F46A1D">
        <w:rPr>
          <w:rFonts w:ascii="Times New Roman" w:eastAsia="Cambria" w:hAnsi="Times New Roman" w:cs="Times New Roman"/>
          <w:i/>
          <w:sz w:val="28"/>
          <w:szCs w:val="28"/>
          <w:lang w:val="uk-UA"/>
        </w:rPr>
        <w:tab/>
      </w:r>
      <w:r w:rsidRPr="00F46A1D">
        <w:rPr>
          <w:rFonts w:ascii="Times New Roman" w:eastAsia="Cambria" w:hAnsi="Times New Roman" w:cs="Times New Roman"/>
          <w:i/>
          <w:sz w:val="28"/>
          <w:szCs w:val="28"/>
          <w:lang w:val="uk-UA"/>
        </w:rPr>
        <w:tab/>
      </w:r>
      <w:r w:rsidRPr="00F46A1D">
        <w:rPr>
          <w:rFonts w:ascii="Times New Roman" w:eastAsia="Cambria" w:hAnsi="Times New Roman" w:cs="Times New Roman"/>
          <w:i/>
          <w:sz w:val="28"/>
          <w:szCs w:val="28"/>
          <w:lang w:val="uk-UA"/>
        </w:rPr>
        <w:tab/>
      </w:r>
      <w:r w:rsidRPr="00F46A1D">
        <w:rPr>
          <w:rFonts w:ascii="Times New Roman" w:eastAsia="Cambria" w:hAnsi="Times New Roman" w:cs="Times New Roman"/>
          <w:i/>
          <w:sz w:val="28"/>
          <w:szCs w:val="28"/>
          <w:lang w:val="uk-UA"/>
        </w:rPr>
        <w:tab/>
      </w:r>
      <w:r w:rsidRPr="00F46A1D">
        <w:rPr>
          <w:rFonts w:ascii="Times New Roman" w:eastAsia="Cambria" w:hAnsi="Times New Roman" w:cs="Times New Roman"/>
          <w:i/>
          <w:sz w:val="28"/>
          <w:szCs w:val="28"/>
          <w:lang w:val="uk-UA"/>
        </w:rPr>
        <w:tab/>
      </w:r>
      <w:r w:rsidRPr="00F46A1D">
        <w:rPr>
          <w:rFonts w:ascii="Times New Roman" w:eastAsia="Cambria" w:hAnsi="Times New Roman" w:cs="Times New Roman"/>
          <w:i/>
          <w:sz w:val="28"/>
          <w:szCs w:val="28"/>
          <w:lang w:val="uk-UA"/>
        </w:rPr>
        <w:tab/>
      </w:r>
      <w:r w:rsidRPr="00F46A1D">
        <w:rPr>
          <w:rFonts w:ascii="Times New Roman" w:eastAsia="Cambria" w:hAnsi="Times New Roman" w:cs="Times New Roman"/>
          <w:i/>
          <w:sz w:val="28"/>
          <w:szCs w:val="28"/>
          <w:lang w:val="uk-UA"/>
        </w:rPr>
        <w:tab/>
      </w:r>
      <w:r w:rsidRPr="00F46A1D">
        <w:rPr>
          <w:rFonts w:ascii="Times New Roman" w:eastAsia="Cambria" w:hAnsi="Times New Roman" w:cs="Times New Roman"/>
          <w:sz w:val="28"/>
          <w:szCs w:val="28"/>
          <w:lang w:val="uk-UA"/>
        </w:rPr>
        <w:t>диплом IІI ступеня – 2 учні.</w:t>
      </w:r>
    </w:p>
    <w:p w14:paraId="177D6D9D"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i/>
          <w:sz w:val="28"/>
          <w:szCs w:val="28"/>
          <w:u w:val="single"/>
          <w:lang w:val="uk-UA" w:eastAsia="uk-UA"/>
        </w:rPr>
      </w:pPr>
      <w:r w:rsidRPr="00F46A1D">
        <w:rPr>
          <w:rFonts w:ascii="Times New Roman" w:eastAsia="Times New Roman" w:hAnsi="Times New Roman" w:cs="Times New Roman"/>
          <w:i/>
          <w:sz w:val="28"/>
          <w:szCs w:val="28"/>
          <w:u w:val="single"/>
          <w:lang w:val="uk-UA" w:eastAsia="uk-UA"/>
        </w:rPr>
        <w:t xml:space="preserve">вчитель </w:t>
      </w:r>
      <w:proofErr w:type="spellStart"/>
      <w:r w:rsidRPr="00F46A1D">
        <w:rPr>
          <w:rFonts w:ascii="Times New Roman" w:eastAsia="Times New Roman" w:hAnsi="Times New Roman" w:cs="Times New Roman"/>
          <w:i/>
          <w:sz w:val="28"/>
          <w:szCs w:val="28"/>
          <w:u w:val="single"/>
          <w:lang w:val="uk-UA" w:eastAsia="uk-UA"/>
        </w:rPr>
        <w:t>Бугар</w:t>
      </w:r>
      <w:proofErr w:type="spellEnd"/>
      <w:r w:rsidRPr="00F46A1D">
        <w:rPr>
          <w:rFonts w:ascii="Times New Roman" w:eastAsia="Times New Roman" w:hAnsi="Times New Roman" w:cs="Times New Roman"/>
          <w:i/>
          <w:sz w:val="28"/>
          <w:szCs w:val="28"/>
          <w:u w:val="single"/>
          <w:lang w:val="uk-UA" w:eastAsia="uk-UA"/>
        </w:rPr>
        <w:t xml:space="preserve"> Ю.О. (4-Б </w:t>
      </w:r>
      <w:proofErr w:type="spellStart"/>
      <w:r w:rsidRPr="00F46A1D">
        <w:rPr>
          <w:rFonts w:ascii="Times New Roman" w:eastAsia="Times New Roman" w:hAnsi="Times New Roman" w:cs="Times New Roman"/>
          <w:i/>
          <w:sz w:val="28"/>
          <w:szCs w:val="28"/>
          <w:u w:val="single"/>
          <w:lang w:val="uk-UA" w:eastAsia="uk-UA"/>
        </w:rPr>
        <w:t>кл</w:t>
      </w:r>
      <w:proofErr w:type="spellEnd"/>
      <w:r w:rsidRPr="00F46A1D">
        <w:rPr>
          <w:rFonts w:ascii="Times New Roman" w:eastAsia="Times New Roman" w:hAnsi="Times New Roman" w:cs="Times New Roman"/>
          <w:i/>
          <w:sz w:val="28"/>
          <w:szCs w:val="28"/>
          <w:u w:val="single"/>
          <w:lang w:val="uk-UA" w:eastAsia="uk-UA"/>
        </w:rPr>
        <w:t>):</w:t>
      </w:r>
    </w:p>
    <w:p w14:paraId="41E2D635"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Всеукраїнська інтернет-олімпіада за </w:t>
      </w:r>
      <w:proofErr w:type="spellStart"/>
      <w:r w:rsidRPr="00F46A1D">
        <w:rPr>
          <w:rFonts w:ascii="Times New Roman" w:eastAsia="Times New Roman" w:hAnsi="Times New Roman" w:cs="Times New Roman"/>
          <w:b/>
          <w:i/>
          <w:sz w:val="28"/>
          <w:szCs w:val="28"/>
          <w:lang w:val="uk-UA" w:eastAsia="uk-UA"/>
        </w:rPr>
        <w:t>проєктом</w:t>
      </w:r>
      <w:proofErr w:type="spellEnd"/>
      <w:r w:rsidRPr="00F46A1D">
        <w:rPr>
          <w:rFonts w:ascii="Times New Roman" w:eastAsia="Times New Roman" w:hAnsi="Times New Roman" w:cs="Times New Roman"/>
          <w:b/>
          <w:i/>
          <w:sz w:val="28"/>
          <w:szCs w:val="28"/>
          <w:lang w:val="uk-UA" w:eastAsia="uk-UA"/>
        </w:rPr>
        <w:t xml:space="preserve"> «На урок»</w:t>
      </w:r>
    </w:p>
    <w:p w14:paraId="3640959B"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Математика (осінь)</w:t>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b/>
          <w:i/>
          <w:sz w:val="28"/>
          <w:szCs w:val="28"/>
          <w:lang w:val="uk-UA" w:eastAsia="uk-UA"/>
        </w:rPr>
        <w:tab/>
        <w:t>Математика (зима)</w:t>
      </w:r>
    </w:p>
    <w:p w14:paraId="66B839CB"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2 учні,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диплом I ступеня – 2 учні,</w:t>
      </w:r>
    </w:p>
    <w:p w14:paraId="448DFC75"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II ступеня – 1 учні.</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диплом II ступеня – 2 учні.</w:t>
      </w:r>
    </w:p>
    <w:p w14:paraId="161AFAEF"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Математика (весна):</w:t>
      </w:r>
      <w:r w:rsidRPr="00F46A1D">
        <w:rPr>
          <w:rFonts w:ascii="Times New Roman" w:eastAsia="Times New Roman" w:hAnsi="Times New Roman" w:cs="Times New Roman"/>
          <w:b/>
          <w:i/>
          <w:sz w:val="28"/>
          <w:szCs w:val="28"/>
          <w:lang w:val="uk-UA" w:eastAsia="uk-UA"/>
        </w:rPr>
        <w:tab/>
      </w:r>
    </w:p>
    <w:p w14:paraId="241961EA"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II ступеня – 1 учень. </w:t>
      </w:r>
    </w:p>
    <w:p w14:paraId="7CCE2598"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Українська мова та література (осінь):</w:t>
      </w:r>
    </w:p>
    <w:p w14:paraId="0B854563"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1 учень, </w:t>
      </w:r>
    </w:p>
    <w:p w14:paraId="12C3A289"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II ступеня – 1 учень, </w:t>
      </w:r>
    </w:p>
    <w:p w14:paraId="763F24C1"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Українська мова та література (весна):</w:t>
      </w:r>
      <w:r w:rsidRPr="00F46A1D">
        <w:rPr>
          <w:rFonts w:ascii="Times New Roman" w:eastAsia="Times New Roman" w:hAnsi="Times New Roman" w:cs="Times New Roman"/>
          <w:b/>
          <w:i/>
          <w:sz w:val="28"/>
          <w:szCs w:val="28"/>
          <w:lang w:val="uk-UA" w:eastAsia="uk-UA"/>
        </w:rPr>
        <w:tab/>
      </w:r>
    </w:p>
    <w:p w14:paraId="6F71E8C9"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І ступеня – 1 учень, </w:t>
      </w:r>
    </w:p>
    <w:p w14:paraId="7FFC5DC7"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ІI ступеня – 1 учень. </w:t>
      </w:r>
    </w:p>
    <w:p w14:paraId="0FA697C1"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Я досліджую світ (осінь):</w:t>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b/>
          <w:i/>
          <w:sz w:val="28"/>
          <w:szCs w:val="28"/>
          <w:lang w:val="uk-UA" w:eastAsia="uk-UA"/>
        </w:rPr>
        <w:tab/>
        <w:t>Я досліджую світ (зима):</w:t>
      </w:r>
    </w:p>
    <w:p w14:paraId="05186F5B"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II ступеня – 2 учні,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диплом I ступеня – 1 учень,</w:t>
      </w:r>
    </w:p>
    <w:p w14:paraId="157497EE"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b/>
          <w:i/>
          <w:sz w:val="28"/>
          <w:szCs w:val="28"/>
          <w:lang w:val="uk-UA" w:eastAsia="uk-UA"/>
        </w:rPr>
        <w:t>Я досліджую світ (весна):</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диплом IІ ступеня – 1 учень,</w:t>
      </w:r>
    </w:p>
    <w:p w14:paraId="34F53CD5"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IІ ступеня – 2 учні</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диплом IІІ ступеня – 1 учень.</w:t>
      </w:r>
    </w:p>
    <w:p w14:paraId="3F2B9A23"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З інформатики (весна):</w:t>
      </w:r>
    </w:p>
    <w:p w14:paraId="06C4F3A1"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IІI ступеня – 3 учні.</w:t>
      </w:r>
    </w:p>
    <w:p w14:paraId="4CC322D5"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З предметів початкової школи (осінь):</w:t>
      </w:r>
    </w:p>
    <w:p w14:paraId="751C19D2"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 ступеня – 1 учень,</w:t>
      </w:r>
    </w:p>
    <w:p w14:paraId="52178254"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IІI ступеня – 1 учень.</w:t>
      </w:r>
    </w:p>
    <w:p w14:paraId="6AEF9FDD"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З предметів початкової школи (зима):</w:t>
      </w:r>
    </w:p>
    <w:p w14:paraId="05D4C8D7"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 ступеня – 5 учнів,</w:t>
      </w:r>
    </w:p>
    <w:p w14:paraId="4F2994C8"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IІI ступеня – 3 учні.</w:t>
      </w:r>
    </w:p>
    <w:p w14:paraId="093D8ABC"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З предметів початкової школи (весна):</w:t>
      </w:r>
    </w:p>
    <w:p w14:paraId="19000C1E"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 ступеня – 1 учень,</w:t>
      </w:r>
    </w:p>
    <w:p w14:paraId="31DD88C1"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IІI ступеня – 2 учні.</w:t>
      </w:r>
    </w:p>
    <w:p w14:paraId="1AD43440" w14:textId="77777777" w:rsidR="006D0A57" w:rsidRPr="00F46A1D" w:rsidRDefault="009E3855" w:rsidP="00F46A1D">
      <w:pPr>
        <w:numPr>
          <w:ilvl w:val="0"/>
          <w:numId w:val="17"/>
        </w:numPr>
        <w:tabs>
          <w:tab w:val="left" w:pos="426"/>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конкурс «Слово до слова»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59E53073"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1 учень,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 xml:space="preserve">диплом II ступеня – 1 учень, </w:t>
      </w:r>
    </w:p>
    <w:p w14:paraId="48808444"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диплом IІI ступеня – 1 учень.</w:t>
      </w:r>
    </w:p>
    <w:p w14:paraId="055F1267" w14:textId="77777777" w:rsidR="006D0A57" w:rsidRPr="00F46A1D" w:rsidRDefault="009E3855" w:rsidP="00F46A1D">
      <w:pPr>
        <w:numPr>
          <w:ilvl w:val="0"/>
          <w:numId w:val="17"/>
        </w:numPr>
        <w:tabs>
          <w:tab w:val="left" w:pos="426"/>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конкурс «Захисники та захисниці України»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2B51A9E6"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диплом IІI ступеня – 2 учні</w:t>
      </w:r>
    </w:p>
    <w:p w14:paraId="76EFA409" w14:textId="77777777" w:rsidR="006D0A57" w:rsidRPr="00F46A1D" w:rsidRDefault="009E3855" w:rsidP="00F46A1D">
      <w:pPr>
        <w:numPr>
          <w:ilvl w:val="0"/>
          <w:numId w:val="17"/>
        </w:numPr>
        <w:tabs>
          <w:tab w:val="left" w:pos="426"/>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конкурс «Від минулого до сьогодення. Архітектура України»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6274D20C"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диплом IІI ступеня – 1 учень</w:t>
      </w:r>
    </w:p>
    <w:p w14:paraId="36AAFC0A" w14:textId="77777777" w:rsidR="006D0A57" w:rsidRPr="00F46A1D" w:rsidRDefault="009E3855" w:rsidP="00F46A1D">
      <w:pPr>
        <w:numPr>
          <w:ilvl w:val="0"/>
          <w:numId w:val="17"/>
        </w:numPr>
        <w:tabs>
          <w:tab w:val="left" w:pos="426"/>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Шкільна Всеукраїнська дистанційна олімпіада «Вдалий старт. Осінь-2024» </w:t>
      </w:r>
      <w:proofErr w:type="spellStart"/>
      <w:r w:rsidRPr="00F46A1D">
        <w:rPr>
          <w:rFonts w:ascii="Times New Roman" w:eastAsia="Times New Roman" w:hAnsi="Times New Roman" w:cs="Times New Roman"/>
          <w:b/>
          <w:i/>
          <w:sz w:val="28"/>
          <w:szCs w:val="28"/>
          <w:lang w:val="uk-UA" w:eastAsia="uk-UA"/>
        </w:rPr>
        <w:t>проєкт</w:t>
      </w:r>
      <w:proofErr w:type="spellEnd"/>
      <w:r w:rsidRPr="00F46A1D">
        <w:rPr>
          <w:rFonts w:ascii="Times New Roman" w:eastAsia="Times New Roman" w:hAnsi="Times New Roman" w:cs="Times New Roman"/>
          <w:b/>
          <w:i/>
          <w:sz w:val="28"/>
          <w:szCs w:val="28"/>
          <w:lang w:val="uk-UA" w:eastAsia="uk-UA"/>
        </w:rPr>
        <w:t xml:space="preserve">  «</w:t>
      </w:r>
      <w:proofErr w:type="spellStart"/>
      <w:r w:rsidRPr="00F46A1D">
        <w:rPr>
          <w:rFonts w:ascii="Times New Roman" w:eastAsia="Times New Roman" w:hAnsi="Times New Roman" w:cs="Times New Roman"/>
          <w:b/>
          <w:i/>
          <w:sz w:val="28"/>
          <w:szCs w:val="28"/>
          <w:lang w:val="uk-UA" w:eastAsia="uk-UA"/>
        </w:rPr>
        <w:t>Всеосвіта</w:t>
      </w:r>
      <w:proofErr w:type="spellEnd"/>
      <w:r w:rsidRPr="00F46A1D">
        <w:rPr>
          <w:rFonts w:ascii="Times New Roman" w:eastAsia="Times New Roman" w:hAnsi="Times New Roman" w:cs="Times New Roman"/>
          <w:b/>
          <w:i/>
          <w:sz w:val="28"/>
          <w:szCs w:val="28"/>
          <w:lang w:val="uk-UA" w:eastAsia="uk-UA"/>
        </w:rPr>
        <w:t xml:space="preserve">» </w:t>
      </w:r>
    </w:p>
    <w:p w14:paraId="5893D1C4"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диплом II ступеня – 2 учні</w:t>
      </w:r>
    </w:p>
    <w:p w14:paraId="39E326A4" w14:textId="77777777" w:rsidR="006D0A57" w:rsidRPr="00F46A1D" w:rsidRDefault="009E3855" w:rsidP="00F46A1D">
      <w:pPr>
        <w:numPr>
          <w:ilvl w:val="0"/>
          <w:numId w:val="17"/>
        </w:numPr>
        <w:tabs>
          <w:tab w:val="left" w:pos="426"/>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конкурс до Дня Гідності та Свободи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5A4E44A2"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диплом I ступеня – 4 учні</w:t>
      </w:r>
    </w:p>
    <w:p w14:paraId="07ABD9A4" w14:textId="77777777" w:rsidR="006D0A57" w:rsidRPr="00F46A1D" w:rsidRDefault="009E3855" w:rsidP="00F46A1D">
      <w:pPr>
        <w:numPr>
          <w:ilvl w:val="0"/>
          <w:numId w:val="17"/>
        </w:numPr>
        <w:tabs>
          <w:tab w:val="left" w:pos="426"/>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інтернет-конкурс «Путівник </w:t>
      </w:r>
      <w:proofErr w:type="spellStart"/>
      <w:r w:rsidRPr="00F46A1D">
        <w:rPr>
          <w:rFonts w:ascii="Times New Roman" w:eastAsia="Times New Roman" w:hAnsi="Times New Roman" w:cs="Times New Roman"/>
          <w:b/>
          <w:i/>
          <w:sz w:val="28"/>
          <w:szCs w:val="28"/>
          <w:lang w:val="uk-UA" w:eastAsia="uk-UA"/>
        </w:rPr>
        <w:t>космотуриста</w:t>
      </w:r>
      <w:proofErr w:type="spellEnd"/>
      <w:r w:rsidRPr="00F46A1D">
        <w:rPr>
          <w:rFonts w:ascii="Times New Roman" w:eastAsia="Times New Roman" w:hAnsi="Times New Roman" w:cs="Times New Roman"/>
          <w:b/>
          <w:i/>
          <w:sz w:val="28"/>
          <w:szCs w:val="28"/>
          <w:lang w:val="uk-UA" w:eastAsia="uk-UA"/>
        </w:rPr>
        <w:t xml:space="preserve">: що приховує космос?»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66C9136F"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 xml:space="preserve">диплом I ступеня – 1 учень, </w:t>
      </w:r>
      <w:r w:rsidRPr="00F46A1D">
        <w:rPr>
          <w:rFonts w:ascii="Times New Roman" w:eastAsia="Cambria" w:hAnsi="Times New Roman" w:cs="Times New Roman"/>
          <w:sz w:val="28"/>
          <w:szCs w:val="28"/>
          <w:lang w:val="uk-UA"/>
        </w:rPr>
        <w:tab/>
      </w:r>
      <w:r w:rsidRPr="00F46A1D">
        <w:rPr>
          <w:rFonts w:ascii="Times New Roman" w:eastAsia="Cambria" w:hAnsi="Times New Roman" w:cs="Times New Roman"/>
          <w:sz w:val="28"/>
          <w:szCs w:val="28"/>
          <w:lang w:val="uk-UA"/>
        </w:rPr>
        <w:tab/>
      </w:r>
      <w:r w:rsidRPr="00F46A1D">
        <w:rPr>
          <w:rFonts w:ascii="Times New Roman" w:eastAsia="Cambria" w:hAnsi="Times New Roman" w:cs="Times New Roman"/>
          <w:sz w:val="28"/>
          <w:szCs w:val="28"/>
          <w:lang w:val="uk-UA"/>
        </w:rPr>
        <w:tab/>
        <w:t>диплом IІ ступеня – 3 учні,</w:t>
      </w:r>
    </w:p>
    <w:p w14:paraId="4AFB85A1"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диплом IІІ ступеня – 1 учень.</w:t>
      </w:r>
    </w:p>
    <w:p w14:paraId="2E425871" w14:textId="77777777" w:rsidR="006D0A57" w:rsidRPr="00F46A1D" w:rsidRDefault="009E3855" w:rsidP="00F46A1D">
      <w:pPr>
        <w:numPr>
          <w:ilvl w:val="0"/>
          <w:numId w:val="17"/>
        </w:numPr>
        <w:tabs>
          <w:tab w:val="left" w:pos="426"/>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конкурс «Зимові свята»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4247B08E"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 xml:space="preserve">диплом I ступеня – 6 учнів, </w:t>
      </w:r>
      <w:r w:rsidRPr="00F46A1D">
        <w:rPr>
          <w:rFonts w:ascii="Times New Roman" w:eastAsia="Cambria" w:hAnsi="Times New Roman" w:cs="Times New Roman"/>
          <w:sz w:val="28"/>
          <w:szCs w:val="28"/>
          <w:lang w:val="uk-UA"/>
        </w:rPr>
        <w:tab/>
      </w:r>
      <w:r w:rsidRPr="00F46A1D">
        <w:rPr>
          <w:rFonts w:ascii="Times New Roman" w:eastAsia="Cambria" w:hAnsi="Times New Roman" w:cs="Times New Roman"/>
          <w:sz w:val="28"/>
          <w:szCs w:val="28"/>
          <w:lang w:val="uk-UA"/>
        </w:rPr>
        <w:tab/>
      </w:r>
      <w:r w:rsidRPr="00F46A1D">
        <w:rPr>
          <w:rFonts w:ascii="Times New Roman" w:eastAsia="Cambria" w:hAnsi="Times New Roman" w:cs="Times New Roman"/>
          <w:sz w:val="28"/>
          <w:szCs w:val="28"/>
          <w:lang w:val="uk-UA"/>
        </w:rPr>
        <w:tab/>
        <w:t>диплом IІІ ступеня – 3 учні.</w:t>
      </w:r>
    </w:p>
    <w:p w14:paraId="534D18B1" w14:textId="77777777" w:rsidR="006D0A57" w:rsidRPr="00F46A1D" w:rsidRDefault="009E3855" w:rsidP="00F46A1D">
      <w:pPr>
        <w:numPr>
          <w:ilvl w:val="0"/>
          <w:numId w:val="17"/>
        </w:numPr>
        <w:tabs>
          <w:tab w:val="left" w:pos="567"/>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конкурс «Сторінками казок народу світу»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4FB927B9"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3учні,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 xml:space="preserve">диплом II ступеня – 1 учень. </w:t>
      </w:r>
    </w:p>
    <w:p w14:paraId="0D35D3DB"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диплом IІI ступеня – 1 учень.</w:t>
      </w:r>
    </w:p>
    <w:p w14:paraId="650D1E65" w14:textId="77777777" w:rsidR="006D0A57" w:rsidRPr="00F46A1D" w:rsidRDefault="009E3855" w:rsidP="00F46A1D">
      <w:pPr>
        <w:numPr>
          <w:ilvl w:val="0"/>
          <w:numId w:val="17"/>
        </w:numPr>
        <w:tabs>
          <w:tab w:val="left" w:pos="567"/>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конкурс «Подорож на Південний полюс»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4353FE7B"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3учні,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 xml:space="preserve">диплом II ступеня – 1 учень. </w:t>
      </w:r>
    </w:p>
    <w:p w14:paraId="08567CD8" w14:textId="77777777" w:rsidR="006D0A57" w:rsidRPr="00F46A1D" w:rsidRDefault="009E3855" w:rsidP="00F46A1D">
      <w:pPr>
        <w:numPr>
          <w:ilvl w:val="0"/>
          <w:numId w:val="17"/>
        </w:numPr>
        <w:tabs>
          <w:tab w:val="left" w:pos="426"/>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інтернет-конкурс до дня народження Лесі України «Леся Українка: сила слова та духу»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79001ADF"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 xml:space="preserve">диплом I ступеня – 3 учні, </w:t>
      </w:r>
      <w:r w:rsidRPr="00F46A1D">
        <w:rPr>
          <w:rFonts w:ascii="Times New Roman" w:eastAsia="Cambria" w:hAnsi="Times New Roman" w:cs="Times New Roman"/>
          <w:sz w:val="28"/>
          <w:szCs w:val="28"/>
          <w:lang w:val="uk-UA"/>
        </w:rPr>
        <w:tab/>
      </w:r>
      <w:r w:rsidRPr="00F46A1D">
        <w:rPr>
          <w:rFonts w:ascii="Times New Roman" w:eastAsia="Cambria" w:hAnsi="Times New Roman" w:cs="Times New Roman"/>
          <w:sz w:val="28"/>
          <w:szCs w:val="28"/>
          <w:lang w:val="uk-UA"/>
        </w:rPr>
        <w:tab/>
      </w:r>
      <w:r w:rsidRPr="00F46A1D">
        <w:rPr>
          <w:rFonts w:ascii="Times New Roman" w:eastAsia="Cambria" w:hAnsi="Times New Roman" w:cs="Times New Roman"/>
          <w:sz w:val="28"/>
          <w:szCs w:val="28"/>
          <w:lang w:val="uk-UA"/>
        </w:rPr>
        <w:tab/>
        <w:t>диплом IІ ступеня – 1 учень.</w:t>
      </w:r>
    </w:p>
    <w:p w14:paraId="1413C3E4" w14:textId="77777777" w:rsidR="006D0A57" w:rsidRPr="00F46A1D" w:rsidRDefault="009E3855" w:rsidP="00F46A1D">
      <w:pPr>
        <w:numPr>
          <w:ilvl w:val="0"/>
          <w:numId w:val="17"/>
        </w:numPr>
        <w:tabs>
          <w:tab w:val="left" w:pos="567"/>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ІІ Всеукраїнський конкурс мистецтв «Стежками генія»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554EC470"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1учень,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 xml:space="preserve">диплом II ступеня – 1 учень. </w:t>
      </w:r>
    </w:p>
    <w:p w14:paraId="49D2E8E2" w14:textId="77777777" w:rsidR="006D0A57" w:rsidRPr="00F46A1D" w:rsidRDefault="009E3855" w:rsidP="00F46A1D">
      <w:pPr>
        <w:numPr>
          <w:ilvl w:val="0"/>
          <w:numId w:val="17"/>
        </w:numPr>
        <w:tabs>
          <w:tab w:val="left" w:pos="567"/>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Всеукраїнський конкурс з англійської мови «</w:t>
      </w:r>
      <w:proofErr w:type="spellStart"/>
      <w:r w:rsidRPr="00F46A1D">
        <w:rPr>
          <w:rFonts w:ascii="Times New Roman" w:eastAsia="Times New Roman" w:hAnsi="Times New Roman" w:cs="Times New Roman"/>
          <w:b/>
          <w:i/>
          <w:sz w:val="28"/>
          <w:szCs w:val="28"/>
          <w:lang w:val="uk-UA" w:eastAsia="uk-UA"/>
        </w:rPr>
        <w:t>Traditions</w:t>
      </w:r>
      <w:proofErr w:type="spellEnd"/>
      <w:r w:rsidRPr="00F46A1D">
        <w:rPr>
          <w:rFonts w:ascii="Times New Roman" w:eastAsia="Times New Roman" w:hAnsi="Times New Roman" w:cs="Times New Roman"/>
          <w:b/>
          <w:i/>
          <w:sz w:val="28"/>
          <w:szCs w:val="28"/>
          <w:lang w:val="uk-UA" w:eastAsia="uk-UA"/>
        </w:rPr>
        <w:t xml:space="preserve"> </w:t>
      </w:r>
      <w:proofErr w:type="spellStart"/>
      <w:r w:rsidRPr="00F46A1D">
        <w:rPr>
          <w:rFonts w:ascii="Times New Roman" w:eastAsia="Times New Roman" w:hAnsi="Times New Roman" w:cs="Times New Roman"/>
          <w:b/>
          <w:i/>
          <w:sz w:val="28"/>
          <w:szCs w:val="28"/>
          <w:lang w:val="uk-UA" w:eastAsia="uk-UA"/>
        </w:rPr>
        <w:t>and</w:t>
      </w:r>
      <w:proofErr w:type="spellEnd"/>
      <w:r w:rsidRPr="00F46A1D">
        <w:rPr>
          <w:rFonts w:ascii="Times New Roman" w:eastAsia="Times New Roman" w:hAnsi="Times New Roman" w:cs="Times New Roman"/>
          <w:b/>
          <w:i/>
          <w:sz w:val="28"/>
          <w:szCs w:val="28"/>
          <w:lang w:val="uk-UA" w:eastAsia="uk-UA"/>
        </w:rPr>
        <w:t xml:space="preserve"> </w:t>
      </w:r>
      <w:proofErr w:type="spellStart"/>
      <w:r w:rsidRPr="00F46A1D">
        <w:rPr>
          <w:rFonts w:ascii="Times New Roman" w:eastAsia="Times New Roman" w:hAnsi="Times New Roman" w:cs="Times New Roman"/>
          <w:b/>
          <w:i/>
          <w:sz w:val="28"/>
          <w:szCs w:val="28"/>
          <w:lang w:val="uk-UA" w:eastAsia="uk-UA"/>
        </w:rPr>
        <w:t>Culture</w:t>
      </w:r>
      <w:proofErr w:type="spellEnd"/>
      <w:r w:rsidRPr="00F46A1D">
        <w:rPr>
          <w:rFonts w:ascii="Times New Roman" w:eastAsia="Times New Roman" w:hAnsi="Times New Roman" w:cs="Times New Roman"/>
          <w:b/>
          <w:i/>
          <w:sz w:val="28"/>
          <w:szCs w:val="28"/>
          <w:lang w:val="uk-UA" w:eastAsia="uk-UA"/>
        </w:rPr>
        <w:t xml:space="preserve"> </w:t>
      </w:r>
      <w:proofErr w:type="spellStart"/>
      <w:r w:rsidRPr="00F46A1D">
        <w:rPr>
          <w:rFonts w:ascii="Times New Roman" w:eastAsia="Times New Roman" w:hAnsi="Times New Roman" w:cs="Times New Roman"/>
          <w:b/>
          <w:i/>
          <w:sz w:val="28"/>
          <w:szCs w:val="28"/>
          <w:lang w:val="uk-UA" w:eastAsia="uk-UA"/>
        </w:rPr>
        <w:t>of</w:t>
      </w:r>
      <w:proofErr w:type="spellEnd"/>
      <w:r w:rsidRPr="00F46A1D">
        <w:rPr>
          <w:rFonts w:ascii="Times New Roman" w:eastAsia="Times New Roman" w:hAnsi="Times New Roman" w:cs="Times New Roman"/>
          <w:b/>
          <w:i/>
          <w:sz w:val="28"/>
          <w:szCs w:val="28"/>
          <w:lang w:val="uk-UA" w:eastAsia="uk-UA"/>
        </w:rPr>
        <w:t xml:space="preserve"> </w:t>
      </w:r>
      <w:proofErr w:type="spellStart"/>
      <w:r w:rsidRPr="00F46A1D">
        <w:rPr>
          <w:rFonts w:ascii="Times New Roman" w:eastAsia="Times New Roman" w:hAnsi="Times New Roman" w:cs="Times New Roman"/>
          <w:b/>
          <w:i/>
          <w:sz w:val="28"/>
          <w:szCs w:val="28"/>
          <w:lang w:val="uk-UA" w:eastAsia="uk-UA"/>
        </w:rPr>
        <w:t>Great</w:t>
      </w:r>
      <w:proofErr w:type="spellEnd"/>
      <w:r w:rsidRPr="00F46A1D">
        <w:rPr>
          <w:rFonts w:ascii="Times New Roman" w:eastAsia="Times New Roman" w:hAnsi="Times New Roman" w:cs="Times New Roman"/>
          <w:b/>
          <w:i/>
          <w:sz w:val="28"/>
          <w:szCs w:val="28"/>
          <w:lang w:val="uk-UA" w:eastAsia="uk-UA"/>
        </w:rPr>
        <w:t xml:space="preserve"> </w:t>
      </w:r>
      <w:proofErr w:type="spellStart"/>
      <w:r w:rsidRPr="00F46A1D">
        <w:rPr>
          <w:rFonts w:ascii="Times New Roman" w:eastAsia="Times New Roman" w:hAnsi="Times New Roman" w:cs="Times New Roman"/>
          <w:b/>
          <w:i/>
          <w:sz w:val="28"/>
          <w:szCs w:val="28"/>
          <w:lang w:val="uk-UA" w:eastAsia="uk-UA"/>
        </w:rPr>
        <w:t>Britain</w:t>
      </w:r>
      <w:proofErr w:type="spellEnd"/>
      <w:r w:rsidRPr="00F46A1D">
        <w:rPr>
          <w:rFonts w:ascii="Times New Roman" w:eastAsia="Times New Roman" w:hAnsi="Times New Roman" w:cs="Times New Roman"/>
          <w:b/>
          <w:i/>
          <w:sz w:val="28"/>
          <w:szCs w:val="28"/>
          <w:lang w:val="uk-UA" w:eastAsia="uk-UA"/>
        </w:rPr>
        <w:t xml:space="preserve">»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3B3D0B08"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1 учень,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 xml:space="preserve">диплом II ступеня – 3 учні. </w:t>
      </w:r>
    </w:p>
    <w:p w14:paraId="2FDCFF15"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i/>
          <w:sz w:val="28"/>
          <w:szCs w:val="28"/>
          <w:u w:val="single"/>
          <w:lang w:val="uk-UA" w:eastAsia="uk-UA"/>
        </w:rPr>
      </w:pPr>
      <w:r w:rsidRPr="00F46A1D">
        <w:rPr>
          <w:rFonts w:ascii="Times New Roman" w:eastAsia="Times New Roman" w:hAnsi="Times New Roman" w:cs="Times New Roman"/>
          <w:i/>
          <w:sz w:val="28"/>
          <w:szCs w:val="28"/>
          <w:u w:val="single"/>
          <w:lang w:val="uk-UA" w:eastAsia="uk-UA"/>
        </w:rPr>
        <w:t xml:space="preserve">вчитель </w:t>
      </w:r>
      <w:proofErr w:type="spellStart"/>
      <w:r w:rsidRPr="00F46A1D">
        <w:rPr>
          <w:rFonts w:ascii="Times New Roman" w:eastAsia="Times New Roman" w:hAnsi="Times New Roman" w:cs="Times New Roman"/>
          <w:i/>
          <w:sz w:val="28"/>
          <w:szCs w:val="28"/>
          <w:u w:val="single"/>
          <w:lang w:val="uk-UA" w:eastAsia="uk-UA"/>
        </w:rPr>
        <w:t>Єгупова</w:t>
      </w:r>
      <w:proofErr w:type="spellEnd"/>
      <w:r w:rsidRPr="00F46A1D">
        <w:rPr>
          <w:rFonts w:ascii="Times New Roman" w:eastAsia="Times New Roman" w:hAnsi="Times New Roman" w:cs="Times New Roman"/>
          <w:i/>
          <w:sz w:val="28"/>
          <w:szCs w:val="28"/>
          <w:u w:val="single"/>
          <w:lang w:val="uk-UA" w:eastAsia="uk-UA"/>
        </w:rPr>
        <w:t xml:space="preserve"> В.П. (1 </w:t>
      </w:r>
      <w:proofErr w:type="spellStart"/>
      <w:r w:rsidRPr="00F46A1D">
        <w:rPr>
          <w:rFonts w:ascii="Times New Roman" w:eastAsia="Times New Roman" w:hAnsi="Times New Roman" w:cs="Times New Roman"/>
          <w:i/>
          <w:sz w:val="28"/>
          <w:szCs w:val="28"/>
          <w:u w:val="single"/>
          <w:lang w:val="uk-UA" w:eastAsia="uk-UA"/>
        </w:rPr>
        <w:t>кл</w:t>
      </w:r>
      <w:proofErr w:type="spellEnd"/>
      <w:r w:rsidRPr="00F46A1D">
        <w:rPr>
          <w:rFonts w:ascii="Times New Roman" w:eastAsia="Times New Roman" w:hAnsi="Times New Roman" w:cs="Times New Roman"/>
          <w:i/>
          <w:sz w:val="28"/>
          <w:szCs w:val="28"/>
          <w:u w:val="single"/>
          <w:lang w:val="uk-UA" w:eastAsia="uk-UA"/>
        </w:rPr>
        <w:t>):</w:t>
      </w:r>
    </w:p>
    <w:p w14:paraId="4C32A5EA"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Математика (весна)</w:t>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b/>
          <w:i/>
          <w:sz w:val="28"/>
          <w:szCs w:val="28"/>
          <w:lang w:val="uk-UA" w:eastAsia="uk-UA"/>
        </w:rPr>
        <w:tab/>
        <w:t>Я досліджую світ (весна):</w:t>
      </w:r>
    </w:p>
    <w:p w14:paraId="4E13E151"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5 учнів,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диплом I ступеня – 4 учні.</w:t>
      </w:r>
    </w:p>
    <w:p w14:paraId="6BB7BC10"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II ступеня – 1 учень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диплом IІ ступеня – 1 учень,</w:t>
      </w:r>
    </w:p>
    <w:p w14:paraId="02B69146"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Українська мова та література  (весна)</w:t>
      </w:r>
      <w:r w:rsidRPr="00F46A1D">
        <w:rPr>
          <w:rFonts w:ascii="Times New Roman" w:eastAsia="Times New Roman" w:hAnsi="Times New Roman" w:cs="Times New Roman"/>
          <w:b/>
          <w:i/>
          <w:sz w:val="28"/>
          <w:szCs w:val="28"/>
          <w:lang w:val="uk-UA" w:eastAsia="uk-UA"/>
        </w:rPr>
        <w:tab/>
      </w:r>
      <w:r w:rsidRPr="00F46A1D">
        <w:rPr>
          <w:rFonts w:ascii="Times New Roman" w:eastAsia="Times New Roman" w:hAnsi="Times New Roman" w:cs="Times New Roman"/>
          <w:sz w:val="28"/>
          <w:szCs w:val="28"/>
          <w:lang w:val="uk-UA" w:eastAsia="uk-UA"/>
        </w:rPr>
        <w:t>диплом III ступеня – 1 учень.</w:t>
      </w:r>
    </w:p>
    <w:p w14:paraId="30EFEDCB"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6 учнів, </w:t>
      </w:r>
    </w:p>
    <w:p w14:paraId="7F824389"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II ступеня – 1 учень, </w:t>
      </w:r>
    </w:p>
    <w:p w14:paraId="4365D7DB" w14:textId="77777777" w:rsidR="006D0A57" w:rsidRPr="00F46A1D" w:rsidRDefault="009E3855" w:rsidP="00F46A1D">
      <w:pPr>
        <w:numPr>
          <w:ilvl w:val="0"/>
          <w:numId w:val="17"/>
        </w:numPr>
        <w:tabs>
          <w:tab w:val="left" w:pos="567"/>
        </w:tabs>
        <w:spacing w:after="0" w:line="240" w:lineRule="auto"/>
        <w:ind w:left="0"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 xml:space="preserve">Всеукраїнський конкурс «Сторінками казок народу світу» </w:t>
      </w:r>
      <w:proofErr w:type="spellStart"/>
      <w:r w:rsidRPr="00F46A1D">
        <w:rPr>
          <w:rFonts w:ascii="Times New Roman" w:eastAsia="Times New Roman" w:hAnsi="Times New Roman" w:cs="Times New Roman"/>
          <w:b/>
          <w:i/>
          <w:sz w:val="28"/>
          <w:szCs w:val="28"/>
          <w:lang w:val="uk-UA" w:eastAsia="uk-UA"/>
        </w:rPr>
        <w:t>проєкту</w:t>
      </w:r>
      <w:proofErr w:type="spellEnd"/>
      <w:r w:rsidRPr="00F46A1D">
        <w:rPr>
          <w:rFonts w:ascii="Times New Roman" w:eastAsia="Times New Roman" w:hAnsi="Times New Roman" w:cs="Times New Roman"/>
          <w:b/>
          <w:i/>
          <w:sz w:val="28"/>
          <w:szCs w:val="28"/>
          <w:lang w:val="uk-UA" w:eastAsia="uk-UA"/>
        </w:rPr>
        <w:t xml:space="preserve"> «На урок» </w:t>
      </w:r>
    </w:p>
    <w:p w14:paraId="3516B46A"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диплом I ступеня – 12 учнів, </w:t>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r>
      <w:r w:rsidRPr="00F46A1D">
        <w:rPr>
          <w:rFonts w:ascii="Times New Roman" w:eastAsia="Times New Roman" w:hAnsi="Times New Roman" w:cs="Times New Roman"/>
          <w:sz w:val="28"/>
          <w:szCs w:val="28"/>
          <w:lang w:val="uk-UA" w:eastAsia="uk-UA"/>
        </w:rPr>
        <w:tab/>
        <w:t xml:space="preserve">диплом II ступеня – 1 учень. </w:t>
      </w:r>
    </w:p>
    <w:p w14:paraId="431427C4" w14:textId="77777777" w:rsidR="006D0A57" w:rsidRPr="00F46A1D" w:rsidRDefault="009E3855" w:rsidP="00F46A1D">
      <w:pPr>
        <w:tabs>
          <w:tab w:val="left" w:pos="567"/>
          <w:tab w:val="left" w:pos="851"/>
        </w:tabs>
        <w:spacing w:after="0" w:line="240" w:lineRule="auto"/>
        <w:ind w:firstLine="709"/>
        <w:contextualSpacing/>
        <w:jc w:val="both"/>
        <w:rPr>
          <w:rFonts w:ascii="Times New Roman" w:eastAsia="Cambria" w:hAnsi="Times New Roman" w:cs="Times New Roman"/>
          <w:b/>
          <w:i/>
          <w:sz w:val="28"/>
          <w:szCs w:val="28"/>
          <w:lang w:val="uk-UA"/>
        </w:rPr>
      </w:pPr>
      <w:r w:rsidRPr="00F46A1D">
        <w:rPr>
          <w:rFonts w:ascii="Times New Roman" w:eastAsia="Cambria" w:hAnsi="Times New Roman" w:cs="Times New Roman"/>
          <w:sz w:val="28"/>
          <w:szCs w:val="28"/>
          <w:lang w:val="uk-UA"/>
        </w:rPr>
        <w:t>диплом IІI ступеня – 2 учні</w:t>
      </w:r>
    </w:p>
    <w:p w14:paraId="77465B33"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i/>
          <w:sz w:val="28"/>
          <w:szCs w:val="28"/>
          <w:u w:val="single"/>
          <w:lang w:val="uk-UA" w:eastAsia="uk-UA"/>
        </w:rPr>
      </w:pPr>
      <w:r w:rsidRPr="00F46A1D">
        <w:rPr>
          <w:rFonts w:ascii="Times New Roman" w:eastAsia="Times New Roman" w:hAnsi="Times New Roman" w:cs="Times New Roman"/>
          <w:i/>
          <w:sz w:val="28"/>
          <w:szCs w:val="28"/>
          <w:u w:val="single"/>
          <w:lang w:val="uk-UA" w:eastAsia="uk-UA"/>
        </w:rPr>
        <w:t xml:space="preserve">вчитель </w:t>
      </w:r>
      <w:proofErr w:type="spellStart"/>
      <w:r w:rsidRPr="00F46A1D">
        <w:rPr>
          <w:rFonts w:ascii="Times New Roman" w:eastAsia="Times New Roman" w:hAnsi="Times New Roman" w:cs="Times New Roman"/>
          <w:i/>
          <w:sz w:val="28"/>
          <w:szCs w:val="28"/>
          <w:u w:val="single"/>
          <w:lang w:val="uk-UA" w:eastAsia="uk-UA"/>
        </w:rPr>
        <w:t>Юношева</w:t>
      </w:r>
      <w:proofErr w:type="spellEnd"/>
      <w:r w:rsidRPr="00F46A1D">
        <w:rPr>
          <w:rFonts w:ascii="Times New Roman" w:eastAsia="Times New Roman" w:hAnsi="Times New Roman" w:cs="Times New Roman"/>
          <w:i/>
          <w:sz w:val="28"/>
          <w:szCs w:val="28"/>
          <w:u w:val="single"/>
          <w:lang w:val="uk-UA" w:eastAsia="uk-UA"/>
        </w:rPr>
        <w:t xml:space="preserve"> О.О. (3 </w:t>
      </w:r>
      <w:proofErr w:type="spellStart"/>
      <w:r w:rsidRPr="00F46A1D">
        <w:rPr>
          <w:rFonts w:ascii="Times New Roman" w:eastAsia="Times New Roman" w:hAnsi="Times New Roman" w:cs="Times New Roman"/>
          <w:i/>
          <w:sz w:val="28"/>
          <w:szCs w:val="28"/>
          <w:u w:val="single"/>
          <w:lang w:val="uk-UA" w:eastAsia="uk-UA"/>
        </w:rPr>
        <w:t>кл</w:t>
      </w:r>
      <w:proofErr w:type="spellEnd"/>
      <w:r w:rsidRPr="00F46A1D">
        <w:rPr>
          <w:rFonts w:ascii="Times New Roman" w:eastAsia="Times New Roman" w:hAnsi="Times New Roman" w:cs="Times New Roman"/>
          <w:i/>
          <w:sz w:val="28"/>
          <w:szCs w:val="28"/>
          <w:u w:val="single"/>
          <w:lang w:val="uk-UA" w:eastAsia="uk-UA"/>
        </w:rPr>
        <w:t>):</w:t>
      </w:r>
    </w:p>
    <w:p w14:paraId="61259AED"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i/>
          <w:sz w:val="28"/>
          <w:szCs w:val="28"/>
          <w:u w:val="single"/>
          <w:lang w:val="uk-UA" w:eastAsia="uk-UA"/>
        </w:rPr>
      </w:pPr>
      <w:r w:rsidRPr="00F46A1D">
        <w:rPr>
          <w:rFonts w:ascii="Times New Roman" w:eastAsia="Times New Roman" w:hAnsi="Times New Roman" w:cs="Times New Roman"/>
          <w:b/>
          <w:i/>
          <w:sz w:val="28"/>
          <w:szCs w:val="28"/>
          <w:lang w:val="uk-UA" w:eastAsia="uk-UA"/>
        </w:rPr>
        <w:t xml:space="preserve">Всеукраїнська інтернет-олімпіада за </w:t>
      </w:r>
      <w:proofErr w:type="spellStart"/>
      <w:r w:rsidRPr="00F46A1D">
        <w:rPr>
          <w:rFonts w:ascii="Times New Roman" w:eastAsia="Times New Roman" w:hAnsi="Times New Roman" w:cs="Times New Roman"/>
          <w:b/>
          <w:i/>
          <w:sz w:val="28"/>
          <w:szCs w:val="28"/>
          <w:lang w:val="uk-UA" w:eastAsia="uk-UA"/>
        </w:rPr>
        <w:t>проєктом</w:t>
      </w:r>
      <w:proofErr w:type="spellEnd"/>
      <w:r w:rsidRPr="00F46A1D">
        <w:rPr>
          <w:rFonts w:ascii="Times New Roman" w:eastAsia="Times New Roman" w:hAnsi="Times New Roman" w:cs="Times New Roman"/>
          <w:b/>
          <w:i/>
          <w:sz w:val="28"/>
          <w:szCs w:val="28"/>
          <w:lang w:val="uk-UA" w:eastAsia="uk-UA"/>
        </w:rPr>
        <w:t xml:space="preserve"> «На урок»</w:t>
      </w:r>
    </w:p>
    <w:p w14:paraId="7AB56969"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b/>
          <w:i/>
          <w:sz w:val="28"/>
          <w:szCs w:val="28"/>
          <w:lang w:val="uk-UA" w:eastAsia="uk-UA"/>
        </w:rPr>
      </w:pPr>
      <w:r w:rsidRPr="00F46A1D">
        <w:rPr>
          <w:rFonts w:ascii="Times New Roman" w:eastAsia="Times New Roman" w:hAnsi="Times New Roman" w:cs="Times New Roman"/>
          <w:b/>
          <w:i/>
          <w:sz w:val="28"/>
          <w:szCs w:val="28"/>
          <w:lang w:val="uk-UA" w:eastAsia="uk-UA"/>
        </w:rPr>
        <w:t>З предметів початкової школи (зима):</w:t>
      </w:r>
    </w:p>
    <w:p w14:paraId="1C99CFE4" w14:textId="77777777" w:rsidR="006D0A57" w:rsidRPr="00F46A1D" w:rsidRDefault="009E3855" w:rsidP="00F46A1D">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 ступеня – 2 учнів,</w:t>
      </w:r>
    </w:p>
    <w:p w14:paraId="665B8FF8" w14:textId="66E07D8C" w:rsidR="006D0A57" w:rsidRPr="00280084" w:rsidRDefault="009E3855" w:rsidP="00280084">
      <w:pPr>
        <w:tabs>
          <w:tab w:val="left" w:pos="567"/>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диплом IІ ступеня – 3 учні.</w:t>
      </w:r>
    </w:p>
    <w:p w14:paraId="61AEFEE0"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Cs/>
          <w:sz w:val="28"/>
          <w:szCs w:val="28"/>
          <w:lang w:val="uk-UA" w:eastAsia="ru-RU"/>
        </w:rPr>
      </w:pPr>
      <w:r w:rsidRPr="00F46A1D">
        <w:rPr>
          <w:rFonts w:ascii="Times New Roman" w:eastAsia="Times New Roman" w:hAnsi="Times New Roman" w:cs="Times New Roman"/>
          <w:sz w:val="28"/>
          <w:szCs w:val="28"/>
          <w:lang w:val="uk-UA" w:eastAsia="uk-UA"/>
        </w:rPr>
        <w:t>У 2025/2026 навчальному році, виходячи з вищезазначеного, необхідно</w:t>
      </w:r>
      <w:r w:rsidRPr="00F46A1D">
        <w:rPr>
          <w:rFonts w:ascii="Times New Roman" w:eastAsia="Times New Roman" w:hAnsi="Times New Roman" w:cs="Times New Roman"/>
          <w:iCs/>
          <w:sz w:val="28"/>
          <w:szCs w:val="28"/>
          <w:lang w:val="uk-UA" w:eastAsia="ru-RU"/>
        </w:rPr>
        <w:t>:</w:t>
      </w:r>
    </w:p>
    <w:p w14:paraId="1174B2CA" w14:textId="77777777" w:rsidR="006D0A57" w:rsidRPr="00F46A1D" w:rsidRDefault="009E3855" w:rsidP="00F46A1D">
      <w:pPr>
        <w:numPr>
          <w:ilvl w:val="0"/>
          <w:numId w:val="18"/>
        </w:numPr>
        <w:spacing w:after="0" w:line="240" w:lineRule="auto"/>
        <w:ind w:left="0" w:firstLine="709"/>
        <w:contextualSpacing/>
        <w:jc w:val="both"/>
        <w:rPr>
          <w:rFonts w:ascii="Times New Roman" w:eastAsia="Cambria" w:hAnsi="Times New Roman" w:cs="Times New Roman"/>
          <w:sz w:val="28"/>
          <w:szCs w:val="28"/>
          <w:lang w:val="uk-UA" w:eastAsia="ru-RU"/>
        </w:rPr>
      </w:pPr>
      <w:r w:rsidRPr="00F46A1D">
        <w:rPr>
          <w:rFonts w:ascii="Times New Roman" w:eastAsia="Cambria" w:hAnsi="Times New Roman" w:cs="Times New Roman"/>
          <w:sz w:val="28"/>
          <w:szCs w:val="28"/>
          <w:lang w:val="uk-UA" w:eastAsia="ru-RU"/>
        </w:rPr>
        <w:t>п</w:t>
      </w:r>
      <w:r w:rsidRPr="00F46A1D">
        <w:rPr>
          <w:rFonts w:ascii="Times New Roman" w:eastAsia="Cambria" w:hAnsi="Times New Roman" w:cs="Times New Roman"/>
          <w:sz w:val="28"/>
          <w:szCs w:val="28"/>
          <w:lang w:val="uk-UA"/>
        </w:rPr>
        <w:t>родовжити роботу з метою виявлення та розвитку творчого потенціалу та здібностей обдарованих учнів закладу;</w:t>
      </w:r>
    </w:p>
    <w:p w14:paraId="44FBB9F0" w14:textId="77777777" w:rsidR="006D0A57" w:rsidRPr="00F46A1D" w:rsidRDefault="009E3855" w:rsidP="00F46A1D">
      <w:pPr>
        <w:numPr>
          <w:ilvl w:val="0"/>
          <w:numId w:val="18"/>
        </w:numPr>
        <w:spacing w:after="0" w:line="240" w:lineRule="auto"/>
        <w:ind w:left="0" w:firstLine="709"/>
        <w:contextualSpacing/>
        <w:jc w:val="both"/>
        <w:rPr>
          <w:rFonts w:ascii="Times New Roman" w:eastAsia="Cambria" w:hAnsi="Times New Roman" w:cs="Times New Roman"/>
          <w:sz w:val="28"/>
          <w:szCs w:val="28"/>
          <w:lang w:val="uk-UA" w:eastAsia="ru-RU"/>
        </w:rPr>
      </w:pPr>
      <w:r w:rsidRPr="00F46A1D">
        <w:rPr>
          <w:rFonts w:ascii="Times New Roman" w:eastAsia="Cambria" w:hAnsi="Times New Roman" w:cs="Times New Roman"/>
          <w:sz w:val="28"/>
          <w:szCs w:val="28"/>
          <w:lang w:val="uk-UA" w:eastAsia="ru-RU"/>
        </w:rPr>
        <w:t>залучати здібних та обдарованих дітей до участі в науково-дослідницькій роботі Малої академії наук (за можливості проведення);</w:t>
      </w:r>
    </w:p>
    <w:p w14:paraId="0818FBC4" w14:textId="77777777" w:rsidR="006D0A57" w:rsidRPr="00F46A1D" w:rsidRDefault="009E3855" w:rsidP="00F46A1D">
      <w:pPr>
        <w:numPr>
          <w:ilvl w:val="0"/>
          <w:numId w:val="18"/>
        </w:numPr>
        <w:spacing w:after="0" w:line="240" w:lineRule="auto"/>
        <w:ind w:left="0" w:firstLine="709"/>
        <w:contextualSpacing/>
        <w:jc w:val="both"/>
        <w:rPr>
          <w:rFonts w:ascii="Cambria" w:eastAsia="Cambria" w:hAnsi="Cambria" w:cs="Times New Roman"/>
          <w:sz w:val="28"/>
          <w:szCs w:val="28"/>
          <w:lang w:val="uk-UA"/>
        </w:rPr>
      </w:pPr>
      <w:r w:rsidRPr="00F46A1D">
        <w:rPr>
          <w:rFonts w:ascii="Times New Roman" w:eastAsia="Cambria" w:hAnsi="Times New Roman" w:cs="Times New Roman"/>
          <w:sz w:val="28"/>
          <w:szCs w:val="28"/>
          <w:lang w:val="uk-UA" w:eastAsia="ru-RU"/>
        </w:rPr>
        <w:t>з</w:t>
      </w:r>
      <w:r w:rsidRPr="00F46A1D">
        <w:rPr>
          <w:rFonts w:ascii="Times New Roman" w:eastAsia="Cambria" w:hAnsi="Times New Roman" w:cs="Times New Roman"/>
          <w:sz w:val="28"/>
          <w:szCs w:val="28"/>
          <w:lang w:val="uk-UA"/>
        </w:rPr>
        <w:t>алучати учнів до участі в різних предметних Інтернет–олімпіадах, конкурсах, змаганнях</w:t>
      </w:r>
      <w:r w:rsidRPr="00F46A1D">
        <w:rPr>
          <w:rFonts w:ascii="Cambria" w:eastAsia="Cambria" w:hAnsi="Cambria" w:cs="Times New Roman"/>
          <w:sz w:val="28"/>
          <w:szCs w:val="28"/>
          <w:lang w:val="uk-UA"/>
        </w:rPr>
        <w:t>.</w:t>
      </w:r>
    </w:p>
    <w:p w14:paraId="417F3DEF"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 Не залишилось поза увагою робота по впровадженню академічної доброчесності. Питання розглядались на педраді “ </w:t>
      </w:r>
      <w:proofErr w:type="spellStart"/>
      <w:r w:rsidRPr="00F46A1D">
        <w:rPr>
          <w:rFonts w:ascii="Times New Roman" w:eastAsia="Times New Roman" w:hAnsi="Times New Roman" w:cs="Times New Roman"/>
          <w:bCs/>
          <w:sz w:val="28"/>
          <w:szCs w:val="28"/>
          <w:lang w:val="uk-UA" w:eastAsia="uk-UA"/>
        </w:rPr>
        <w:t>Академічнап</w:t>
      </w:r>
      <w:proofErr w:type="spellEnd"/>
      <w:r w:rsidRPr="00F46A1D">
        <w:rPr>
          <w:rFonts w:ascii="Times New Roman" w:eastAsia="Times New Roman" w:hAnsi="Times New Roman" w:cs="Times New Roman"/>
          <w:bCs/>
          <w:sz w:val="28"/>
          <w:szCs w:val="28"/>
          <w:lang w:val="uk-UA" w:eastAsia="uk-UA"/>
        </w:rPr>
        <w:t xml:space="preserve"> доброчесність як важливий фактор якості освітньої діяльності: інструменти та процедури”, на засіданні МО, батьківських зборах.</w:t>
      </w:r>
    </w:p>
    <w:p w14:paraId="134DE5F6" w14:textId="77777777" w:rsidR="006D0A57" w:rsidRPr="00F46A1D" w:rsidRDefault="006D0A57" w:rsidP="00280084">
      <w:pPr>
        <w:spacing w:after="0" w:line="240" w:lineRule="auto"/>
        <w:contextualSpacing/>
        <w:jc w:val="both"/>
        <w:rPr>
          <w:rFonts w:ascii="Times New Roman" w:eastAsia="Times New Roman" w:hAnsi="Times New Roman" w:cs="Times New Roman"/>
          <w:sz w:val="28"/>
          <w:szCs w:val="28"/>
          <w:lang w:val="uk-UA" w:eastAsia="ru-RU"/>
        </w:rPr>
      </w:pPr>
    </w:p>
    <w:p w14:paraId="5DFBDF4D" w14:textId="6516370C" w:rsidR="006D0A57" w:rsidRPr="00F46A1D" w:rsidRDefault="009E3855" w:rsidP="00280084">
      <w:pPr>
        <w:spacing w:after="0" w:line="240" w:lineRule="auto"/>
        <w:contextualSpacing/>
        <w:jc w:val="center"/>
        <w:rPr>
          <w:rFonts w:ascii="Times New Roman" w:eastAsia="Times New Roman" w:hAnsi="Times New Roman" w:cs="Times New Roman"/>
          <w:b/>
          <w:bCs/>
          <w:i/>
          <w:iCs/>
          <w:sz w:val="28"/>
          <w:szCs w:val="28"/>
          <w:lang w:val="uk-UA" w:eastAsia="uk-UA"/>
        </w:rPr>
      </w:pPr>
      <w:r w:rsidRPr="00F46A1D">
        <w:rPr>
          <w:rFonts w:ascii="Times New Roman" w:eastAsia="Times New Roman" w:hAnsi="Times New Roman" w:cs="Times New Roman"/>
          <w:b/>
          <w:bCs/>
          <w:i/>
          <w:iCs/>
          <w:sz w:val="28"/>
          <w:szCs w:val="28"/>
          <w:lang w:val="uk-UA" w:eastAsia="ru-RU"/>
        </w:rPr>
        <w:t xml:space="preserve">ІІІ напрям </w:t>
      </w:r>
      <w:r w:rsidRPr="00F46A1D">
        <w:rPr>
          <w:rFonts w:ascii="Times New Roman" w:eastAsia="Times New Roman" w:hAnsi="Times New Roman" w:cs="Times New Roman"/>
          <w:b/>
          <w:bCs/>
          <w:i/>
          <w:iCs/>
          <w:sz w:val="28"/>
          <w:szCs w:val="28"/>
          <w:lang w:val="uk-UA" w:eastAsia="uk-UA"/>
        </w:rPr>
        <w:t>«Педагогічна діяльність педагогічних працівників»</w:t>
      </w:r>
    </w:p>
    <w:p w14:paraId="22B279C5"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 xml:space="preserve">Стратегічна ціль: Забезпечення виконання державних стандартів. Якість освіти. </w:t>
      </w:r>
    </w:p>
    <w:p w14:paraId="33F64A84"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Задоволення освітніх потреб здійснювалося завдяки злагодженій роботі педагогічного колективу.</w:t>
      </w:r>
    </w:p>
    <w:p w14:paraId="0A957C8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У ліцеї працює кваліфікований педагогічний колектив. З них</w:t>
      </w:r>
    </w:p>
    <w:p w14:paraId="4273347A" w14:textId="5D8E6ECB" w:rsidR="00175C67" w:rsidRPr="00F46A1D" w:rsidRDefault="009E3855" w:rsidP="00F46A1D">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учителів мають вищу категорію</w:t>
      </w:r>
      <w:r w:rsidR="00175C67" w:rsidRPr="00F46A1D">
        <w:rPr>
          <w:rFonts w:ascii="Times New Roman" w:eastAsia="Times New Roman" w:hAnsi="Times New Roman" w:cs="Times New Roman"/>
          <w:sz w:val="28"/>
          <w:szCs w:val="28"/>
          <w:lang w:val="uk-UA" w:eastAsia="ru-RU"/>
        </w:rPr>
        <w:t xml:space="preserve"> – 10</w:t>
      </w:r>
      <w:r w:rsidRPr="00F46A1D">
        <w:rPr>
          <w:rFonts w:ascii="Times New Roman" w:eastAsia="Times New Roman" w:hAnsi="Times New Roman" w:cs="Times New Roman"/>
          <w:sz w:val="28"/>
          <w:szCs w:val="28"/>
          <w:lang w:val="uk-UA" w:eastAsia="ru-RU"/>
        </w:rPr>
        <w:t>;</w:t>
      </w:r>
    </w:p>
    <w:p w14:paraId="0A4CC6DF" w14:textId="0A03C488" w:rsidR="006D0A57" w:rsidRPr="00F46A1D" w:rsidRDefault="009E3855" w:rsidP="00F46A1D">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учителів мають 1 кваліфікаційну категорію</w:t>
      </w:r>
      <w:r w:rsidR="00175C67" w:rsidRPr="00F46A1D">
        <w:rPr>
          <w:rFonts w:ascii="Times New Roman" w:eastAsia="Times New Roman" w:hAnsi="Times New Roman" w:cs="Times New Roman"/>
          <w:sz w:val="28"/>
          <w:szCs w:val="28"/>
          <w:lang w:val="uk-UA" w:eastAsia="ru-RU"/>
        </w:rPr>
        <w:t xml:space="preserve"> – 13</w:t>
      </w:r>
      <w:r w:rsidRPr="00F46A1D">
        <w:rPr>
          <w:rFonts w:ascii="Times New Roman" w:eastAsia="Times New Roman" w:hAnsi="Times New Roman" w:cs="Times New Roman"/>
          <w:sz w:val="28"/>
          <w:szCs w:val="28"/>
          <w:lang w:val="uk-UA" w:eastAsia="ru-RU"/>
        </w:rPr>
        <w:t>;</w:t>
      </w:r>
    </w:p>
    <w:p w14:paraId="3E7602E6" w14:textId="7925AB7C" w:rsidR="006D0A57" w:rsidRPr="00F46A1D" w:rsidRDefault="009E3855" w:rsidP="00F46A1D">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учителів мають 2 кваліфікаційну категорію</w:t>
      </w:r>
      <w:r w:rsidR="00175C67" w:rsidRPr="00F46A1D">
        <w:rPr>
          <w:rFonts w:ascii="Times New Roman" w:eastAsia="Times New Roman" w:hAnsi="Times New Roman" w:cs="Times New Roman"/>
          <w:sz w:val="28"/>
          <w:szCs w:val="28"/>
          <w:lang w:val="uk-UA" w:eastAsia="ru-RU"/>
        </w:rPr>
        <w:t xml:space="preserve"> – 4</w:t>
      </w:r>
      <w:r w:rsidRPr="00F46A1D">
        <w:rPr>
          <w:rFonts w:ascii="Times New Roman" w:eastAsia="Times New Roman" w:hAnsi="Times New Roman" w:cs="Times New Roman"/>
          <w:sz w:val="28"/>
          <w:szCs w:val="28"/>
          <w:lang w:val="uk-UA" w:eastAsia="ru-RU"/>
        </w:rPr>
        <w:t>;</w:t>
      </w:r>
    </w:p>
    <w:p w14:paraId="5059F9A3" w14:textId="7C8ED009" w:rsidR="006D0A57" w:rsidRPr="00F46A1D" w:rsidRDefault="009E3855" w:rsidP="00F46A1D">
      <w:pPr>
        <w:pStyle w:val="a4"/>
        <w:numPr>
          <w:ilvl w:val="0"/>
          <w:numId w:val="32"/>
        </w:numPr>
        <w:spacing w:after="0" w:line="240" w:lineRule="auto"/>
        <w:ind w:left="0" w:firstLine="709"/>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учитель-спеціаліст</w:t>
      </w:r>
      <w:r w:rsidR="00175C67" w:rsidRPr="00F46A1D">
        <w:rPr>
          <w:rFonts w:ascii="Times New Roman" w:eastAsia="Times New Roman" w:hAnsi="Times New Roman" w:cs="Times New Roman"/>
          <w:sz w:val="28"/>
          <w:szCs w:val="28"/>
          <w:lang w:val="uk-UA" w:eastAsia="ru-RU"/>
        </w:rPr>
        <w:t xml:space="preserve"> – 5</w:t>
      </w:r>
      <w:r w:rsidRPr="00F46A1D">
        <w:rPr>
          <w:rFonts w:ascii="Times New Roman" w:eastAsia="Times New Roman" w:hAnsi="Times New Roman" w:cs="Times New Roman"/>
          <w:sz w:val="28"/>
          <w:szCs w:val="28"/>
          <w:lang w:val="uk-UA" w:eastAsia="ru-RU"/>
        </w:rPr>
        <w:t>.</w:t>
      </w:r>
    </w:p>
    <w:p w14:paraId="26CAB204"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Усі вчителі об’єктивні в 4 ШМО:</w:t>
      </w:r>
    </w:p>
    <w:p w14:paraId="491C0816" w14:textId="67DC95F9" w:rsidR="006D0A57" w:rsidRPr="00F46A1D" w:rsidRDefault="009E3855" w:rsidP="00F46A1D">
      <w:pPr>
        <w:pStyle w:val="a4"/>
        <w:numPr>
          <w:ilvl w:val="0"/>
          <w:numId w:val="33"/>
        </w:numPr>
        <w:spacing w:after="0" w:line="240" w:lineRule="auto"/>
        <w:ind w:left="0" w:firstLine="709"/>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МО учителів суспільно-гуманітарного циклу;</w:t>
      </w:r>
    </w:p>
    <w:p w14:paraId="536F1C84" w14:textId="0709790B" w:rsidR="006D0A57" w:rsidRPr="00F46A1D" w:rsidRDefault="009E3855" w:rsidP="00F46A1D">
      <w:pPr>
        <w:pStyle w:val="a4"/>
        <w:numPr>
          <w:ilvl w:val="0"/>
          <w:numId w:val="33"/>
        </w:numPr>
        <w:spacing w:after="0" w:line="240" w:lineRule="auto"/>
        <w:ind w:left="0" w:firstLine="709"/>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МО учителів початкових класів;</w:t>
      </w:r>
    </w:p>
    <w:p w14:paraId="68A5DCB3" w14:textId="71CA1101" w:rsidR="006D0A57" w:rsidRPr="00F46A1D" w:rsidRDefault="009E3855" w:rsidP="00F46A1D">
      <w:pPr>
        <w:pStyle w:val="a4"/>
        <w:numPr>
          <w:ilvl w:val="0"/>
          <w:numId w:val="33"/>
        </w:numPr>
        <w:spacing w:after="0" w:line="240" w:lineRule="auto"/>
        <w:ind w:left="0" w:firstLine="709"/>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МО учителів природничо-гуманітарного циклу;</w:t>
      </w:r>
    </w:p>
    <w:p w14:paraId="3E10BCAF" w14:textId="63B83894" w:rsidR="006D0A57" w:rsidRPr="00F46A1D" w:rsidRDefault="009E3855" w:rsidP="00F46A1D">
      <w:pPr>
        <w:pStyle w:val="a4"/>
        <w:numPr>
          <w:ilvl w:val="0"/>
          <w:numId w:val="33"/>
        </w:numPr>
        <w:spacing w:after="0" w:line="240" w:lineRule="auto"/>
        <w:ind w:left="0" w:firstLine="709"/>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МО учителів художньо-естетичного циклу.</w:t>
      </w:r>
    </w:p>
    <w:p w14:paraId="23235081" w14:textId="77777777" w:rsidR="006D0A57" w:rsidRPr="00F46A1D" w:rsidRDefault="009E3855" w:rsidP="00F46A1D">
      <w:pPr>
        <w:autoSpaceDE w:val="0"/>
        <w:autoSpaceDN w:val="0"/>
        <w:adjustRightInd w:val="0"/>
        <w:spacing w:after="0" w:line="240" w:lineRule="auto"/>
        <w:ind w:firstLine="709"/>
        <w:contextualSpacing/>
        <w:jc w:val="both"/>
        <w:rPr>
          <w:rFonts w:ascii="Times New Roman" w:eastAsia="Cambria" w:hAnsi="Times New Roman" w:cs="Times New Roman"/>
          <w:color w:val="000000"/>
          <w:sz w:val="28"/>
          <w:szCs w:val="28"/>
          <w:lang w:val="uk-UA"/>
        </w:rPr>
      </w:pPr>
      <w:r w:rsidRPr="00F46A1D">
        <w:rPr>
          <w:rFonts w:ascii="Times New Roman" w:eastAsia="Cambria" w:hAnsi="Times New Roman" w:cs="Times New Roman"/>
          <w:color w:val="000000"/>
          <w:sz w:val="28"/>
          <w:szCs w:val="28"/>
          <w:lang w:val="uk-UA"/>
        </w:rPr>
        <w:t xml:space="preserve">На засіданнях методичних об’єднань, за участі, всіх педпрацівників у формі круглого столу, голови методичних об’єднань ознайомили з ефективністю роботи над творчим розвитком особистості, як найвищої цінності суспільства, з використанням елементів інноваційних технологій та особистісно-орієнтованого навчання, а також обговорювали розроблені нові стандарти змісту освіти, що ґрунтуватимуться на </w:t>
      </w:r>
      <w:proofErr w:type="spellStart"/>
      <w:r w:rsidRPr="00F46A1D">
        <w:rPr>
          <w:rFonts w:ascii="Times New Roman" w:eastAsia="Cambria" w:hAnsi="Times New Roman" w:cs="Times New Roman"/>
          <w:color w:val="000000"/>
          <w:sz w:val="28"/>
          <w:szCs w:val="28"/>
          <w:lang w:val="uk-UA"/>
        </w:rPr>
        <w:t>компетентнісному</w:t>
      </w:r>
      <w:proofErr w:type="spellEnd"/>
      <w:r w:rsidRPr="00F46A1D">
        <w:rPr>
          <w:rFonts w:ascii="Times New Roman" w:eastAsia="Cambria" w:hAnsi="Times New Roman" w:cs="Times New Roman"/>
          <w:color w:val="000000"/>
          <w:sz w:val="28"/>
          <w:szCs w:val="28"/>
          <w:lang w:val="uk-UA"/>
        </w:rPr>
        <w:t xml:space="preserve"> та особистісно-орієнтованому підході до навчання.  </w:t>
      </w:r>
    </w:p>
    <w:p w14:paraId="1CD430EB" w14:textId="77777777" w:rsidR="006D0A57" w:rsidRPr="00F46A1D" w:rsidRDefault="009E3855" w:rsidP="00F46A1D">
      <w:pPr>
        <w:shd w:val="clear" w:color="auto" w:fill="FFFFFF"/>
        <w:spacing w:after="0" w:line="240" w:lineRule="auto"/>
        <w:ind w:firstLine="709"/>
        <w:contextualSpacing/>
        <w:jc w:val="both"/>
        <w:textAlignment w:val="baseline"/>
        <w:rPr>
          <w:rFonts w:ascii="Times New Roman" w:eastAsia="Times New Roman" w:hAnsi="Times New Roman" w:cs="Times New Roman"/>
          <w:color w:val="111111"/>
          <w:sz w:val="28"/>
          <w:szCs w:val="28"/>
          <w:lang w:val="uk-UA" w:eastAsia="ru-RU"/>
        </w:rPr>
      </w:pPr>
      <w:r w:rsidRPr="00F46A1D">
        <w:rPr>
          <w:rFonts w:ascii="Times New Roman" w:eastAsia="Times New Roman" w:hAnsi="Times New Roman" w:cs="Times New Roman"/>
          <w:color w:val="111111"/>
          <w:sz w:val="28"/>
          <w:szCs w:val="28"/>
          <w:lang w:val="uk-UA" w:eastAsia="ru-RU"/>
        </w:rPr>
        <w:t xml:space="preserve">Реформування системи освіти України зініціювало відповідні процеси в системі післядипломної педагогічної освіти. Одним із таких процесів став перегляд підходів до підвищення кваліфікації педагогічних працівників, а саме впровадження дистанційних та змішаних форм навчання в системі післядипломної педагогічної освіти; перегляд та коригування змісту навчання з урахуванням динаміки оновлення знань в інформаційному суспільстві; організація навчання педагогічних працівників безпосередньо на робочому місці тощо. </w:t>
      </w:r>
    </w:p>
    <w:p w14:paraId="136568DD" w14:textId="77777777" w:rsidR="006D0A57" w:rsidRPr="00F46A1D" w:rsidRDefault="009E3855" w:rsidP="00F46A1D">
      <w:pPr>
        <w:shd w:val="clear" w:color="auto" w:fill="FFFFFF"/>
        <w:spacing w:after="0" w:line="240" w:lineRule="auto"/>
        <w:ind w:firstLine="709"/>
        <w:contextualSpacing/>
        <w:jc w:val="both"/>
        <w:rPr>
          <w:rFonts w:ascii="Tahoma" w:eastAsia="Times New Roman" w:hAnsi="Tahoma" w:cs="Tahoma"/>
          <w:sz w:val="18"/>
          <w:szCs w:val="18"/>
          <w:lang w:val="uk-UA" w:eastAsia="ru-RU"/>
        </w:rPr>
      </w:pPr>
      <w:r w:rsidRPr="00F46A1D">
        <w:rPr>
          <w:rFonts w:ascii="Times New Roman" w:eastAsia="Times New Roman" w:hAnsi="Times New Roman" w:cs="Times New Roman"/>
          <w:color w:val="111111"/>
          <w:sz w:val="28"/>
          <w:szCs w:val="28"/>
          <w:lang w:val="uk-UA" w:eastAsia="ru-RU"/>
        </w:rPr>
        <w:t xml:space="preserve">Підвищення кваліфікації вчителів закладу здійснювалося згідно перспективного плану на 2024, складеного враховуючи інтереси та бажання педагогів </w:t>
      </w:r>
      <w:r w:rsidRPr="00F46A1D">
        <w:rPr>
          <w:rFonts w:ascii="Times New Roman" w:eastAsia="Times New Roman" w:hAnsi="Times New Roman" w:cs="Times New Roman"/>
          <w:color w:val="212529"/>
          <w:sz w:val="28"/>
          <w:szCs w:val="28"/>
          <w:shd w:val="clear" w:color="auto" w:fill="FFFFFF"/>
          <w:lang w:val="uk-UA" w:eastAsia="ru-RU"/>
        </w:rPr>
        <w:t xml:space="preserve">на засадах вільного вибору форм навчання, програм і </w:t>
      </w:r>
      <w:r w:rsidRPr="00F46A1D">
        <w:rPr>
          <w:rFonts w:ascii="Times New Roman" w:eastAsia="Times New Roman" w:hAnsi="Times New Roman" w:cs="Times New Roman"/>
          <w:color w:val="000000"/>
          <w:spacing w:val="2"/>
          <w:sz w:val="28"/>
          <w:szCs w:val="28"/>
          <w:lang w:val="uk-UA" w:eastAsia="ru-RU"/>
        </w:rPr>
        <w:t>суб’єктів підвищення кваліфікації</w:t>
      </w:r>
      <w:r w:rsidRPr="00F46A1D">
        <w:rPr>
          <w:rFonts w:ascii="Times New Roman" w:eastAsia="Times New Roman" w:hAnsi="Times New Roman" w:cs="Times New Roman"/>
          <w:color w:val="212529"/>
          <w:sz w:val="28"/>
          <w:szCs w:val="28"/>
          <w:shd w:val="clear" w:color="auto" w:fill="FFFFFF"/>
          <w:lang w:val="uk-UA" w:eastAsia="ru-RU"/>
        </w:rPr>
        <w:t xml:space="preserve">. </w:t>
      </w:r>
      <w:r w:rsidRPr="00F46A1D">
        <w:rPr>
          <w:rFonts w:ascii="Times New Roman" w:eastAsia="Times New Roman" w:hAnsi="Times New Roman" w:cs="Times New Roman"/>
          <w:color w:val="111111"/>
          <w:sz w:val="28"/>
          <w:szCs w:val="28"/>
          <w:lang w:val="uk-UA" w:eastAsia="ru-RU"/>
        </w:rPr>
        <w:t xml:space="preserve">Керуючись Порядком підвищення кваліфікації педагогічних і науково-педагогічних працівників (затвердженим Кабінетом Міністрів України від 21 серпня 2019 р. №800, зі змінами - Постанова Кабінету Міністрів України від 27 грудня 2019 року№1133) педагогічні працівники подали адміністрації закладу копії </w:t>
      </w:r>
      <w:r w:rsidRPr="00F46A1D">
        <w:rPr>
          <w:rFonts w:ascii="Times New Roman" w:eastAsia="Times New Roman" w:hAnsi="Times New Roman" w:cs="Times New Roman"/>
          <w:color w:val="333333"/>
          <w:sz w:val="28"/>
          <w:szCs w:val="28"/>
          <w:shd w:val="clear" w:color="auto" w:fill="FFFFFF"/>
          <w:lang w:val="uk-UA" w:eastAsia="ru-RU"/>
        </w:rPr>
        <w:t xml:space="preserve">документів про підвищення кваліфікації </w:t>
      </w:r>
      <w:r w:rsidRPr="00F46A1D">
        <w:rPr>
          <w:rFonts w:ascii="Times New Roman" w:eastAsia="Times New Roman" w:hAnsi="Times New Roman" w:cs="Times New Roman"/>
          <w:sz w:val="28"/>
          <w:szCs w:val="28"/>
          <w:shd w:val="clear" w:color="auto" w:fill="FFFFFF"/>
          <w:lang w:val="uk-UA" w:eastAsia="ru-RU"/>
        </w:rPr>
        <w:t>(сертифікати, свідоцтва тощо), що були видані за результатами проходження підвищення кваліфікації у суб’єктів підвищення кваліфікації та за необхідності</w:t>
      </w:r>
      <w:r w:rsidRPr="00F46A1D">
        <w:rPr>
          <w:rFonts w:ascii="Times New Roman" w:eastAsia="Times New Roman" w:hAnsi="Times New Roman" w:cs="Times New Roman"/>
          <w:sz w:val="28"/>
          <w:szCs w:val="28"/>
          <w:lang w:val="uk-UA" w:eastAsia="ru-RU"/>
        </w:rPr>
        <w:t xml:space="preserve"> клопотання про зарахування результатів підвищення кваліфікації.</w:t>
      </w:r>
    </w:p>
    <w:p w14:paraId="3474905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Педагогічні працівники комунального закладу «</w:t>
      </w:r>
      <w:proofErr w:type="spellStart"/>
      <w:r w:rsidRPr="00F46A1D">
        <w:rPr>
          <w:rFonts w:ascii="Times New Roman" w:eastAsia="Times New Roman" w:hAnsi="Times New Roman" w:cs="Times New Roman"/>
          <w:sz w:val="28"/>
          <w:szCs w:val="28"/>
          <w:lang w:val="uk-UA" w:eastAsia="uk-UA"/>
        </w:rPr>
        <w:t>Коротичанський</w:t>
      </w:r>
      <w:proofErr w:type="spellEnd"/>
      <w:r w:rsidRPr="00F46A1D">
        <w:rPr>
          <w:rFonts w:ascii="Times New Roman" w:eastAsia="Times New Roman" w:hAnsi="Times New Roman" w:cs="Times New Roman"/>
          <w:sz w:val="28"/>
          <w:szCs w:val="28"/>
          <w:lang w:val="uk-UA" w:eastAsia="uk-UA"/>
        </w:rPr>
        <w:t xml:space="preserve"> ліцей» забезпечують власний професійний розвиток з урахуванням цілей та напрямів розвитку освітньої політики, у тому числі щодо методики роботи з учнями з особливими освітніми потребами. Підвищення професійної кваліфікації педагогічних працівників ліцею здійснювалося відповідно до чинних нормативних документів на базі: </w:t>
      </w:r>
    </w:p>
    <w:p w14:paraId="76D16FCE"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комунального вищого навчального закладу «Харківська академія неперервної освіти»;</w:t>
      </w:r>
    </w:p>
    <w:p w14:paraId="5BBB1FC1"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інституті післядипломної освіти та менеджменту Харківського національного педагогічного університету ім. </w:t>
      </w:r>
      <w:proofErr w:type="spellStart"/>
      <w:r w:rsidRPr="00F46A1D">
        <w:rPr>
          <w:rFonts w:ascii="Times New Roman" w:eastAsia="Times New Roman" w:hAnsi="Times New Roman" w:cs="Times New Roman"/>
          <w:sz w:val="28"/>
          <w:szCs w:val="28"/>
          <w:lang w:val="uk-UA" w:eastAsia="uk-UA"/>
        </w:rPr>
        <w:t>Г.С.Сковороди</w:t>
      </w:r>
      <w:proofErr w:type="spellEnd"/>
      <w:r w:rsidRPr="00F46A1D">
        <w:rPr>
          <w:rFonts w:ascii="Times New Roman" w:eastAsia="Times New Roman" w:hAnsi="Times New Roman" w:cs="Times New Roman"/>
          <w:sz w:val="28"/>
          <w:szCs w:val="28"/>
          <w:lang w:val="uk-UA" w:eastAsia="uk-UA"/>
        </w:rPr>
        <w:t>;</w:t>
      </w:r>
    </w:p>
    <w:p w14:paraId="34BE1AF0"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товариства обмеженої відповідальності «Академія цифрового розвитку»;</w:t>
      </w:r>
    </w:p>
    <w:p w14:paraId="7C1C2B45"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студії онлайн - освіти </w:t>
      </w:r>
      <w:proofErr w:type="spellStart"/>
      <w:r w:rsidRPr="00F46A1D">
        <w:rPr>
          <w:rFonts w:ascii="Times New Roman" w:eastAsia="Times New Roman" w:hAnsi="Times New Roman" w:cs="Times New Roman"/>
          <w:sz w:val="28"/>
          <w:szCs w:val="28"/>
          <w:lang w:val="uk-UA" w:eastAsia="uk-UA"/>
        </w:rPr>
        <w:t>EdEra</w:t>
      </w:r>
      <w:proofErr w:type="spellEnd"/>
      <w:r w:rsidRPr="00F46A1D">
        <w:rPr>
          <w:rFonts w:ascii="Times New Roman" w:eastAsia="Times New Roman" w:hAnsi="Times New Roman" w:cs="Times New Roman"/>
          <w:sz w:val="28"/>
          <w:szCs w:val="28"/>
          <w:lang w:val="uk-UA" w:eastAsia="uk-UA"/>
        </w:rPr>
        <w:t>;</w:t>
      </w:r>
    </w:p>
    <w:p w14:paraId="5FB4FE36"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color w:val="000000"/>
          <w:spacing w:val="2"/>
          <w:sz w:val="28"/>
          <w:szCs w:val="28"/>
          <w:lang w:val="uk-UA" w:eastAsia="uk-UA"/>
        </w:rPr>
        <w:t>ГО «</w:t>
      </w:r>
      <w:proofErr w:type="spellStart"/>
      <w:r w:rsidRPr="00F46A1D">
        <w:rPr>
          <w:rFonts w:ascii="Times New Roman" w:eastAsia="Times New Roman" w:hAnsi="Times New Roman" w:cs="Times New Roman"/>
          <w:color w:val="000000"/>
          <w:spacing w:val="2"/>
          <w:sz w:val="28"/>
          <w:szCs w:val="28"/>
          <w:lang w:val="uk-UA" w:eastAsia="uk-UA"/>
        </w:rPr>
        <w:t>Освіторія</w:t>
      </w:r>
      <w:proofErr w:type="spellEnd"/>
      <w:r w:rsidRPr="00F46A1D">
        <w:rPr>
          <w:rFonts w:ascii="Times New Roman" w:eastAsia="Times New Roman" w:hAnsi="Times New Roman" w:cs="Times New Roman"/>
          <w:color w:val="000000"/>
          <w:spacing w:val="2"/>
          <w:sz w:val="28"/>
          <w:szCs w:val="28"/>
          <w:lang w:val="uk-UA" w:eastAsia="uk-UA"/>
        </w:rPr>
        <w:t>»</w:t>
      </w:r>
    </w:p>
    <w:p w14:paraId="3D89391B"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ГО «</w:t>
      </w:r>
      <w:proofErr w:type="spellStart"/>
      <w:r w:rsidRPr="00F46A1D">
        <w:rPr>
          <w:rFonts w:ascii="Times New Roman" w:eastAsia="Times New Roman" w:hAnsi="Times New Roman" w:cs="Times New Roman"/>
          <w:sz w:val="28"/>
          <w:szCs w:val="28"/>
          <w:lang w:val="uk-UA" w:eastAsia="uk-UA"/>
        </w:rPr>
        <w:t>Рrometheus</w:t>
      </w:r>
      <w:proofErr w:type="spellEnd"/>
      <w:r w:rsidRPr="00F46A1D">
        <w:rPr>
          <w:rFonts w:ascii="Times New Roman" w:eastAsia="Times New Roman" w:hAnsi="Times New Roman" w:cs="Times New Roman"/>
          <w:sz w:val="28"/>
          <w:szCs w:val="28"/>
          <w:lang w:val="uk-UA" w:eastAsia="uk-UA"/>
        </w:rPr>
        <w:t>»</w:t>
      </w:r>
    </w:p>
    <w:p w14:paraId="54609254"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ГО «Академія сучасних освітян»</w:t>
      </w:r>
    </w:p>
    <w:p w14:paraId="17DA9256"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proofErr w:type="spellStart"/>
      <w:r w:rsidRPr="00F46A1D">
        <w:rPr>
          <w:rFonts w:ascii="Times New Roman" w:eastAsia="Times New Roman" w:hAnsi="Times New Roman" w:cs="Times New Roman"/>
          <w:sz w:val="28"/>
          <w:szCs w:val="28"/>
          <w:lang w:val="uk-UA" w:eastAsia="uk-UA"/>
        </w:rPr>
        <w:t>Проєкт</w:t>
      </w:r>
      <w:proofErr w:type="spellEnd"/>
      <w:r w:rsidRPr="00F46A1D">
        <w:rPr>
          <w:rFonts w:ascii="Times New Roman" w:eastAsia="Times New Roman" w:hAnsi="Times New Roman" w:cs="Times New Roman"/>
          <w:sz w:val="28"/>
          <w:szCs w:val="28"/>
          <w:lang w:val="uk-UA" w:eastAsia="uk-UA"/>
        </w:rPr>
        <w:t xml:space="preserve"> «Professional </w:t>
      </w:r>
      <w:proofErr w:type="spellStart"/>
      <w:r w:rsidRPr="00F46A1D">
        <w:rPr>
          <w:rFonts w:ascii="Times New Roman" w:eastAsia="Times New Roman" w:hAnsi="Times New Roman" w:cs="Times New Roman"/>
          <w:sz w:val="28"/>
          <w:szCs w:val="28"/>
          <w:lang w:val="uk-UA" w:eastAsia="uk-UA"/>
        </w:rPr>
        <w:t>Development</w:t>
      </w:r>
      <w:proofErr w:type="spellEnd"/>
      <w:r w:rsidRPr="00F46A1D">
        <w:rPr>
          <w:rFonts w:ascii="Times New Roman" w:eastAsia="Times New Roman" w:hAnsi="Times New Roman" w:cs="Times New Roman"/>
          <w:sz w:val="28"/>
          <w:szCs w:val="28"/>
          <w:lang w:val="uk-UA" w:eastAsia="uk-UA"/>
        </w:rPr>
        <w:t xml:space="preserve">»   </w:t>
      </w:r>
    </w:p>
    <w:p w14:paraId="372C9D59"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ТОВ «Академія цифрового розвитку»</w:t>
      </w:r>
    </w:p>
    <w:p w14:paraId="459D2A56"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ГО «Платформа ОСВІТИ»</w:t>
      </w:r>
    </w:p>
    <w:p w14:paraId="396DF843" w14:textId="77777777" w:rsidR="006D0A57" w:rsidRPr="00F46A1D" w:rsidRDefault="009E3855" w:rsidP="00F46A1D">
      <w:pPr>
        <w:numPr>
          <w:ilvl w:val="0"/>
          <w:numId w:val="19"/>
        </w:numPr>
        <w:tabs>
          <w:tab w:val="left" w:pos="426"/>
        </w:tabs>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ГО «Освіта без умов»</w:t>
      </w:r>
    </w:p>
    <w:p w14:paraId="4ADA061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Підвищення професійної кваліфікації педагогічних працівників ліцею відбувається за різними формами: онлайн-курси, самоосвіта, </w:t>
      </w:r>
      <w:proofErr w:type="spellStart"/>
      <w:r w:rsidRPr="00F46A1D">
        <w:rPr>
          <w:rFonts w:ascii="Times New Roman" w:eastAsia="Times New Roman" w:hAnsi="Times New Roman" w:cs="Times New Roman"/>
          <w:sz w:val="28"/>
          <w:szCs w:val="28"/>
          <w:lang w:val="uk-UA" w:eastAsia="uk-UA"/>
        </w:rPr>
        <w:t>вебінари</w:t>
      </w:r>
      <w:proofErr w:type="spellEnd"/>
      <w:r w:rsidRPr="00F46A1D">
        <w:rPr>
          <w:rFonts w:ascii="Times New Roman" w:eastAsia="Times New Roman" w:hAnsi="Times New Roman" w:cs="Times New Roman"/>
          <w:sz w:val="28"/>
          <w:szCs w:val="28"/>
          <w:lang w:val="uk-UA" w:eastAsia="uk-UA"/>
        </w:rPr>
        <w:t xml:space="preserve">, тренінги, майстер-класи, методичні семінари, конференції, тощо. </w:t>
      </w:r>
    </w:p>
    <w:p w14:paraId="2927B150"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Крім того, у ліцеї створені належні умови для самоосвіти працівників, які займаються педагогічною діяльністю. Учителями також розроблені та виконуються плани самоосвіти. Але водночас у зв’язку з карантинними обмеженнями та </w:t>
      </w:r>
      <w:proofErr w:type="spellStart"/>
      <w:r w:rsidRPr="00F46A1D">
        <w:rPr>
          <w:rFonts w:ascii="Times New Roman" w:eastAsia="Times New Roman" w:hAnsi="Times New Roman" w:cs="Times New Roman"/>
          <w:sz w:val="28"/>
          <w:szCs w:val="28"/>
          <w:lang w:val="uk-UA" w:eastAsia="uk-UA"/>
        </w:rPr>
        <w:t>введеням</w:t>
      </w:r>
      <w:proofErr w:type="spellEnd"/>
      <w:r w:rsidRPr="00F46A1D">
        <w:rPr>
          <w:rFonts w:ascii="Times New Roman" w:eastAsia="Times New Roman" w:hAnsi="Times New Roman" w:cs="Times New Roman"/>
          <w:sz w:val="28"/>
          <w:szCs w:val="28"/>
          <w:lang w:val="uk-UA" w:eastAsia="uk-UA"/>
        </w:rPr>
        <w:t xml:space="preserve"> воєнного стану в країні, проведення масових </w:t>
      </w:r>
      <w:proofErr w:type="spellStart"/>
      <w:r w:rsidRPr="00F46A1D">
        <w:rPr>
          <w:rFonts w:ascii="Times New Roman" w:eastAsia="Times New Roman" w:hAnsi="Times New Roman" w:cs="Times New Roman"/>
          <w:sz w:val="28"/>
          <w:szCs w:val="28"/>
          <w:lang w:val="uk-UA" w:eastAsia="uk-UA"/>
        </w:rPr>
        <w:t>внутрішкільних</w:t>
      </w:r>
      <w:proofErr w:type="spellEnd"/>
      <w:r w:rsidRPr="00F46A1D">
        <w:rPr>
          <w:rFonts w:ascii="Times New Roman" w:eastAsia="Times New Roman" w:hAnsi="Times New Roman" w:cs="Times New Roman"/>
          <w:sz w:val="28"/>
          <w:szCs w:val="28"/>
          <w:lang w:val="uk-UA" w:eastAsia="uk-UA"/>
        </w:rPr>
        <w:t xml:space="preserve"> методичних заходів для вчителів, під час яких педагоги могли б обмінюватися досвідом та знаходити шляхи реалізації сучасної освітньої політики країни відбувається в онлайн режимі. У закладі працюють методичні об’єднання, діяльність яких характеризується різними формами взаємодії: ділові ігри, презентації ідей, методичні консультації досвідчених учителів з певних тем, обговорення результатів контрольних робіт. Практикується наставництво.</w:t>
      </w:r>
    </w:p>
    <w:p w14:paraId="72CA1C8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 навчальний рік проходження підвищення кваліфікації здійснили всі педагогічні працівники ліцею (з різним погодинним навантаженням).</w:t>
      </w:r>
    </w:p>
    <w:p w14:paraId="4EB6734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Вчителі Ганус О.А., </w:t>
      </w:r>
      <w:proofErr w:type="spellStart"/>
      <w:r w:rsidRPr="00F46A1D">
        <w:rPr>
          <w:rFonts w:ascii="Times New Roman" w:eastAsia="Times New Roman" w:hAnsi="Times New Roman" w:cs="Times New Roman"/>
          <w:sz w:val="28"/>
          <w:szCs w:val="28"/>
          <w:lang w:val="uk-UA" w:eastAsia="uk-UA"/>
        </w:rPr>
        <w:t>Зорянська</w:t>
      </w:r>
      <w:proofErr w:type="spellEnd"/>
      <w:r w:rsidRPr="00F46A1D">
        <w:rPr>
          <w:rFonts w:ascii="Times New Roman" w:eastAsia="Times New Roman" w:hAnsi="Times New Roman" w:cs="Times New Roman"/>
          <w:sz w:val="28"/>
          <w:szCs w:val="28"/>
          <w:lang w:val="uk-UA" w:eastAsia="uk-UA"/>
        </w:rPr>
        <w:t xml:space="preserve"> Ю.О., </w:t>
      </w:r>
      <w:proofErr w:type="spellStart"/>
      <w:r w:rsidRPr="00F46A1D">
        <w:rPr>
          <w:rFonts w:ascii="Times New Roman" w:eastAsia="Times New Roman" w:hAnsi="Times New Roman" w:cs="Times New Roman"/>
          <w:sz w:val="28"/>
          <w:szCs w:val="28"/>
          <w:lang w:val="uk-UA" w:eastAsia="uk-UA"/>
        </w:rPr>
        <w:t>Партола</w:t>
      </w:r>
      <w:proofErr w:type="spellEnd"/>
      <w:r w:rsidRPr="00F46A1D">
        <w:rPr>
          <w:rFonts w:ascii="Times New Roman" w:eastAsia="Times New Roman" w:hAnsi="Times New Roman" w:cs="Times New Roman"/>
          <w:sz w:val="28"/>
          <w:szCs w:val="28"/>
          <w:lang w:val="uk-UA" w:eastAsia="uk-UA"/>
        </w:rPr>
        <w:t xml:space="preserve"> І.М., </w:t>
      </w:r>
      <w:proofErr w:type="spellStart"/>
      <w:r w:rsidRPr="00F46A1D">
        <w:rPr>
          <w:rFonts w:ascii="Times New Roman" w:eastAsia="Times New Roman" w:hAnsi="Times New Roman" w:cs="Times New Roman"/>
          <w:sz w:val="28"/>
          <w:szCs w:val="28"/>
          <w:lang w:val="uk-UA" w:eastAsia="uk-UA"/>
        </w:rPr>
        <w:t>Букреєва</w:t>
      </w:r>
      <w:proofErr w:type="spellEnd"/>
      <w:r w:rsidRPr="00F46A1D">
        <w:rPr>
          <w:rFonts w:ascii="Times New Roman" w:eastAsia="Times New Roman" w:hAnsi="Times New Roman" w:cs="Times New Roman"/>
          <w:sz w:val="28"/>
          <w:szCs w:val="28"/>
          <w:lang w:val="uk-UA" w:eastAsia="uk-UA"/>
        </w:rPr>
        <w:t xml:space="preserve"> Г.П., Клименко О.В. мають по дві вищі освіти.</w:t>
      </w:r>
    </w:p>
    <w:p w14:paraId="4870BEF6" w14:textId="77777777" w:rsidR="006D0A57" w:rsidRPr="00F46A1D" w:rsidRDefault="009E3855" w:rsidP="00F46A1D">
      <w:pPr>
        <w:tabs>
          <w:tab w:val="left" w:pos="540"/>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709"/>
        <w:contextualSpacing/>
        <w:jc w:val="center"/>
        <w:rPr>
          <w:rFonts w:ascii="Times New Roman" w:eastAsia="Times New Roman" w:hAnsi="Times New Roman" w:cs="Times New Roman"/>
          <w:b/>
          <w:sz w:val="28"/>
          <w:szCs w:val="28"/>
          <w:lang w:val="uk-UA" w:eastAsia="ru-RU"/>
        </w:rPr>
      </w:pPr>
      <w:r w:rsidRPr="00F46A1D">
        <w:rPr>
          <w:rFonts w:ascii="Times New Roman" w:eastAsia="Times New Roman" w:hAnsi="Times New Roman" w:cs="Times New Roman"/>
          <w:b/>
          <w:sz w:val="28"/>
          <w:szCs w:val="28"/>
          <w:lang w:val="uk-UA" w:eastAsia="ru-RU"/>
        </w:rPr>
        <w:t>Атестація педагогічних працівників</w:t>
      </w:r>
    </w:p>
    <w:p w14:paraId="285AB33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color w:val="000000"/>
          <w:sz w:val="28"/>
          <w:szCs w:val="28"/>
          <w:lang w:val="uk-UA" w:eastAsia="ru-RU"/>
        </w:rPr>
        <w:t>Атестація педагогічних працівників здійснювалася</w:t>
      </w:r>
      <w:r w:rsidRPr="00F46A1D">
        <w:rPr>
          <w:rFonts w:ascii="Times New Roman" w:eastAsia="Times New Roman" w:hAnsi="Times New Roman" w:cs="Times New Roman"/>
          <w:sz w:val="28"/>
          <w:szCs w:val="28"/>
          <w:lang w:val="uk-UA" w:eastAsia="ru-RU"/>
        </w:rPr>
        <w:t xml:space="preserve"> </w:t>
      </w:r>
      <w:r w:rsidRPr="00F46A1D">
        <w:rPr>
          <w:rFonts w:ascii="Times New Roman" w:eastAsia="Times New Roman" w:hAnsi="Times New Roman" w:cs="Times New Roman"/>
          <w:sz w:val="28"/>
          <w:szCs w:val="28"/>
          <w:lang w:val="uk-UA" w:eastAsia="uk-UA"/>
        </w:rPr>
        <w:t xml:space="preserve">відповідно до законів України </w:t>
      </w:r>
      <w:r w:rsidRPr="00F46A1D">
        <w:rPr>
          <w:rFonts w:ascii="Times New Roman" w:eastAsia="Times New Roman" w:hAnsi="Times New Roman" w:cs="Times New Roman"/>
          <w:sz w:val="28"/>
          <w:szCs w:val="28"/>
          <w:lang w:val="uk-UA" w:eastAsia="ru-RU"/>
        </w:rPr>
        <w:t>Атестація проводилась відповідно до плану роботи та плану атестації педагогічних працівників ліцею на 2024/2025 навчальний рік. Наказом по ліцею від 16.09.2024 № 138 «Про утворення атестаційної комісії І рівня при КЗ «</w:t>
      </w:r>
      <w:proofErr w:type="spellStart"/>
      <w:r w:rsidRPr="00F46A1D">
        <w:rPr>
          <w:rFonts w:ascii="Times New Roman" w:eastAsia="Times New Roman" w:hAnsi="Times New Roman" w:cs="Times New Roman"/>
          <w:sz w:val="28"/>
          <w:szCs w:val="28"/>
          <w:lang w:val="uk-UA" w:eastAsia="ru-RU"/>
        </w:rPr>
        <w:t>Коротичанський</w:t>
      </w:r>
      <w:proofErr w:type="spellEnd"/>
      <w:r w:rsidRPr="00F46A1D">
        <w:rPr>
          <w:rFonts w:ascii="Times New Roman" w:eastAsia="Times New Roman" w:hAnsi="Times New Roman" w:cs="Times New Roman"/>
          <w:sz w:val="28"/>
          <w:szCs w:val="28"/>
          <w:lang w:val="uk-UA" w:eastAsia="ru-RU"/>
        </w:rPr>
        <w:t xml:space="preserve"> ліцей </w:t>
      </w:r>
      <w:proofErr w:type="spellStart"/>
      <w:r w:rsidRPr="00F46A1D">
        <w:rPr>
          <w:rFonts w:ascii="Times New Roman" w:eastAsia="Times New Roman" w:hAnsi="Times New Roman" w:cs="Times New Roman"/>
          <w:sz w:val="28"/>
          <w:szCs w:val="28"/>
          <w:lang w:val="uk-UA" w:eastAsia="ru-RU"/>
        </w:rPr>
        <w:t>Пісочинської</w:t>
      </w:r>
      <w:proofErr w:type="spellEnd"/>
      <w:r w:rsidRPr="00F46A1D">
        <w:rPr>
          <w:rFonts w:ascii="Times New Roman" w:eastAsia="Times New Roman" w:hAnsi="Times New Roman" w:cs="Times New Roman"/>
          <w:sz w:val="28"/>
          <w:szCs w:val="28"/>
          <w:lang w:val="uk-UA" w:eastAsia="ru-RU"/>
        </w:rPr>
        <w:t xml:space="preserve"> селищної ради Харківського району Харківської області» та атестацію педагогічних працівників у 2024/2025 навчальному році» було створено атестаційну комісію, до складу якої увійшли представники адміністрації, профспілок, голови шкільних методичних об’єднань, соціальний педагог.</w:t>
      </w:r>
    </w:p>
    <w:p w14:paraId="3A9B1D20"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Атестація проводилася з дотриманням академічної доброчесності.</w:t>
      </w:r>
    </w:p>
    <w:p w14:paraId="6BB9390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Для проведення чергової атестації до 10.10.2024 атестаційною комісією були складені й затверджені: список педагогічних працівників, які підлягають черговій атестації в 2025 році, строки проведення їх атестації та графік проведення засідань атестаційної комісії; визначено строк та адресу електронної пошти для подання педагогічними працівниками документів (у разі подання в електронній формі). Заяви на позачергову атестацію не поступали.</w:t>
      </w:r>
    </w:p>
    <w:p w14:paraId="3BCDAAA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Ця інформація була вчасно оприлюднена на веб-сайті закладу. </w:t>
      </w:r>
    </w:p>
    <w:p w14:paraId="5C1935F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uk-UA"/>
        </w:rPr>
        <w:t xml:space="preserve">Протягом 5 робочих днів з дня оприлюднення інформації педагогічні працівники, які атестувалися, подали до атестаційної комісії документи, що, на їх думку, свідчать про їх педагогічну майстерність та професійні досягнення </w:t>
      </w:r>
      <w:r w:rsidRPr="00F46A1D">
        <w:rPr>
          <w:rFonts w:ascii="Times New Roman" w:eastAsia="Times New Roman" w:hAnsi="Times New Roman" w:cs="Times New Roman"/>
          <w:sz w:val="28"/>
          <w:szCs w:val="28"/>
          <w:lang w:val="uk-UA" w:eastAsia="ru-RU"/>
        </w:rPr>
        <w:t xml:space="preserve">(опис досвіду роботи над методичною темою в </w:t>
      </w:r>
      <w:proofErr w:type="spellStart"/>
      <w:r w:rsidRPr="00F46A1D">
        <w:rPr>
          <w:rFonts w:ascii="Times New Roman" w:eastAsia="Times New Roman" w:hAnsi="Times New Roman" w:cs="Times New Roman"/>
          <w:sz w:val="28"/>
          <w:szCs w:val="28"/>
          <w:lang w:val="uk-UA" w:eastAsia="ru-RU"/>
        </w:rPr>
        <w:t>міжатестаційний</w:t>
      </w:r>
      <w:proofErr w:type="spellEnd"/>
      <w:r w:rsidRPr="00F46A1D">
        <w:rPr>
          <w:rFonts w:ascii="Times New Roman" w:eastAsia="Times New Roman" w:hAnsi="Times New Roman" w:cs="Times New Roman"/>
          <w:sz w:val="28"/>
          <w:szCs w:val="28"/>
          <w:lang w:val="uk-UA" w:eastAsia="ru-RU"/>
        </w:rPr>
        <w:t xml:space="preserve"> період, копії грамот, сертифікатів тощо).</w:t>
      </w:r>
    </w:p>
    <w:p w14:paraId="4E38286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Для належного оцінювання професійних </w:t>
      </w:r>
      <w:proofErr w:type="spellStart"/>
      <w:r w:rsidRPr="00F46A1D">
        <w:rPr>
          <w:rFonts w:ascii="Times New Roman" w:eastAsia="Times New Roman" w:hAnsi="Times New Roman" w:cs="Times New Roman"/>
          <w:sz w:val="28"/>
          <w:szCs w:val="28"/>
          <w:lang w:val="uk-UA" w:eastAsia="uk-UA"/>
        </w:rPr>
        <w:t>компетентностей</w:t>
      </w:r>
      <w:proofErr w:type="spellEnd"/>
      <w:r w:rsidRPr="00F46A1D">
        <w:rPr>
          <w:rFonts w:ascii="Times New Roman" w:eastAsia="Times New Roman" w:hAnsi="Times New Roman" w:cs="Times New Roman"/>
          <w:sz w:val="28"/>
          <w:szCs w:val="28"/>
          <w:lang w:val="uk-UA" w:eastAsia="uk-UA"/>
        </w:rPr>
        <w:t xml:space="preserve"> </w:t>
      </w:r>
      <w:proofErr w:type="spellStart"/>
      <w:r w:rsidRPr="00F46A1D">
        <w:rPr>
          <w:rFonts w:ascii="Times New Roman" w:eastAsia="Times New Roman" w:hAnsi="Times New Roman" w:cs="Times New Roman"/>
          <w:sz w:val="28"/>
          <w:szCs w:val="28"/>
          <w:lang w:val="uk-UA" w:eastAsia="uk-UA"/>
        </w:rPr>
        <w:t>Букреєвої</w:t>
      </w:r>
      <w:proofErr w:type="spellEnd"/>
      <w:r w:rsidRPr="00F46A1D">
        <w:rPr>
          <w:rFonts w:ascii="Times New Roman" w:eastAsia="Times New Roman" w:hAnsi="Times New Roman" w:cs="Times New Roman"/>
          <w:sz w:val="28"/>
          <w:szCs w:val="28"/>
          <w:lang w:val="uk-UA" w:eastAsia="uk-UA"/>
        </w:rPr>
        <w:t> Г.П., учителя початкових класів, Клименко О.В., асистента вчителя, атестаційна комісія прийняла рішення про вивчення їх практичної педагогічної діяльності. Зі складу членів атестаційної комісії були визначені члени, які проаналізували практичну діяльність цих педагогічних працівників і склали відповідні характеристики.</w:t>
      </w:r>
    </w:p>
    <w:p w14:paraId="5B7227C5"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 xml:space="preserve">У 2024/2025 навчальному році до списку педагогічних працівників, </w:t>
      </w:r>
      <w:r w:rsidRPr="00F46A1D">
        <w:rPr>
          <w:rFonts w:ascii="Times New Roman" w:eastAsia="Times New Roman" w:hAnsi="Times New Roman" w:cs="Times New Roman"/>
          <w:sz w:val="28"/>
          <w:szCs w:val="28"/>
          <w:lang w:val="uk-UA" w:eastAsia="uk-UA"/>
        </w:rPr>
        <w:t>які підлягають черговій атестації в 2025 році, увійшло 5</w:t>
      </w:r>
      <w:r w:rsidRPr="00F46A1D">
        <w:rPr>
          <w:rFonts w:ascii="Times New Roman" w:eastAsia="Times New Roman" w:hAnsi="Times New Roman" w:cs="Times New Roman"/>
          <w:sz w:val="28"/>
          <w:szCs w:val="28"/>
          <w:lang w:val="uk-UA" w:eastAsia="ru-RU"/>
        </w:rPr>
        <w:t xml:space="preserve"> педагогічних працівників, з яких 2 педагогічним працівникам були підтверджені раніше присвоєні кваліфікаційні категорії та педагогічні звання, 3 педагогічних працівників підвищили кваліфікаційну категорію. </w:t>
      </w:r>
    </w:p>
    <w:p w14:paraId="456C872F" w14:textId="77777777" w:rsidR="006D0A57" w:rsidRPr="00F46A1D" w:rsidRDefault="009E3855" w:rsidP="00F46A1D">
      <w:pPr>
        <w:spacing w:after="0" w:line="240" w:lineRule="auto"/>
        <w:ind w:firstLine="708"/>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Секретарем атестаційної комісії вчасно оформлено та надано атестаційні листи та іншу необхідну документацію за підсумками атестації педпрацівників.</w:t>
      </w:r>
    </w:p>
    <w:p w14:paraId="6F8AEF0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Отже, план роботи атестаційної комісії ліцею на навчальний рік виконано.</w:t>
      </w:r>
    </w:p>
    <w:p w14:paraId="4000373B" w14:textId="77777777" w:rsidR="006D0A57" w:rsidRPr="00F46A1D" w:rsidRDefault="009E3855" w:rsidP="00F46A1D">
      <w:pPr>
        <w:spacing w:after="0" w:line="240" w:lineRule="auto"/>
        <w:ind w:firstLine="709"/>
        <w:contextualSpacing/>
        <w:jc w:val="center"/>
        <w:rPr>
          <w:rFonts w:ascii="Times New Roman" w:eastAsia="Times New Roman" w:hAnsi="Times New Roman" w:cs="Times New Roman"/>
          <w:b/>
          <w:sz w:val="28"/>
          <w:szCs w:val="28"/>
          <w:lang w:val="uk-UA" w:eastAsia="uk-UA"/>
        </w:rPr>
      </w:pPr>
      <w:r w:rsidRPr="00F46A1D">
        <w:rPr>
          <w:rFonts w:ascii="Times New Roman" w:eastAsia="Times New Roman" w:hAnsi="Times New Roman" w:cs="Times New Roman"/>
          <w:b/>
          <w:sz w:val="28"/>
          <w:szCs w:val="28"/>
          <w:lang w:val="uk-UA" w:eastAsia="uk-UA"/>
        </w:rPr>
        <w:t>Інноваційна освітня діяльність</w:t>
      </w:r>
    </w:p>
    <w:p w14:paraId="6353B70F"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Забезпечити створення сучасного освітнього середовища у ліцеї, задовільнити запити учнів, допомагає використання сучасних інформаційних технологій. В умовах онлайн навчання використовуються сервіси </w:t>
      </w:r>
      <w:proofErr w:type="spellStart"/>
      <w:r w:rsidRPr="00F46A1D">
        <w:rPr>
          <w:rFonts w:ascii="Times New Roman" w:eastAsia="Times New Roman" w:hAnsi="Times New Roman" w:cs="Times New Roman"/>
          <w:sz w:val="28"/>
          <w:szCs w:val="28"/>
          <w:lang w:val="uk-UA" w:eastAsia="uk-UA"/>
        </w:rPr>
        <w:t>Zoom</w:t>
      </w:r>
      <w:proofErr w:type="spellEnd"/>
      <w:r w:rsidRPr="00F46A1D">
        <w:rPr>
          <w:rFonts w:ascii="Times New Roman" w:eastAsia="Times New Roman" w:hAnsi="Times New Roman" w:cs="Times New Roman"/>
          <w:sz w:val="28"/>
          <w:szCs w:val="28"/>
          <w:lang w:val="uk-UA" w:eastAsia="uk-UA"/>
        </w:rPr>
        <w:t xml:space="preserve">, </w:t>
      </w:r>
      <w:proofErr w:type="spellStart"/>
      <w:r w:rsidRPr="00F46A1D">
        <w:rPr>
          <w:rFonts w:ascii="Times New Roman" w:eastAsia="Times New Roman" w:hAnsi="Times New Roman" w:cs="Times New Roman"/>
          <w:sz w:val="28"/>
          <w:szCs w:val="28"/>
          <w:lang w:val="uk-UA" w:eastAsia="uk-UA"/>
        </w:rPr>
        <w:t>Classroom</w:t>
      </w:r>
      <w:proofErr w:type="spellEnd"/>
      <w:r w:rsidRPr="00F46A1D">
        <w:rPr>
          <w:rFonts w:ascii="Times New Roman" w:eastAsia="Times New Roman" w:hAnsi="Times New Roman" w:cs="Times New Roman"/>
          <w:sz w:val="28"/>
          <w:szCs w:val="28"/>
          <w:lang w:val="uk-UA" w:eastAsia="uk-UA"/>
        </w:rPr>
        <w:t>, як основні, що обрані колективом ліцею на педагогічній раді.</w:t>
      </w:r>
    </w:p>
    <w:p w14:paraId="1DA2B87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shd w:val="clear" w:color="auto" w:fill="FFFFFF"/>
          <w:lang w:val="uk-UA" w:eastAsia="uk-UA"/>
        </w:rPr>
      </w:pPr>
      <w:r w:rsidRPr="00F46A1D">
        <w:rPr>
          <w:rFonts w:ascii="Times New Roman" w:eastAsia="Times New Roman" w:hAnsi="Times New Roman" w:cs="Times New Roman"/>
          <w:sz w:val="28"/>
          <w:szCs w:val="28"/>
          <w:shd w:val="clear" w:color="auto" w:fill="FFFFFF"/>
          <w:lang w:val="uk-UA" w:eastAsia="uk-UA"/>
        </w:rPr>
        <w:t xml:space="preserve">Широкі можливості для підтримки освітнього процесу має сервіс </w:t>
      </w:r>
      <w:proofErr w:type="spellStart"/>
      <w:r w:rsidRPr="00F46A1D">
        <w:rPr>
          <w:rFonts w:ascii="Times New Roman" w:eastAsia="Times New Roman" w:hAnsi="Times New Roman" w:cs="Times New Roman"/>
          <w:sz w:val="28"/>
          <w:szCs w:val="28"/>
          <w:shd w:val="clear" w:color="auto" w:fill="FFFFFF"/>
          <w:lang w:val="uk-UA" w:eastAsia="uk-UA"/>
        </w:rPr>
        <w:t>Learningapps</w:t>
      </w:r>
      <w:proofErr w:type="spellEnd"/>
      <w:r w:rsidRPr="00F46A1D">
        <w:rPr>
          <w:rFonts w:ascii="Times New Roman" w:eastAsia="Times New Roman" w:hAnsi="Times New Roman" w:cs="Times New Roman"/>
          <w:sz w:val="28"/>
          <w:szCs w:val="28"/>
          <w:shd w:val="clear" w:color="auto" w:fill="FFFFFF"/>
          <w:lang w:val="uk-UA" w:eastAsia="uk-UA"/>
        </w:rPr>
        <w:t xml:space="preserve">, який використовується вчителями дуже часто. Конструктор </w:t>
      </w:r>
      <w:proofErr w:type="spellStart"/>
      <w:r w:rsidRPr="00F46A1D">
        <w:rPr>
          <w:rFonts w:ascii="Times New Roman" w:eastAsia="Times New Roman" w:hAnsi="Times New Roman" w:cs="Times New Roman"/>
          <w:sz w:val="28"/>
          <w:szCs w:val="28"/>
          <w:shd w:val="clear" w:color="auto" w:fill="FFFFFF"/>
          <w:lang w:val="uk-UA" w:eastAsia="uk-UA"/>
        </w:rPr>
        <w:t>Learningapps</w:t>
      </w:r>
      <w:proofErr w:type="spellEnd"/>
      <w:r w:rsidRPr="00F46A1D">
        <w:rPr>
          <w:rFonts w:ascii="Times New Roman" w:eastAsia="Times New Roman" w:hAnsi="Times New Roman" w:cs="Times New Roman"/>
          <w:sz w:val="28"/>
          <w:szCs w:val="28"/>
          <w:shd w:val="clear" w:color="auto" w:fill="FFFFFF"/>
          <w:lang w:val="uk-UA" w:eastAsia="uk-UA"/>
        </w:rPr>
        <w:t xml:space="preserve"> призначений для розробки, зберігання інтерактивних завдань, за допомогою яких можна перевірити і закріпити свої знання в ігровій формі, що сприяє формуванню пізнавального інтересу. Колекція шаблонів різноманітна: вікторини, кросворди, класифікації, співставлення, </w:t>
      </w:r>
      <w:proofErr w:type="spellStart"/>
      <w:r w:rsidRPr="00F46A1D">
        <w:rPr>
          <w:rFonts w:ascii="Times New Roman" w:eastAsia="Times New Roman" w:hAnsi="Times New Roman" w:cs="Times New Roman"/>
          <w:sz w:val="28"/>
          <w:szCs w:val="28"/>
          <w:shd w:val="clear" w:color="auto" w:fill="FFFFFF"/>
          <w:lang w:val="uk-UA" w:eastAsia="uk-UA"/>
        </w:rPr>
        <w:t>пазли</w:t>
      </w:r>
      <w:proofErr w:type="spellEnd"/>
      <w:r w:rsidRPr="00F46A1D">
        <w:rPr>
          <w:rFonts w:ascii="Times New Roman" w:eastAsia="Times New Roman" w:hAnsi="Times New Roman" w:cs="Times New Roman"/>
          <w:sz w:val="28"/>
          <w:szCs w:val="28"/>
          <w:shd w:val="clear" w:color="auto" w:fill="FFFFFF"/>
          <w:lang w:val="uk-UA" w:eastAsia="uk-UA"/>
        </w:rPr>
        <w:t xml:space="preserve">, встановлення відповідності та послідовності тощо. Сервіси </w:t>
      </w:r>
      <w:proofErr w:type="spellStart"/>
      <w:r w:rsidRPr="00F46A1D">
        <w:rPr>
          <w:rFonts w:ascii="Times New Roman" w:eastAsia="Times New Roman" w:hAnsi="Times New Roman" w:cs="Times New Roman"/>
          <w:sz w:val="28"/>
          <w:szCs w:val="28"/>
          <w:shd w:val="clear" w:color="auto" w:fill="FFFFFF"/>
          <w:lang w:val="uk-UA" w:eastAsia="uk-UA"/>
        </w:rPr>
        <w:t>Kahoot</w:t>
      </w:r>
      <w:proofErr w:type="spellEnd"/>
      <w:r w:rsidRPr="00F46A1D">
        <w:rPr>
          <w:rFonts w:ascii="Times New Roman" w:eastAsia="Times New Roman" w:hAnsi="Times New Roman" w:cs="Times New Roman"/>
          <w:sz w:val="28"/>
          <w:szCs w:val="28"/>
          <w:shd w:val="clear" w:color="auto" w:fill="FFFFFF"/>
          <w:lang w:val="uk-UA" w:eastAsia="uk-UA"/>
        </w:rPr>
        <w:t xml:space="preserve"> та </w:t>
      </w:r>
      <w:proofErr w:type="spellStart"/>
      <w:r w:rsidRPr="00F46A1D">
        <w:rPr>
          <w:rFonts w:ascii="Times New Roman" w:eastAsia="Times New Roman" w:hAnsi="Times New Roman" w:cs="Times New Roman"/>
          <w:sz w:val="28"/>
          <w:szCs w:val="28"/>
          <w:shd w:val="clear" w:color="auto" w:fill="FFFFFF"/>
          <w:lang w:val="uk-UA" w:eastAsia="uk-UA"/>
        </w:rPr>
        <w:t>Quizziz</w:t>
      </w:r>
      <w:proofErr w:type="spellEnd"/>
      <w:r w:rsidRPr="00F46A1D">
        <w:rPr>
          <w:rFonts w:ascii="Times New Roman" w:eastAsia="Times New Roman" w:hAnsi="Times New Roman" w:cs="Times New Roman"/>
          <w:sz w:val="28"/>
          <w:szCs w:val="28"/>
          <w:shd w:val="clear" w:color="auto" w:fill="FFFFFF"/>
          <w:lang w:val="uk-UA" w:eastAsia="uk-UA"/>
        </w:rPr>
        <w:t xml:space="preserve"> дають змогу використовувати на </w:t>
      </w:r>
      <w:proofErr w:type="spellStart"/>
      <w:r w:rsidRPr="00F46A1D">
        <w:rPr>
          <w:rFonts w:ascii="Times New Roman" w:eastAsia="Times New Roman" w:hAnsi="Times New Roman" w:cs="Times New Roman"/>
          <w:sz w:val="28"/>
          <w:szCs w:val="28"/>
          <w:shd w:val="clear" w:color="auto" w:fill="FFFFFF"/>
          <w:lang w:val="uk-UA" w:eastAsia="uk-UA"/>
        </w:rPr>
        <w:t>уроках</w:t>
      </w:r>
      <w:proofErr w:type="spellEnd"/>
      <w:r w:rsidRPr="00F46A1D">
        <w:rPr>
          <w:rFonts w:ascii="Times New Roman" w:eastAsia="Times New Roman" w:hAnsi="Times New Roman" w:cs="Times New Roman"/>
          <w:sz w:val="28"/>
          <w:szCs w:val="28"/>
          <w:shd w:val="clear" w:color="auto" w:fill="FFFFFF"/>
          <w:lang w:val="uk-UA" w:eastAsia="uk-UA"/>
        </w:rPr>
        <w:t xml:space="preserve"> смартфон чи будь-який пристрій, що має доступ до інтернету. З їх допомогою вчителі створюють онлайн вікторини, тести, опитувальники.</w:t>
      </w:r>
    </w:p>
    <w:p w14:paraId="068C0E1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Зараз на перший план виходять саме цифрові інтернет-ресурси з їхніми можливостями. Усі вчителі ліцею активно впроваджують їх у свою педагогічну діяльність, як й інші освітні інновації. Окрім вищезазначених широко використовуються </w:t>
      </w:r>
      <w:proofErr w:type="spellStart"/>
      <w:r w:rsidRPr="00F46A1D">
        <w:rPr>
          <w:rFonts w:ascii="Times New Roman" w:eastAsia="Times New Roman" w:hAnsi="Times New Roman" w:cs="Times New Roman"/>
          <w:sz w:val="28"/>
          <w:szCs w:val="28"/>
          <w:lang w:val="uk-UA" w:eastAsia="uk-UA"/>
        </w:rPr>
        <w:t>Canva</w:t>
      </w:r>
      <w:proofErr w:type="spellEnd"/>
      <w:r w:rsidRPr="00F46A1D">
        <w:rPr>
          <w:rFonts w:ascii="Times New Roman" w:eastAsia="Times New Roman" w:hAnsi="Times New Roman" w:cs="Times New Roman"/>
          <w:sz w:val="28"/>
          <w:szCs w:val="28"/>
          <w:lang w:val="uk-UA" w:eastAsia="uk-UA"/>
        </w:rPr>
        <w:t xml:space="preserve">, </w:t>
      </w:r>
      <w:proofErr w:type="spellStart"/>
      <w:r w:rsidRPr="00F46A1D">
        <w:rPr>
          <w:rFonts w:ascii="Times New Roman" w:eastAsia="Times New Roman" w:hAnsi="Times New Roman" w:cs="Times New Roman"/>
          <w:sz w:val="28"/>
          <w:szCs w:val="28"/>
          <w:lang w:val="uk-UA" w:eastAsia="uk-UA"/>
        </w:rPr>
        <w:t>Wordwall</w:t>
      </w:r>
      <w:proofErr w:type="spellEnd"/>
      <w:r w:rsidRPr="00F46A1D">
        <w:rPr>
          <w:rFonts w:ascii="Times New Roman" w:eastAsia="Times New Roman" w:hAnsi="Times New Roman" w:cs="Times New Roman"/>
          <w:sz w:val="28"/>
          <w:szCs w:val="28"/>
          <w:lang w:val="uk-UA" w:eastAsia="uk-UA"/>
        </w:rPr>
        <w:t xml:space="preserve">, </w:t>
      </w:r>
      <w:proofErr w:type="spellStart"/>
      <w:r w:rsidRPr="00F46A1D">
        <w:rPr>
          <w:rFonts w:ascii="Times New Roman" w:eastAsia="Times New Roman" w:hAnsi="Times New Roman" w:cs="Times New Roman"/>
          <w:sz w:val="28"/>
          <w:szCs w:val="28"/>
          <w:lang w:val="uk-UA" w:eastAsia="uk-UA"/>
        </w:rPr>
        <w:t>Gynzy</w:t>
      </w:r>
      <w:proofErr w:type="spellEnd"/>
      <w:r w:rsidRPr="00F46A1D">
        <w:rPr>
          <w:rFonts w:ascii="Times New Roman" w:eastAsia="Times New Roman" w:hAnsi="Times New Roman" w:cs="Times New Roman"/>
          <w:sz w:val="28"/>
          <w:szCs w:val="28"/>
          <w:lang w:val="uk-UA" w:eastAsia="uk-UA"/>
        </w:rPr>
        <w:t xml:space="preserve">, </w:t>
      </w:r>
      <w:proofErr w:type="spellStart"/>
      <w:r w:rsidRPr="00F46A1D">
        <w:rPr>
          <w:rFonts w:ascii="Times New Roman" w:eastAsia="Times New Roman" w:hAnsi="Times New Roman" w:cs="Times New Roman"/>
          <w:sz w:val="28"/>
          <w:szCs w:val="28"/>
          <w:lang w:val="uk-UA" w:eastAsia="uk-UA"/>
        </w:rPr>
        <w:t>InShot</w:t>
      </w:r>
      <w:proofErr w:type="spellEnd"/>
      <w:r w:rsidRPr="00F46A1D">
        <w:rPr>
          <w:rFonts w:ascii="Times New Roman" w:eastAsia="Times New Roman" w:hAnsi="Times New Roman" w:cs="Times New Roman"/>
          <w:sz w:val="28"/>
          <w:szCs w:val="28"/>
          <w:lang w:val="uk-UA" w:eastAsia="uk-UA"/>
        </w:rPr>
        <w:t xml:space="preserve">, Word </w:t>
      </w:r>
      <w:proofErr w:type="spellStart"/>
      <w:r w:rsidRPr="00F46A1D">
        <w:rPr>
          <w:rFonts w:ascii="Times New Roman" w:eastAsia="Times New Roman" w:hAnsi="Times New Roman" w:cs="Times New Roman"/>
          <w:sz w:val="28"/>
          <w:szCs w:val="28"/>
          <w:lang w:val="uk-UA" w:eastAsia="uk-UA"/>
        </w:rPr>
        <w:t>art</w:t>
      </w:r>
      <w:proofErr w:type="spellEnd"/>
      <w:r w:rsidRPr="00F46A1D">
        <w:rPr>
          <w:rFonts w:ascii="Times New Roman" w:eastAsia="Times New Roman" w:hAnsi="Times New Roman" w:cs="Times New Roman"/>
          <w:sz w:val="28"/>
          <w:szCs w:val="28"/>
          <w:lang w:val="uk-UA" w:eastAsia="uk-UA"/>
        </w:rPr>
        <w:t>,</w:t>
      </w:r>
      <w:r w:rsidRPr="00F46A1D">
        <w:rPr>
          <w:rFonts w:ascii="Times New Roman" w:eastAsia="Times New Roman" w:hAnsi="Times New Roman" w:cs="Times New Roman"/>
          <w:sz w:val="24"/>
          <w:szCs w:val="24"/>
          <w:lang w:val="uk-UA" w:eastAsia="uk-UA"/>
        </w:rPr>
        <w:t xml:space="preserve"> </w:t>
      </w:r>
      <w:proofErr w:type="spellStart"/>
      <w:r w:rsidRPr="00F46A1D">
        <w:rPr>
          <w:rFonts w:ascii="Times New Roman" w:eastAsia="Times New Roman" w:hAnsi="Times New Roman" w:cs="Times New Roman"/>
          <w:sz w:val="28"/>
          <w:szCs w:val="28"/>
          <w:lang w:val="uk-UA" w:eastAsia="uk-UA"/>
        </w:rPr>
        <w:t>ChatGPT</w:t>
      </w:r>
      <w:proofErr w:type="spellEnd"/>
      <w:r w:rsidRPr="00F46A1D">
        <w:rPr>
          <w:rFonts w:ascii="Times New Roman" w:eastAsia="Times New Roman" w:hAnsi="Times New Roman" w:cs="Times New Roman"/>
          <w:sz w:val="28"/>
          <w:szCs w:val="28"/>
          <w:lang w:val="uk-UA" w:eastAsia="uk-UA"/>
        </w:rPr>
        <w:t xml:space="preserve"> тощо.</w:t>
      </w:r>
    </w:p>
    <w:p w14:paraId="4605662A"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Щодо інших інноваційних технологій:</w:t>
      </w:r>
    </w:p>
    <w:p w14:paraId="582D42FB" w14:textId="77777777" w:rsidR="006D0A57" w:rsidRPr="00F46A1D" w:rsidRDefault="006D0A57" w:rsidP="00F46A1D">
      <w:pPr>
        <w:spacing w:after="0" w:line="240" w:lineRule="auto"/>
        <w:contextualSpacing/>
        <w:jc w:val="both"/>
        <w:rPr>
          <w:rFonts w:ascii="Times New Roman" w:eastAsia="Times New Roman" w:hAnsi="Times New Roman" w:cs="Times New Roman"/>
          <w:sz w:val="16"/>
          <w:szCs w:val="16"/>
          <w:lang w:val="uk-UA" w:eastAsia="uk-UA"/>
        </w:rPr>
      </w:pPr>
    </w:p>
    <w:tbl>
      <w:tblPr>
        <w:tblStyle w:val="a3"/>
        <w:tblW w:w="9781" w:type="dxa"/>
        <w:tblInd w:w="108" w:type="dxa"/>
        <w:tblLook w:val="04A0" w:firstRow="1" w:lastRow="0" w:firstColumn="1" w:lastColumn="0" w:noHBand="0" w:noVBand="1"/>
      </w:tblPr>
      <w:tblGrid>
        <w:gridCol w:w="9781"/>
      </w:tblGrid>
      <w:tr w:rsidR="006D0A57" w:rsidRPr="00F46A1D" w14:paraId="5F01D152" w14:textId="77777777" w:rsidTr="00280084">
        <w:tc>
          <w:tcPr>
            <w:tcW w:w="9781" w:type="dxa"/>
            <w:tcBorders>
              <w:top w:val="single" w:sz="4" w:space="0" w:color="auto"/>
              <w:left w:val="single" w:sz="4" w:space="0" w:color="auto"/>
              <w:bottom w:val="single" w:sz="4" w:space="0" w:color="auto"/>
              <w:right w:val="single" w:sz="4" w:space="0" w:color="auto"/>
            </w:tcBorders>
          </w:tcPr>
          <w:p w14:paraId="5B6F7C56" w14:textId="77777777" w:rsidR="006D0A57" w:rsidRPr="00F46A1D" w:rsidRDefault="009E3855" w:rsidP="00F46A1D">
            <w:pPr>
              <w:spacing w:after="0" w:line="240" w:lineRule="auto"/>
              <w:contextualSpacing/>
              <w:jc w:val="center"/>
              <w:rPr>
                <w:rFonts w:eastAsia="Times New Roman"/>
                <w:sz w:val="24"/>
                <w:szCs w:val="24"/>
                <w:lang w:val="uk-UA" w:eastAsia="ru-RU"/>
              </w:rPr>
            </w:pPr>
            <w:r w:rsidRPr="00F46A1D">
              <w:rPr>
                <w:rFonts w:eastAsia="Times New Roman"/>
                <w:sz w:val="24"/>
                <w:szCs w:val="24"/>
                <w:lang w:val="uk-UA" w:eastAsia="ru-RU"/>
              </w:rPr>
              <w:t>Систематичне використання</w:t>
            </w:r>
          </w:p>
        </w:tc>
      </w:tr>
      <w:tr w:rsidR="006D0A57" w:rsidRPr="00F46A1D" w14:paraId="119C6F57" w14:textId="77777777" w:rsidTr="00280084">
        <w:tc>
          <w:tcPr>
            <w:tcW w:w="9781" w:type="dxa"/>
            <w:tcBorders>
              <w:top w:val="single" w:sz="4" w:space="0" w:color="auto"/>
              <w:left w:val="single" w:sz="4" w:space="0" w:color="auto"/>
              <w:bottom w:val="single" w:sz="4" w:space="0" w:color="auto"/>
              <w:right w:val="single" w:sz="4" w:space="0" w:color="auto"/>
            </w:tcBorders>
          </w:tcPr>
          <w:p w14:paraId="63C82E13" w14:textId="77777777" w:rsidR="006D0A57" w:rsidRPr="00F46A1D" w:rsidRDefault="009E3855" w:rsidP="00F46A1D">
            <w:pPr>
              <w:spacing w:after="0" w:line="240" w:lineRule="auto"/>
              <w:contextualSpacing/>
              <w:jc w:val="center"/>
              <w:rPr>
                <w:rFonts w:eastAsia="Times New Roman"/>
                <w:sz w:val="24"/>
                <w:szCs w:val="24"/>
                <w:lang w:val="uk-UA" w:eastAsia="ru-RU"/>
              </w:rPr>
            </w:pPr>
            <w:r w:rsidRPr="00F46A1D">
              <w:rPr>
                <w:rFonts w:eastAsia="Times New Roman"/>
                <w:sz w:val="24"/>
                <w:szCs w:val="24"/>
                <w:lang w:val="uk-UA" w:eastAsia="ru-RU"/>
              </w:rPr>
              <w:t>Методичне об’єднання вчителів початкових класів</w:t>
            </w:r>
          </w:p>
        </w:tc>
      </w:tr>
      <w:tr w:rsidR="006D0A57" w:rsidRPr="00F46A1D" w14:paraId="2A8097F8" w14:textId="77777777" w:rsidTr="00280084">
        <w:tc>
          <w:tcPr>
            <w:tcW w:w="9781" w:type="dxa"/>
            <w:tcBorders>
              <w:top w:val="single" w:sz="4" w:space="0" w:color="auto"/>
              <w:left w:val="single" w:sz="4" w:space="0" w:color="auto"/>
              <w:bottom w:val="single" w:sz="4" w:space="0" w:color="auto"/>
              <w:right w:val="single" w:sz="4" w:space="0" w:color="auto"/>
            </w:tcBorders>
          </w:tcPr>
          <w:p w14:paraId="39680751"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 xml:space="preserve">Технології ігрового навчання </w:t>
            </w:r>
          </w:p>
          <w:p w14:paraId="66ED766E"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Проблемне навчання</w:t>
            </w:r>
          </w:p>
          <w:p w14:paraId="3EE54928"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Мультимедійні технології</w:t>
            </w:r>
          </w:p>
          <w:p w14:paraId="7D344C49"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Інтерактивні технології</w:t>
            </w:r>
          </w:p>
          <w:p w14:paraId="5A5F74AB"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Особистісно зорієнтоване навчання</w:t>
            </w:r>
          </w:p>
          <w:p w14:paraId="1B0BB08B"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Технології розвитку критичного мислення</w:t>
            </w:r>
          </w:p>
        </w:tc>
      </w:tr>
      <w:tr w:rsidR="006D0A57" w:rsidRPr="00F46A1D" w14:paraId="5C7F33B1" w14:textId="77777777" w:rsidTr="00280084">
        <w:tc>
          <w:tcPr>
            <w:tcW w:w="9781" w:type="dxa"/>
            <w:tcBorders>
              <w:top w:val="single" w:sz="4" w:space="0" w:color="auto"/>
              <w:left w:val="single" w:sz="4" w:space="0" w:color="auto"/>
              <w:bottom w:val="single" w:sz="4" w:space="0" w:color="auto"/>
              <w:right w:val="single" w:sz="4" w:space="0" w:color="auto"/>
            </w:tcBorders>
          </w:tcPr>
          <w:p w14:paraId="2252C5E9" w14:textId="77777777" w:rsidR="006D0A57" w:rsidRPr="00F46A1D" w:rsidRDefault="009E3855" w:rsidP="00F46A1D">
            <w:pPr>
              <w:spacing w:after="0" w:line="240" w:lineRule="auto"/>
              <w:contextualSpacing/>
              <w:rPr>
                <w:rFonts w:eastAsia="Times New Roman"/>
                <w:sz w:val="24"/>
                <w:szCs w:val="24"/>
                <w:lang w:val="uk-UA" w:eastAsia="ru-RU"/>
              </w:rPr>
            </w:pPr>
            <w:r w:rsidRPr="00F46A1D">
              <w:rPr>
                <w:rFonts w:eastAsia="Times New Roman"/>
                <w:sz w:val="24"/>
                <w:szCs w:val="24"/>
                <w:lang w:val="uk-UA" w:eastAsia="ru-RU"/>
              </w:rPr>
              <w:t>Методичне об’єднання вчителів предметів суспільно-гуманітарного циклу</w:t>
            </w:r>
          </w:p>
        </w:tc>
      </w:tr>
      <w:tr w:rsidR="006D0A57" w:rsidRPr="00F46A1D" w14:paraId="0D949BB3" w14:textId="77777777" w:rsidTr="00280084">
        <w:tc>
          <w:tcPr>
            <w:tcW w:w="9781" w:type="dxa"/>
            <w:tcBorders>
              <w:top w:val="single" w:sz="4" w:space="0" w:color="auto"/>
              <w:left w:val="single" w:sz="4" w:space="0" w:color="auto"/>
              <w:bottom w:val="single" w:sz="4" w:space="0" w:color="auto"/>
              <w:right w:val="single" w:sz="4" w:space="0" w:color="auto"/>
            </w:tcBorders>
          </w:tcPr>
          <w:p w14:paraId="16EEE20C"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Інтерактивні технології</w:t>
            </w:r>
          </w:p>
          <w:p w14:paraId="6562AA8B"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Особистісно зорієнтоване навчання</w:t>
            </w:r>
          </w:p>
          <w:p w14:paraId="15357B94"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Технології розвитку критичного мислення</w:t>
            </w:r>
          </w:p>
          <w:p w14:paraId="3FD29184"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 xml:space="preserve">Тестові технології </w:t>
            </w:r>
          </w:p>
          <w:p w14:paraId="0C254A00"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Мультимедійні технології</w:t>
            </w:r>
          </w:p>
        </w:tc>
      </w:tr>
      <w:tr w:rsidR="006D0A57" w:rsidRPr="00F46A1D" w14:paraId="5AB35096" w14:textId="77777777" w:rsidTr="00280084">
        <w:tc>
          <w:tcPr>
            <w:tcW w:w="9781" w:type="dxa"/>
            <w:tcBorders>
              <w:top w:val="single" w:sz="4" w:space="0" w:color="auto"/>
              <w:left w:val="single" w:sz="4" w:space="0" w:color="auto"/>
              <w:bottom w:val="single" w:sz="4" w:space="0" w:color="auto"/>
              <w:right w:val="single" w:sz="4" w:space="0" w:color="auto"/>
            </w:tcBorders>
          </w:tcPr>
          <w:p w14:paraId="1925D043"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Методичне об’єднання вчителів предметів природничо-математичного циклу</w:t>
            </w:r>
          </w:p>
        </w:tc>
      </w:tr>
      <w:tr w:rsidR="006D0A57" w:rsidRPr="00F46A1D" w14:paraId="7BDD7384" w14:textId="77777777" w:rsidTr="00280084">
        <w:tc>
          <w:tcPr>
            <w:tcW w:w="9781" w:type="dxa"/>
            <w:tcBorders>
              <w:top w:val="single" w:sz="4" w:space="0" w:color="auto"/>
              <w:left w:val="single" w:sz="4" w:space="0" w:color="auto"/>
              <w:bottom w:val="single" w:sz="4" w:space="0" w:color="auto"/>
              <w:right w:val="single" w:sz="4" w:space="0" w:color="auto"/>
            </w:tcBorders>
          </w:tcPr>
          <w:p w14:paraId="2C2777D0"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Тренінгові та ігрові технології:</w:t>
            </w:r>
          </w:p>
          <w:p w14:paraId="012C40EE" w14:textId="77777777" w:rsidR="006D0A57" w:rsidRPr="00F46A1D" w:rsidRDefault="009E3855" w:rsidP="00F46A1D">
            <w:pPr>
              <w:spacing w:after="0" w:line="240" w:lineRule="auto"/>
              <w:contextualSpacing/>
              <w:jc w:val="both"/>
              <w:rPr>
                <w:rFonts w:eastAsia="Times New Roman"/>
                <w:sz w:val="24"/>
                <w:szCs w:val="24"/>
                <w:lang w:val="uk-UA" w:eastAsia="ru-RU"/>
              </w:rPr>
            </w:pPr>
            <w:proofErr w:type="spellStart"/>
            <w:r w:rsidRPr="00F46A1D">
              <w:rPr>
                <w:rFonts w:eastAsia="Times New Roman"/>
                <w:sz w:val="24"/>
                <w:szCs w:val="24"/>
                <w:lang w:val="uk-UA" w:eastAsia="ru-RU"/>
              </w:rPr>
              <w:t>Web</w:t>
            </w:r>
            <w:proofErr w:type="spellEnd"/>
            <w:r w:rsidRPr="00F46A1D">
              <w:rPr>
                <w:rFonts w:eastAsia="Times New Roman"/>
                <w:sz w:val="24"/>
                <w:szCs w:val="24"/>
                <w:lang w:val="uk-UA" w:eastAsia="ru-RU"/>
              </w:rPr>
              <w:t xml:space="preserve"> квести </w:t>
            </w:r>
            <w:proofErr w:type="spellStart"/>
            <w:r w:rsidRPr="00F46A1D">
              <w:rPr>
                <w:rFonts w:eastAsia="Times New Roman"/>
                <w:sz w:val="24"/>
                <w:szCs w:val="24"/>
                <w:lang w:val="uk-UA" w:eastAsia="ru-RU"/>
              </w:rPr>
              <w:t>Всеосвіта</w:t>
            </w:r>
            <w:proofErr w:type="spellEnd"/>
          </w:p>
          <w:p w14:paraId="19C3A030" w14:textId="77777777" w:rsidR="006D0A57" w:rsidRPr="00F46A1D" w:rsidRDefault="009E3855" w:rsidP="00F46A1D">
            <w:pPr>
              <w:spacing w:after="0" w:line="240" w:lineRule="auto"/>
              <w:contextualSpacing/>
              <w:jc w:val="both"/>
              <w:rPr>
                <w:rFonts w:eastAsia="Times New Roman"/>
                <w:sz w:val="24"/>
                <w:szCs w:val="24"/>
                <w:lang w:val="uk-UA" w:eastAsia="uk-UA"/>
              </w:rPr>
            </w:pPr>
            <w:r w:rsidRPr="00F46A1D">
              <w:rPr>
                <w:rFonts w:eastAsia="Times New Roman"/>
                <w:sz w:val="24"/>
                <w:szCs w:val="24"/>
                <w:lang w:val="uk-UA" w:eastAsia="uk-UA"/>
              </w:rPr>
              <w:t>Проблемне навчання</w:t>
            </w:r>
          </w:p>
          <w:p w14:paraId="00E50DFC" w14:textId="77777777" w:rsidR="006D0A57" w:rsidRPr="00F46A1D" w:rsidRDefault="009E3855" w:rsidP="00F46A1D">
            <w:pPr>
              <w:spacing w:after="0" w:line="240" w:lineRule="auto"/>
              <w:contextualSpacing/>
              <w:jc w:val="both"/>
              <w:rPr>
                <w:rFonts w:eastAsia="Cambria"/>
                <w:sz w:val="24"/>
                <w:szCs w:val="24"/>
                <w:lang w:val="uk-UA" w:eastAsia="ru-RU"/>
              </w:rPr>
            </w:pPr>
            <w:r w:rsidRPr="00F46A1D">
              <w:rPr>
                <w:rFonts w:eastAsia="Times New Roman"/>
                <w:sz w:val="24"/>
                <w:szCs w:val="24"/>
                <w:lang w:val="uk-UA" w:eastAsia="ru-RU"/>
              </w:rPr>
              <w:t>Особистісно зорієнтоване навчання</w:t>
            </w:r>
          </w:p>
          <w:p w14:paraId="6E563288"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 xml:space="preserve">Тестові технології </w:t>
            </w:r>
            <w:r w:rsidRPr="00F46A1D">
              <w:rPr>
                <w:rFonts w:eastAsia="Times New Roman"/>
                <w:color w:val="0D0D0D"/>
                <w:sz w:val="24"/>
                <w:szCs w:val="24"/>
                <w:lang w:val="uk-UA" w:eastAsia="ru-RU"/>
              </w:rPr>
              <w:t xml:space="preserve">(«На Урок», </w:t>
            </w:r>
            <w:proofErr w:type="spellStart"/>
            <w:r w:rsidRPr="00F46A1D">
              <w:rPr>
                <w:rFonts w:eastAsia="Times New Roman"/>
                <w:color w:val="0D0D0D"/>
                <w:sz w:val="24"/>
                <w:szCs w:val="24"/>
                <w:lang w:val="uk-UA" w:eastAsia="ru-RU"/>
              </w:rPr>
              <w:t>Всеосвіта</w:t>
            </w:r>
            <w:proofErr w:type="spellEnd"/>
            <w:r w:rsidRPr="00F46A1D">
              <w:rPr>
                <w:rFonts w:eastAsia="Times New Roman"/>
                <w:color w:val="0D0D0D"/>
                <w:sz w:val="24"/>
                <w:szCs w:val="24"/>
                <w:lang w:val="uk-UA" w:eastAsia="ru-RU"/>
              </w:rPr>
              <w:t xml:space="preserve">, </w:t>
            </w:r>
            <w:proofErr w:type="spellStart"/>
            <w:r w:rsidRPr="00F46A1D">
              <w:rPr>
                <w:rFonts w:eastAsia="Times New Roman"/>
                <w:sz w:val="24"/>
                <w:szCs w:val="24"/>
                <w:lang w:val="uk-UA" w:eastAsia="uk-UA"/>
              </w:rPr>
              <w:t>Google</w:t>
            </w:r>
            <w:proofErr w:type="spellEnd"/>
            <w:r w:rsidRPr="00F46A1D">
              <w:rPr>
                <w:rFonts w:eastAsia="Times New Roman"/>
                <w:sz w:val="24"/>
                <w:szCs w:val="24"/>
                <w:lang w:val="uk-UA" w:eastAsia="uk-UA"/>
              </w:rPr>
              <w:t>-форми</w:t>
            </w:r>
            <w:r w:rsidRPr="00F46A1D">
              <w:rPr>
                <w:rFonts w:eastAsia="Times New Roman"/>
                <w:sz w:val="24"/>
                <w:szCs w:val="24"/>
                <w:lang w:val="uk-UA" w:eastAsia="ru-RU"/>
              </w:rPr>
              <w:t xml:space="preserve"> тощо)</w:t>
            </w:r>
          </w:p>
        </w:tc>
      </w:tr>
      <w:tr w:rsidR="006D0A57" w:rsidRPr="00F46A1D" w14:paraId="608B769A" w14:textId="77777777" w:rsidTr="00280084">
        <w:tc>
          <w:tcPr>
            <w:tcW w:w="9781" w:type="dxa"/>
            <w:tcBorders>
              <w:top w:val="single" w:sz="4" w:space="0" w:color="auto"/>
              <w:left w:val="single" w:sz="4" w:space="0" w:color="auto"/>
              <w:bottom w:val="single" w:sz="4" w:space="0" w:color="auto"/>
              <w:right w:val="single" w:sz="4" w:space="0" w:color="auto"/>
            </w:tcBorders>
          </w:tcPr>
          <w:p w14:paraId="79A5967F"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 xml:space="preserve">Методичне об’єднання вчителів предметів </w:t>
            </w:r>
            <w:r w:rsidRPr="00F46A1D">
              <w:rPr>
                <w:rFonts w:eastAsia="Times New Roman"/>
                <w:color w:val="000000"/>
                <w:sz w:val="24"/>
                <w:szCs w:val="24"/>
                <w:lang w:val="uk-UA" w:eastAsia="ru-RU"/>
              </w:rPr>
              <w:t>художньо-прикладного циклу</w:t>
            </w:r>
          </w:p>
        </w:tc>
      </w:tr>
      <w:tr w:rsidR="006D0A57" w:rsidRPr="00F46A1D" w14:paraId="3E0F2C91" w14:textId="77777777" w:rsidTr="00280084">
        <w:tc>
          <w:tcPr>
            <w:tcW w:w="9781" w:type="dxa"/>
            <w:tcBorders>
              <w:top w:val="single" w:sz="4" w:space="0" w:color="auto"/>
              <w:left w:val="single" w:sz="4" w:space="0" w:color="auto"/>
              <w:bottom w:val="single" w:sz="4" w:space="0" w:color="auto"/>
              <w:right w:val="single" w:sz="4" w:space="0" w:color="auto"/>
            </w:tcBorders>
          </w:tcPr>
          <w:p w14:paraId="6151E482"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Технології ігрового навчання</w:t>
            </w:r>
          </w:p>
          <w:p w14:paraId="1DB84504" w14:textId="77777777" w:rsidR="006D0A57" w:rsidRPr="00F46A1D" w:rsidRDefault="009E3855" w:rsidP="00F46A1D">
            <w:pPr>
              <w:spacing w:after="0" w:line="240" w:lineRule="auto"/>
              <w:contextualSpacing/>
              <w:jc w:val="both"/>
              <w:rPr>
                <w:rFonts w:eastAsia="Times New Roman"/>
                <w:sz w:val="24"/>
                <w:szCs w:val="24"/>
                <w:lang w:val="uk-UA" w:eastAsia="uk-UA"/>
              </w:rPr>
            </w:pPr>
            <w:proofErr w:type="spellStart"/>
            <w:r w:rsidRPr="00F46A1D">
              <w:rPr>
                <w:rFonts w:eastAsia="Times New Roman"/>
                <w:sz w:val="24"/>
                <w:szCs w:val="24"/>
                <w:lang w:val="uk-UA" w:eastAsia="uk-UA"/>
              </w:rPr>
              <w:t>Проєктні</w:t>
            </w:r>
            <w:proofErr w:type="spellEnd"/>
            <w:r w:rsidRPr="00F46A1D">
              <w:rPr>
                <w:rFonts w:eastAsia="Times New Roman"/>
                <w:sz w:val="24"/>
                <w:szCs w:val="24"/>
                <w:lang w:val="uk-UA" w:eastAsia="uk-UA"/>
              </w:rPr>
              <w:t xml:space="preserve"> технології</w:t>
            </w:r>
          </w:p>
          <w:p w14:paraId="413C729C" w14:textId="77777777" w:rsidR="006D0A57" w:rsidRPr="00F46A1D" w:rsidRDefault="009E3855" w:rsidP="00F46A1D">
            <w:pPr>
              <w:spacing w:after="0" w:line="240" w:lineRule="auto"/>
              <w:contextualSpacing/>
              <w:jc w:val="both"/>
              <w:rPr>
                <w:rFonts w:eastAsia="Cambria"/>
                <w:sz w:val="24"/>
                <w:szCs w:val="24"/>
                <w:lang w:val="uk-UA" w:eastAsia="ru-RU"/>
              </w:rPr>
            </w:pPr>
            <w:r w:rsidRPr="00F46A1D">
              <w:rPr>
                <w:rFonts w:eastAsia="Times New Roman"/>
                <w:sz w:val="24"/>
                <w:szCs w:val="24"/>
                <w:lang w:val="uk-UA" w:eastAsia="ru-RU"/>
              </w:rPr>
              <w:t>Особистісно зорієнтоване навчання</w:t>
            </w:r>
          </w:p>
          <w:p w14:paraId="4705A170" w14:textId="77777777" w:rsidR="006D0A57" w:rsidRPr="00F46A1D" w:rsidRDefault="009E3855" w:rsidP="00F46A1D">
            <w:pPr>
              <w:spacing w:after="0" w:line="240" w:lineRule="auto"/>
              <w:contextualSpacing/>
              <w:jc w:val="both"/>
              <w:rPr>
                <w:rFonts w:eastAsia="Times New Roman"/>
                <w:sz w:val="24"/>
                <w:szCs w:val="24"/>
                <w:lang w:val="uk-UA" w:eastAsia="ru-RU"/>
              </w:rPr>
            </w:pPr>
            <w:r w:rsidRPr="00F46A1D">
              <w:rPr>
                <w:rFonts w:eastAsia="Times New Roman"/>
                <w:sz w:val="24"/>
                <w:szCs w:val="24"/>
                <w:lang w:val="uk-UA" w:eastAsia="ru-RU"/>
              </w:rPr>
              <w:t>Мультимедійні технології</w:t>
            </w:r>
          </w:p>
        </w:tc>
      </w:tr>
    </w:tbl>
    <w:p w14:paraId="672D7936" w14:textId="77777777" w:rsidR="006D0A57" w:rsidRPr="00F46A1D" w:rsidRDefault="006D0A57" w:rsidP="00F46A1D">
      <w:pPr>
        <w:spacing w:after="0" w:line="240" w:lineRule="auto"/>
        <w:ind w:firstLine="709"/>
        <w:contextualSpacing/>
        <w:jc w:val="both"/>
        <w:rPr>
          <w:rFonts w:ascii="Times New Roman" w:eastAsia="Times New Roman" w:hAnsi="Times New Roman" w:cs="Times New Roman"/>
          <w:sz w:val="16"/>
          <w:szCs w:val="16"/>
          <w:lang w:val="uk-UA"/>
        </w:rPr>
      </w:pPr>
    </w:p>
    <w:p w14:paraId="6B3DD484" w14:textId="0F00CA6E" w:rsidR="006D0A57" w:rsidRPr="00280084" w:rsidRDefault="009E3855" w:rsidP="00280084">
      <w:pPr>
        <w:tabs>
          <w:tab w:val="left" w:pos="9720"/>
        </w:tabs>
        <w:spacing w:after="0" w:line="240" w:lineRule="auto"/>
        <w:ind w:firstLine="709"/>
        <w:contextualSpacing/>
        <w:jc w:val="both"/>
        <w:rPr>
          <w:rFonts w:ascii="Times New Roman" w:eastAsia="Times New Roman" w:hAnsi="Times New Roman" w:cs="Times New Roman"/>
          <w:color w:val="000000"/>
          <w:spacing w:val="-4"/>
          <w:sz w:val="28"/>
          <w:szCs w:val="28"/>
          <w:lang w:val="uk-UA" w:eastAsia="ru-RU"/>
        </w:rPr>
      </w:pPr>
      <w:r w:rsidRPr="00F46A1D">
        <w:rPr>
          <w:rFonts w:ascii="Times New Roman" w:eastAsia="Times New Roman" w:hAnsi="Times New Roman" w:cs="Times New Roman"/>
          <w:color w:val="000000"/>
          <w:spacing w:val="-4"/>
          <w:sz w:val="28"/>
          <w:szCs w:val="28"/>
          <w:lang w:val="uk-UA" w:eastAsia="ru-RU"/>
        </w:rPr>
        <w:t xml:space="preserve">Також учителі ліцею діляться своїм досвідом щодо впровадження інновацій на сторінках фахових онлайн-видань. У 2024/2025 навчальному році мали публікації Білоус І.І., </w:t>
      </w:r>
      <w:proofErr w:type="spellStart"/>
      <w:r w:rsidRPr="00F46A1D">
        <w:rPr>
          <w:rFonts w:ascii="Times New Roman" w:eastAsia="Times New Roman" w:hAnsi="Times New Roman" w:cs="Times New Roman"/>
          <w:color w:val="000000"/>
          <w:spacing w:val="-4"/>
          <w:sz w:val="28"/>
          <w:szCs w:val="28"/>
          <w:lang w:val="uk-UA" w:eastAsia="ru-RU"/>
        </w:rPr>
        <w:t>Земенко</w:t>
      </w:r>
      <w:proofErr w:type="spellEnd"/>
      <w:r w:rsidRPr="00F46A1D">
        <w:rPr>
          <w:rFonts w:ascii="Times New Roman" w:eastAsia="Times New Roman" w:hAnsi="Times New Roman" w:cs="Times New Roman"/>
          <w:color w:val="000000"/>
          <w:spacing w:val="-4"/>
          <w:sz w:val="28"/>
          <w:szCs w:val="28"/>
          <w:lang w:val="uk-UA" w:eastAsia="ru-RU"/>
        </w:rPr>
        <w:t xml:space="preserve"> Т.О., </w:t>
      </w:r>
      <w:proofErr w:type="spellStart"/>
      <w:r w:rsidRPr="00F46A1D">
        <w:rPr>
          <w:rFonts w:ascii="Times New Roman" w:eastAsia="Times New Roman" w:hAnsi="Times New Roman" w:cs="Times New Roman"/>
          <w:color w:val="000000"/>
          <w:spacing w:val="-4"/>
          <w:sz w:val="28"/>
          <w:szCs w:val="28"/>
          <w:lang w:val="uk-UA" w:eastAsia="ru-RU"/>
        </w:rPr>
        <w:t>Єгупова</w:t>
      </w:r>
      <w:proofErr w:type="spellEnd"/>
      <w:r w:rsidRPr="00F46A1D">
        <w:rPr>
          <w:rFonts w:ascii="Times New Roman" w:eastAsia="Times New Roman" w:hAnsi="Times New Roman" w:cs="Times New Roman"/>
          <w:color w:val="000000"/>
          <w:spacing w:val="-4"/>
          <w:sz w:val="28"/>
          <w:szCs w:val="28"/>
          <w:lang w:val="uk-UA" w:eastAsia="ru-RU"/>
        </w:rPr>
        <w:t> В.П., Касьяненко Н.О.</w:t>
      </w:r>
    </w:p>
    <w:p w14:paraId="3E0EBF1E" w14:textId="2C62901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sz w:val="28"/>
          <w:szCs w:val="28"/>
          <w:lang w:val="uk-UA" w:eastAsia="ru-RU"/>
        </w:rPr>
        <w:t xml:space="preserve">Досягнення стратегії цілі </w:t>
      </w:r>
      <w:r w:rsidRPr="00F46A1D">
        <w:rPr>
          <w:rFonts w:ascii="Times New Roman" w:eastAsia="Times New Roman" w:hAnsi="Times New Roman" w:cs="Times New Roman"/>
          <w:bCs/>
          <w:sz w:val="28"/>
          <w:szCs w:val="28"/>
          <w:lang w:val="uk-UA" w:eastAsia="uk-UA"/>
        </w:rPr>
        <w:t>«</w:t>
      </w:r>
      <w:r w:rsidRPr="00F46A1D">
        <w:rPr>
          <w:rFonts w:ascii="Times New Roman" w:eastAsia="Times New Roman" w:hAnsi="Times New Roman" w:cs="Times New Roman"/>
          <w:sz w:val="28"/>
          <w:szCs w:val="28"/>
          <w:lang w:val="uk-UA" w:eastAsia="ru-RU"/>
        </w:rPr>
        <w:t>Створення виховного середовища для індивідуального розвитку здобувачів освіти</w:t>
      </w:r>
      <w:r w:rsidRPr="00F46A1D">
        <w:rPr>
          <w:rFonts w:ascii="Times New Roman" w:eastAsia="Times New Roman" w:hAnsi="Times New Roman" w:cs="Times New Roman"/>
          <w:bCs/>
          <w:sz w:val="28"/>
          <w:szCs w:val="28"/>
          <w:lang w:val="uk-UA" w:eastAsia="uk-UA"/>
        </w:rPr>
        <w:t xml:space="preserve">» здійснювалось шляхом відповідної організації виховної роботи. </w:t>
      </w:r>
    </w:p>
    <w:p w14:paraId="56C6C2C8"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Організація виховної роботи в закладі була спрямована на </w:t>
      </w:r>
      <w:r w:rsidRPr="00F46A1D">
        <w:rPr>
          <w:rFonts w:ascii="Times New Roman" w:eastAsia="Calibri" w:hAnsi="Times New Roman" w:cs="Times New Roman"/>
          <w:i/>
          <w:sz w:val="28"/>
          <w:szCs w:val="28"/>
          <w:lang w:val="uk-UA"/>
        </w:rPr>
        <w:t>формування національно - свідомої та соціально  активної особистості з високою громадянською відповідальністю, громадянина України - носія цінностей та загальнолюдських надбань, з глибокими духовними, патріотичними почуттями, здатної до неперервного розвитку і самовдосконалення.</w:t>
      </w:r>
    </w:p>
    <w:p w14:paraId="222B472D"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b/>
          <w:i/>
          <w:sz w:val="28"/>
          <w:szCs w:val="28"/>
          <w:lang w:val="uk-UA"/>
        </w:rPr>
        <w:t xml:space="preserve">Основні напрямки виховної роботи в закладі на 2024/2025 </w:t>
      </w:r>
      <w:proofErr w:type="spellStart"/>
      <w:r w:rsidRPr="00F46A1D">
        <w:rPr>
          <w:rFonts w:ascii="Times New Roman" w:eastAsia="Calibri" w:hAnsi="Times New Roman" w:cs="Times New Roman"/>
          <w:b/>
          <w:i/>
          <w:sz w:val="28"/>
          <w:szCs w:val="28"/>
          <w:lang w:val="uk-UA"/>
        </w:rPr>
        <w:t>н.р</w:t>
      </w:r>
      <w:proofErr w:type="spellEnd"/>
      <w:r w:rsidRPr="00F46A1D">
        <w:rPr>
          <w:rFonts w:ascii="Times New Roman" w:eastAsia="Calibri" w:hAnsi="Times New Roman" w:cs="Times New Roman"/>
          <w:b/>
          <w:i/>
          <w:sz w:val="28"/>
          <w:szCs w:val="28"/>
          <w:lang w:val="uk-UA"/>
        </w:rPr>
        <w:t>.</w:t>
      </w:r>
      <w:r w:rsidRPr="00F46A1D">
        <w:rPr>
          <w:rFonts w:ascii="Times New Roman" w:eastAsia="Calibri" w:hAnsi="Times New Roman" w:cs="Times New Roman"/>
          <w:sz w:val="28"/>
          <w:szCs w:val="28"/>
          <w:lang w:val="uk-UA"/>
        </w:rPr>
        <w:t xml:space="preserve"> визначено такі:</w:t>
      </w:r>
    </w:p>
    <w:p w14:paraId="71565EFD"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b/>
          <w:sz w:val="28"/>
          <w:szCs w:val="28"/>
          <w:lang w:val="uk-UA"/>
        </w:rPr>
        <w:t>1. Національно-патріотичне виховання</w:t>
      </w:r>
      <w:r w:rsidRPr="00F46A1D">
        <w:rPr>
          <w:rFonts w:ascii="Times New Roman" w:eastAsia="Calibri" w:hAnsi="Times New Roman" w:cs="Times New Roman"/>
          <w:sz w:val="28"/>
          <w:szCs w:val="28"/>
          <w:lang w:val="uk-UA"/>
        </w:rPr>
        <w:t xml:space="preserve"> – як пріоритетний напрям та </w:t>
      </w:r>
      <w:r w:rsidRPr="00F46A1D">
        <w:rPr>
          <w:rFonts w:ascii="Times New Roman" w:eastAsia="Calibri" w:hAnsi="Times New Roman" w:cs="Times New Roman"/>
          <w:b/>
          <w:i/>
          <w:sz w:val="28"/>
          <w:szCs w:val="28"/>
          <w:lang w:val="uk-UA"/>
        </w:rPr>
        <w:t>реалізація Концепції національно-патріотичного виховання в системі освіти України до 2025 року.</w:t>
      </w:r>
      <w:r w:rsidRPr="00F46A1D">
        <w:rPr>
          <w:rFonts w:ascii="Times New Roman" w:eastAsia="Times New Roman" w:hAnsi="Times New Roman" w:cs="Times New Roman"/>
          <w:sz w:val="28"/>
          <w:szCs w:val="28"/>
          <w:lang w:val="uk-UA" w:eastAsia="uk-UA"/>
        </w:rPr>
        <w:t xml:space="preserve"> </w:t>
      </w:r>
      <w:r w:rsidRPr="00F46A1D">
        <w:rPr>
          <w:rFonts w:ascii="Times New Roman" w:eastAsia="Calibri" w:hAnsi="Times New Roman" w:cs="Times New Roman"/>
          <w:sz w:val="28"/>
          <w:szCs w:val="28"/>
          <w:lang w:val="uk-UA"/>
        </w:rPr>
        <w:t xml:space="preserve">Основними складовими національно-патріотичного виховання в Концепції виокремлені такі виховні напрями: </w:t>
      </w:r>
      <w:proofErr w:type="spellStart"/>
      <w:r w:rsidRPr="00F46A1D">
        <w:rPr>
          <w:rFonts w:ascii="Times New Roman" w:eastAsia="Calibri" w:hAnsi="Times New Roman" w:cs="Times New Roman"/>
          <w:i/>
          <w:sz w:val="28"/>
          <w:szCs w:val="28"/>
          <w:lang w:val="uk-UA"/>
        </w:rPr>
        <w:t>громадянсько</w:t>
      </w:r>
      <w:proofErr w:type="spellEnd"/>
      <w:r w:rsidRPr="00F46A1D">
        <w:rPr>
          <w:rFonts w:ascii="Times New Roman" w:eastAsia="Calibri" w:hAnsi="Times New Roman" w:cs="Times New Roman"/>
          <w:i/>
          <w:sz w:val="28"/>
          <w:szCs w:val="28"/>
          <w:lang w:val="uk-UA"/>
        </w:rPr>
        <w:t>-патріотичне, духовно-моральне, військово-патріотичне та екологічне виховання.</w:t>
      </w:r>
    </w:p>
    <w:p w14:paraId="1987015B"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b/>
          <w:sz w:val="28"/>
          <w:szCs w:val="28"/>
          <w:lang w:val="uk-UA"/>
        </w:rPr>
        <w:t>2. Виховання здорового способу життя.</w:t>
      </w:r>
      <w:r w:rsidRPr="00F46A1D">
        <w:rPr>
          <w:rFonts w:ascii="Times New Roman" w:eastAsia="Calibri" w:hAnsi="Times New Roman" w:cs="Times New Roman"/>
          <w:sz w:val="28"/>
          <w:szCs w:val="28"/>
          <w:lang w:val="uk-UA"/>
        </w:rPr>
        <w:t xml:space="preserve"> </w:t>
      </w:r>
    </w:p>
    <w:p w14:paraId="6B4BB3D5"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b/>
          <w:sz w:val="28"/>
          <w:szCs w:val="28"/>
          <w:lang w:val="uk-UA"/>
        </w:rPr>
        <w:t>3. Запобігання та профілактика правопорушень.</w:t>
      </w:r>
      <w:r w:rsidRPr="00F46A1D">
        <w:rPr>
          <w:rFonts w:ascii="Times New Roman" w:eastAsia="Calibri" w:hAnsi="Times New Roman" w:cs="Times New Roman"/>
          <w:sz w:val="28"/>
          <w:szCs w:val="28"/>
          <w:lang w:val="uk-UA"/>
        </w:rPr>
        <w:t xml:space="preserve"> </w:t>
      </w:r>
    </w:p>
    <w:p w14:paraId="523EDFEC"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Протягом 2024/2025 </w:t>
      </w:r>
      <w:proofErr w:type="spellStart"/>
      <w:r w:rsidRPr="00F46A1D">
        <w:rPr>
          <w:rFonts w:ascii="Times New Roman" w:eastAsia="Times New Roman" w:hAnsi="Times New Roman" w:cs="Times New Roman"/>
          <w:sz w:val="28"/>
          <w:szCs w:val="28"/>
          <w:lang w:val="uk-UA" w:eastAsia="uk-UA"/>
        </w:rPr>
        <w:t>н.р</w:t>
      </w:r>
      <w:proofErr w:type="spellEnd"/>
      <w:r w:rsidRPr="00F46A1D">
        <w:rPr>
          <w:rFonts w:ascii="Times New Roman" w:eastAsia="Times New Roman" w:hAnsi="Times New Roman" w:cs="Times New Roman"/>
          <w:sz w:val="28"/>
          <w:szCs w:val="28"/>
          <w:lang w:val="uk-UA" w:eastAsia="uk-UA"/>
        </w:rPr>
        <w:t xml:space="preserve">. спільно з класними керівниками та вчителями </w:t>
      </w:r>
      <w:proofErr w:type="spellStart"/>
      <w:r w:rsidRPr="00F46A1D">
        <w:rPr>
          <w:rFonts w:ascii="Times New Roman" w:eastAsia="Times New Roman" w:hAnsi="Times New Roman" w:cs="Times New Roman"/>
          <w:sz w:val="28"/>
          <w:szCs w:val="28"/>
          <w:lang w:val="uk-UA" w:eastAsia="uk-UA"/>
        </w:rPr>
        <w:t>предметниками</w:t>
      </w:r>
      <w:proofErr w:type="spellEnd"/>
      <w:r w:rsidRPr="00F46A1D">
        <w:rPr>
          <w:rFonts w:ascii="Times New Roman" w:eastAsia="Times New Roman" w:hAnsi="Times New Roman" w:cs="Times New Roman"/>
          <w:sz w:val="28"/>
          <w:szCs w:val="28"/>
          <w:lang w:val="uk-UA" w:eastAsia="uk-UA"/>
        </w:rPr>
        <w:t xml:space="preserve"> було організовано та проведено ряд місячників: вересень - Місячник основ безпеки життєдіяльності та профілактики дитячого травматизму, жовтень - місячник громадсько-патріотичного виховання та шкільних бібліотек, листопад - Місячник превентивного виховання та здорового способу життя, грудень - Місячник правового виховання, правової освіти та попереджень правопорушень, січень - Місячник морально-духовного та естетичного виховання, лютий - Місячник військово-патріотичного виховання, березень - Місячник екологічного виховання, квітень - Місячник основ безпеки життєдіяльності та профілактики дитячого травматизму, Місячник Цивільного захисту та охорони праці, травень - Місячник родинно-сімейного виховання; вересень - Тиждень безпеки дорожнього руху «Увага! Діти на дорозі!», Тиждень знань з безпеки життєдіяльності, Тиждень протидії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Олімпійський тиждень, жовтень - Тиждень протипожежної безпеки, Тиждень шкільних бібліотек, Тиждень морального виховання, листопад - Акція «16 днів проти насильства», Тиждень толерантності, Тиждень Гідності та Свободи, Тиждень громадсько-правового виховання, грудень - Тиждень профілактики наркоманії та ВІЛ/СНІДу, Всеукраїнський тиждень права, Тиждень превентивного виховання, січень - Тиждень профілактики дитячого травматизму, Тиждень безпечного Інтернету, Тиждень рідної мови, Тиждень військово-патріотичного виховання, березень - «Шевченківський тиждень», Тиждень екологічного виховання, </w:t>
      </w:r>
      <w:proofErr w:type="spellStart"/>
      <w:r w:rsidRPr="00F46A1D">
        <w:rPr>
          <w:rFonts w:ascii="Times New Roman" w:eastAsia="Times New Roman" w:hAnsi="Times New Roman" w:cs="Times New Roman"/>
          <w:sz w:val="28"/>
          <w:szCs w:val="28"/>
          <w:lang w:val="uk-UA" w:eastAsia="uk-UA"/>
        </w:rPr>
        <w:t>кітень</w:t>
      </w:r>
      <w:proofErr w:type="spellEnd"/>
      <w:r w:rsidRPr="00F46A1D">
        <w:rPr>
          <w:rFonts w:ascii="Times New Roman" w:eastAsia="Times New Roman" w:hAnsi="Times New Roman" w:cs="Times New Roman"/>
          <w:sz w:val="28"/>
          <w:szCs w:val="28"/>
          <w:lang w:val="uk-UA" w:eastAsia="uk-UA"/>
        </w:rPr>
        <w:t xml:space="preserve"> - Тиждень здорового способу життя, Тиждень протимінної безпеки, Тиждень психологічного здоров’я, Тиждень Цивільного Захисту, Тиждень безпеки дорожнього руху «Увага! Діти на дорозі!», Тиждень профорієнтації.</w:t>
      </w:r>
    </w:p>
    <w:p w14:paraId="51215027"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Під час організації та проведення виховної роботи з учнями були використані матеріали з безпеки життєдіяльності, розміщені на сайтах: МОН України, в рубриці «Цивільний захист та безпека життєдіяльності», Державної служби України з надзвичайних ситуацій, національної освітньої платформи «</w:t>
      </w:r>
      <w:proofErr w:type="spellStart"/>
      <w:r w:rsidRPr="00F46A1D">
        <w:rPr>
          <w:rFonts w:ascii="Times New Roman" w:eastAsia="Times New Roman" w:hAnsi="Times New Roman" w:cs="Times New Roman"/>
          <w:sz w:val="28"/>
          <w:szCs w:val="28"/>
          <w:lang w:val="uk-UA" w:eastAsia="uk-UA"/>
        </w:rPr>
        <w:t>Всеосвіта</w:t>
      </w:r>
      <w:proofErr w:type="spellEnd"/>
      <w:r w:rsidRPr="00F46A1D">
        <w:rPr>
          <w:rFonts w:ascii="Times New Roman" w:eastAsia="Times New Roman" w:hAnsi="Times New Roman" w:cs="Times New Roman"/>
          <w:sz w:val="28"/>
          <w:szCs w:val="28"/>
          <w:lang w:val="uk-UA" w:eastAsia="uk-UA"/>
        </w:rPr>
        <w:t xml:space="preserve">», Української Гельсінської групи з прав людини: модуль 9 «Основи безпеки та правила поведінки в період збройного конфлікту та в інших надзвичайних ситуаціях». </w:t>
      </w:r>
    </w:p>
    <w:p w14:paraId="060CC5D5"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Реалізація основних завдань і принципів виховання здійснювалась також шляхом планової організації органів учнівського самоврядування закладу, з урахуванням всіх рекомендацій та наказів МОН під час воєнного стану.</w:t>
      </w:r>
    </w:p>
    <w:p w14:paraId="330E31C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Учнівське самоврядування - є виконавчим органом у нашому закладі та сприяє становленню згуртованого колективу як дійового засобу розвитку активної особистості, формуванню в учнів свідомого і відповідального ставлення до своїх прав і обов’язків.</w:t>
      </w:r>
    </w:p>
    <w:p w14:paraId="429972D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Наказом по ліцею координатором по роботі з учнівським самоврядуванням на 2024/2025 </w:t>
      </w:r>
      <w:proofErr w:type="spellStart"/>
      <w:r w:rsidRPr="00F46A1D">
        <w:rPr>
          <w:rFonts w:ascii="Times New Roman" w:eastAsia="Times New Roman" w:hAnsi="Times New Roman" w:cs="Times New Roman"/>
          <w:sz w:val="28"/>
          <w:szCs w:val="28"/>
          <w:lang w:val="uk-UA" w:eastAsia="uk-UA"/>
        </w:rPr>
        <w:t>н.р</w:t>
      </w:r>
      <w:proofErr w:type="spellEnd"/>
      <w:r w:rsidRPr="00F46A1D">
        <w:rPr>
          <w:rFonts w:ascii="Times New Roman" w:eastAsia="Times New Roman" w:hAnsi="Times New Roman" w:cs="Times New Roman"/>
          <w:sz w:val="28"/>
          <w:szCs w:val="28"/>
          <w:lang w:val="uk-UA" w:eastAsia="uk-UA"/>
        </w:rPr>
        <w:t xml:space="preserve">. призначено педагога-організатора. </w:t>
      </w:r>
    </w:p>
    <w:p w14:paraId="76186825" w14:textId="5C3E89B0" w:rsidR="006D0A57" w:rsidRPr="00280084" w:rsidRDefault="009E3855" w:rsidP="00280084">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Times New Roman" w:hAnsi="Times New Roman" w:cs="Times New Roman"/>
          <w:sz w:val="28"/>
          <w:szCs w:val="28"/>
          <w:lang w:val="uk-UA" w:eastAsia="ru-RU"/>
        </w:rPr>
        <w:t xml:space="preserve">Педагог–організатор спрямовувала учнівське самоврядування від рівня, коли рішення приймається з ініціативи дорослих до того рівня, коли рішення приймаються з ініціативи дітей під керівництвом дорослих. Коли ініціатива належить дітям, вони беруть активну участь у процесі прийняття рішень. </w:t>
      </w:r>
    </w:p>
    <w:p w14:paraId="21605D16"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Протягом 2024/2025 </w:t>
      </w:r>
      <w:proofErr w:type="spellStart"/>
      <w:r w:rsidRPr="00F46A1D">
        <w:rPr>
          <w:rFonts w:ascii="Times New Roman" w:eastAsia="Calibri" w:hAnsi="Times New Roman" w:cs="Times New Roman"/>
          <w:sz w:val="28"/>
          <w:szCs w:val="28"/>
          <w:lang w:val="uk-UA"/>
        </w:rPr>
        <w:t>н.р</w:t>
      </w:r>
      <w:proofErr w:type="spellEnd"/>
      <w:r w:rsidRPr="00F46A1D">
        <w:rPr>
          <w:rFonts w:ascii="Times New Roman" w:eastAsia="Calibri" w:hAnsi="Times New Roman" w:cs="Times New Roman"/>
          <w:sz w:val="28"/>
          <w:szCs w:val="28"/>
          <w:lang w:val="uk-UA"/>
        </w:rPr>
        <w:t xml:space="preserve">. були проведені такі </w:t>
      </w:r>
      <w:r w:rsidRPr="00F46A1D">
        <w:rPr>
          <w:rFonts w:ascii="Times New Roman" w:eastAsia="Times New Roman" w:hAnsi="Times New Roman" w:cs="Times New Roman"/>
          <w:sz w:val="28"/>
          <w:szCs w:val="28"/>
          <w:lang w:val="uk-UA" w:eastAsia="uk-UA"/>
        </w:rPr>
        <w:t>традиційні</w:t>
      </w:r>
      <w:r w:rsidRPr="00F46A1D">
        <w:rPr>
          <w:rFonts w:ascii="Times New Roman" w:eastAsia="Calibri" w:hAnsi="Times New Roman" w:cs="Times New Roman"/>
          <w:sz w:val="28"/>
          <w:szCs w:val="28"/>
          <w:lang w:val="uk-UA"/>
        </w:rPr>
        <w:t xml:space="preserve"> загальношкільні заходи:</w:t>
      </w:r>
    </w:p>
    <w:p w14:paraId="08DFE26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вересень:</w:t>
      </w:r>
    </w:p>
    <w:p w14:paraId="0FFD0886" w14:textId="77777777" w:rsidR="006D0A57" w:rsidRPr="00F46A1D" w:rsidRDefault="009E3855" w:rsidP="00F46A1D">
      <w:pPr>
        <w:numPr>
          <w:ilvl w:val="1"/>
          <w:numId w:val="20"/>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День знань, проведено традиційний Перший урок; відповідно до Плану заходів з відзначення у 2024 році Дня пам’яті захисників України, які загинули в боротьбі за незалежність, суверенітет і територіальну цілісність України, затвердженого розпорядженням Кабінету Міністрів України від 21 червня 2024 р. № 570, перший урок «</w:t>
      </w:r>
      <w:proofErr w:type="spellStart"/>
      <w:r w:rsidRPr="00F46A1D">
        <w:rPr>
          <w:rFonts w:ascii="Times New Roman" w:eastAsia="Times New Roman" w:hAnsi="Times New Roman" w:cs="Times New Roman"/>
          <w:sz w:val="28"/>
          <w:szCs w:val="28"/>
          <w:lang w:val="uk-UA" w:eastAsia="uk-UA"/>
        </w:rPr>
        <w:t>Vincit</w:t>
      </w:r>
      <w:proofErr w:type="spellEnd"/>
      <w:r w:rsidRPr="00F46A1D">
        <w:rPr>
          <w:rFonts w:ascii="Times New Roman" w:eastAsia="Times New Roman" w:hAnsi="Times New Roman" w:cs="Times New Roman"/>
          <w:sz w:val="28"/>
          <w:szCs w:val="28"/>
          <w:lang w:val="uk-UA" w:eastAsia="uk-UA"/>
        </w:rPr>
        <w:t xml:space="preserve"> </w:t>
      </w:r>
      <w:proofErr w:type="spellStart"/>
      <w:r w:rsidRPr="00F46A1D">
        <w:rPr>
          <w:rFonts w:ascii="Times New Roman" w:eastAsia="Times New Roman" w:hAnsi="Times New Roman" w:cs="Times New Roman"/>
          <w:sz w:val="28"/>
          <w:szCs w:val="28"/>
          <w:lang w:val="uk-UA" w:eastAsia="uk-UA"/>
        </w:rPr>
        <w:t>qui</w:t>
      </w:r>
      <w:proofErr w:type="spellEnd"/>
      <w:r w:rsidRPr="00F46A1D">
        <w:rPr>
          <w:rFonts w:ascii="Times New Roman" w:eastAsia="Times New Roman" w:hAnsi="Times New Roman" w:cs="Times New Roman"/>
          <w:sz w:val="28"/>
          <w:szCs w:val="28"/>
          <w:lang w:val="uk-UA" w:eastAsia="uk-UA"/>
        </w:rPr>
        <w:t xml:space="preserve"> </w:t>
      </w:r>
      <w:proofErr w:type="spellStart"/>
      <w:r w:rsidRPr="00F46A1D">
        <w:rPr>
          <w:rFonts w:ascii="Times New Roman" w:eastAsia="Times New Roman" w:hAnsi="Times New Roman" w:cs="Times New Roman"/>
          <w:sz w:val="28"/>
          <w:szCs w:val="28"/>
          <w:lang w:val="uk-UA" w:eastAsia="uk-UA"/>
        </w:rPr>
        <w:t>meminit</w:t>
      </w:r>
      <w:proofErr w:type="spellEnd"/>
      <w:r w:rsidRPr="00F46A1D">
        <w:rPr>
          <w:rFonts w:ascii="Times New Roman" w:eastAsia="Times New Roman" w:hAnsi="Times New Roman" w:cs="Times New Roman"/>
          <w:sz w:val="28"/>
          <w:szCs w:val="28"/>
          <w:lang w:val="uk-UA" w:eastAsia="uk-UA"/>
        </w:rPr>
        <w:t xml:space="preserve"> (Перемагає той, хто пам’ятає)» у новому 2024/2025 навчальному році був </w:t>
      </w:r>
      <w:proofErr w:type="spellStart"/>
      <w:r w:rsidRPr="00F46A1D">
        <w:rPr>
          <w:rFonts w:ascii="Times New Roman" w:eastAsia="Times New Roman" w:hAnsi="Times New Roman" w:cs="Times New Roman"/>
          <w:sz w:val="28"/>
          <w:szCs w:val="28"/>
          <w:lang w:val="uk-UA" w:eastAsia="uk-UA"/>
        </w:rPr>
        <w:t>присвячний</w:t>
      </w:r>
      <w:proofErr w:type="spellEnd"/>
      <w:r w:rsidRPr="00F46A1D">
        <w:rPr>
          <w:rFonts w:ascii="Times New Roman" w:eastAsia="Times New Roman" w:hAnsi="Times New Roman" w:cs="Times New Roman"/>
          <w:sz w:val="28"/>
          <w:szCs w:val="28"/>
          <w:lang w:val="uk-UA" w:eastAsia="uk-UA"/>
        </w:rPr>
        <w:t xml:space="preserve"> вшануванню пам’яті захисників України, які загинули в боротьбі за незалежність, суверенітет і територіальну цілісність України. Також в цей день, у Всесвітній день написання листів, учні закладу писали листи-подяки «Дякую, любий захиснику, за День знань!» для воїнів нашої держави;</w:t>
      </w:r>
    </w:p>
    <w:p w14:paraId="793CA942" w14:textId="77777777" w:rsidR="006D0A57" w:rsidRPr="00F46A1D" w:rsidRDefault="009E3855" w:rsidP="00F46A1D">
      <w:pPr>
        <w:numPr>
          <w:ilvl w:val="1"/>
          <w:numId w:val="20"/>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Міжнародного дня миру всі учнівські колективи долучилися до флешмобу «Україна прагне миру!»;</w:t>
      </w:r>
    </w:p>
    <w:p w14:paraId="27364C1A" w14:textId="77777777" w:rsidR="006D0A57" w:rsidRPr="00F46A1D" w:rsidRDefault="009E3855" w:rsidP="00F46A1D">
      <w:pPr>
        <w:numPr>
          <w:ilvl w:val="1"/>
          <w:numId w:val="20"/>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Міжнародного дня правових знань спільно з вчителем основ правознавства для учнів 9 класу був проведений Правовий урок «День права знати»;</w:t>
      </w:r>
    </w:p>
    <w:p w14:paraId="6912567D" w14:textId="77777777" w:rsidR="006D0A57" w:rsidRPr="00F46A1D" w:rsidRDefault="009E3855" w:rsidP="00F46A1D">
      <w:pPr>
        <w:numPr>
          <w:ilvl w:val="1"/>
          <w:numId w:val="20"/>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до Всеукраїнського дня бібліотек спільно з </w:t>
      </w:r>
      <w:proofErr w:type="spellStart"/>
      <w:r w:rsidRPr="00F46A1D">
        <w:rPr>
          <w:rFonts w:ascii="Times New Roman" w:eastAsia="Times New Roman" w:hAnsi="Times New Roman" w:cs="Times New Roman"/>
          <w:sz w:val="28"/>
          <w:szCs w:val="28"/>
          <w:lang w:val="uk-UA" w:eastAsia="uk-UA"/>
        </w:rPr>
        <w:t>бібліотекарем</w:t>
      </w:r>
      <w:proofErr w:type="spellEnd"/>
      <w:r w:rsidRPr="00F46A1D">
        <w:rPr>
          <w:rFonts w:ascii="Times New Roman" w:eastAsia="Times New Roman" w:hAnsi="Times New Roman" w:cs="Times New Roman"/>
          <w:sz w:val="28"/>
          <w:szCs w:val="28"/>
          <w:lang w:val="uk-UA" w:eastAsia="uk-UA"/>
        </w:rPr>
        <w:t xml:space="preserve"> усіх бажаючих учнів запрошували на </w:t>
      </w:r>
      <w:proofErr w:type="spellStart"/>
      <w:r w:rsidRPr="00F46A1D">
        <w:rPr>
          <w:rFonts w:ascii="Times New Roman" w:eastAsia="Times New Roman" w:hAnsi="Times New Roman" w:cs="Times New Roman"/>
          <w:sz w:val="28"/>
          <w:szCs w:val="28"/>
          <w:lang w:val="uk-UA" w:eastAsia="uk-UA"/>
        </w:rPr>
        <w:t>Library</w:t>
      </w:r>
      <w:proofErr w:type="spellEnd"/>
      <w:r w:rsidRPr="00F46A1D">
        <w:rPr>
          <w:rFonts w:ascii="Times New Roman" w:eastAsia="Times New Roman" w:hAnsi="Times New Roman" w:cs="Times New Roman"/>
          <w:sz w:val="28"/>
          <w:szCs w:val="28"/>
          <w:lang w:val="uk-UA" w:eastAsia="uk-UA"/>
        </w:rPr>
        <w:t>-простір «Без дверей».</w:t>
      </w:r>
    </w:p>
    <w:p w14:paraId="7F8CD977" w14:textId="77777777" w:rsidR="006D0A57" w:rsidRPr="00F46A1D" w:rsidRDefault="006D0A57" w:rsidP="00F46A1D">
      <w:pPr>
        <w:spacing w:after="0" w:line="240" w:lineRule="auto"/>
        <w:ind w:firstLine="709"/>
        <w:contextualSpacing/>
        <w:jc w:val="both"/>
        <w:rPr>
          <w:rFonts w:ascii="Times New Roman" w:eastAsia="Times New Roman" w:hAnsi="Times New Roman" w:cs="Times New Roman"/>
          <w:sz w:val="6"/>
          <w:szCs w:val="6"/>
          <w:lang w:val="uk-UA" w:eastAsia="uk-UA"/>
        </w:rPr>
      </w:pPr>
    </w:p>
    <w:p w14:paraId="597FA530"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 xml:space="preserve">жовтень: </w:t>
      </w:r>
    </w:p>
    <w:p w14:paraId="10F0FF21" w14:textId="77777777" w:rsidR="006D0A57" w:rsidRPr="00F46A1D" w:rsidRDefault="009E3855" w:rsidP="00F46A1D">
      <w:pPr>
        <w:numPr>
          <w:ilvl w:val="0"/>
          <w:numId w:val="21"/>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Міжнародного дня людей похилого віку та Дня ветерана спільно з вчителем технологій та учнівським активом лідерів було організовано трудову кампанія «Ми разом. Ми – поруч»;</w:t>
      </w:r>
    </w:p>
    <w:p w14:paraId="08783C8E" w14:textId="77777777" w:rsidR="006D0A57" w:rsidRPr="00F46A1D" w:rsidRDefault="009E3855" w:rsidP="00F46A1D">
      <w:pPr>
        <w:numPr>
          <w:ilvl w:val="0"/>
          <w:numId w:val="21"/>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Всесвітнього День вчителя та Українського Дня вчителя спільно з учнівським активом лідерів та з вчителем музики були організовані святкові вітання Дякуємо Вам Незламні;</w:t>
      </w:r>
    </w:p>
    <w:p w14:paraId="07B7C378" w14:textId="77777777" w:rsidR="006D0A57" w:rsidRPr="00F46A1D" w:rsidRDefault="009E3855" w:rsidP="00F46A1D">
      <w:pPr>
        <w:numPr>
          <w:ilvl w:val="0"/>
          <w:numId w:val="21"/>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до Дня захисників і захисниць України, Дня Українського козацтва, Дня територіальної оборони під керівництвом вчителів історії та Захисту України для учнів закладу були організовані демонстрації патріотичних відеороликів «Українці, які прославляли і прославляють нашу державу», зустрічі з захисниками «До волі, до бою, до Перемоги» та змагання з </w:t>
      </w:r>
      <w:proofErr w:type="spellStart"/>
      <w:r w:rsidRPr="00F46A1D">
        <w:rPr>
          <w:rFonts w:ascii="Times New Roman" w:eastAsia="Times New Roman" w:hAnsi="Times New Roman" w:cs="Times New Roman"/>
          <w:sz w:val="28"/>
          <w:szCs w:val="28"/>
          <w:lang w:val="uk-UA" w:eastAsia="uk-UA"/>
        </w:rPr>
        <w:t>допризивної</w:t>
      </w:r>
      <w:proofErr w:type="spellEnd"/>
      <w:r w:rsidRPr="00F46A1D">
        <w:rPr>
          <w:rFonts w:ascii="Times New Roman" w:eastAsia="Times New Roman" w:hAnsi="Times New Roman" w:cs="Times New Roman"/>
          <w:sz w:val="28"/>
          <w:szCs w:val="28"/>
          <w:lang w:val="uk-UA" w:eastAsia="uk-UA"/>
        </w:rPr>
        <w:t xml:space="preserve"> підготовки «Вчусь захищати Україну!»;</w:t>
      </w:r>
    </w:p>
    <w:p w14:paraId="2FD288B1" w14:textId="77777777" w:rsidR="006D0A57" w:rsidRPr="00F46A1D" w:rsidRDefault="009E3855" w:rsidP="00F46A1D">
      <w:pPr>
        <w:numPr>
          <w:ilvl w:val="0"/>
          <w:numId w:val="21"/>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до Міжнародного дня </w:t>
      </w:r>
      <w:proofErr w:type="spellStart"/>
      <w:r w:rsidRPr="00F46A1D">
        <w:rPr>
          <w:rFonts w:ascii="Times New Roman" w:eastAsia="Times New Roman" w:hAnsi="Times New Roman" w:cs="Times New Roman"/>
          <w:sz w:val="28"/>
          <w:szCs w:val="28"/>
          <w:lang w:val="uk-UA" w:eastAsia="uk-UA"/>
        </w:rPr>
        <w:t>ненасильства</w:t>
      </w:r>
      <w:proofErr w:type="spellEnd"/>
      <w:r w:rsidRPr="00F46A1D">
        <w:rPr>
          <w:rFonts w:ascii="Times New Roman" w:eastAsia="Times New Roman" w:hAnsi="Times New Roman" w:cs="Times New Roman"/>
          <w:sz w:val="28"/>
          <w:szCs w:val="28"/>
          <w:lang w:val="uk-UA" w:eastAsia="uk-UA"/>
        </w:rPr>
        <w:t xml:space="preserve"> та Всесвітнього дня запобігання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для учнів 8-9 класів був поведений перегляд відеороликів «У чому причина насилля серед дітей»;</w:t>
      </w:r>
    </w:p>
    <w:p w14:paraId="3AD2CDAF" w14:textId="77777777" w:rsidR="006D0A57" w:rsidRPr="00F46A1D" w:rsidRDefault="009E3855" w:rsidP="00F46A1D">
      <w:pPr>
        <w:numPr>
          <w:ilvl w:val="0"/>
          <w:numId w:val="21"/>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Європейського Дня боротьби з торгівлею людьми  для учнів 11 класу був проведений тренінг-практикум «Торгівля людьми – сучасні загрози та інструменти захисту»;</w:t>
      </w:r>
    </w:p>
    <w:p w14:paraId="4429952E" w14:textId="77777777" w:rsidR="006D0A57" w:rsidRPr="00F46A1D" w:rsidRDefault="009E3855" w:rsidP="00F46A1D">
      <w:pPr>
        <w:numPr>
          <w:ilvl w:val="0"/>
          <w:numId w:val="21"/>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до Дня української писемності та мови в усіх класних колективах класними керівниками та вчителями-філологами були проведені інтерактивні години спілкування «Українська мова - наш спільний дім». Також 25 жовтня усі бажаючі мали можливість долучитися до написання традиційного </w:t>
      </w:r>
      <w:proofErr w:type="spellStart"/>
      <w:r w:rsidRPr="00F46A1D">
        <w:rPr>
          <w:rFonts w:ascii="Times New Roman" w:eastAsia="Times New Roman" w:hAnsi="Times New Roman" w:cs="Times New Roman"/>
          <w:sz w:val="28"/>
          <w:szCs w:val="28"/>
          <w:lang w:val="uk-UA" w:eastAsia="uk-UA"/>
        </w:rPr>
        <w:t>Радіодиктанту</w:t>
      </w:r>
      <w:proofErr w:type="spellEnd"/>
      <w:r w:rsidRPr="00F46A1D">
        <w:rPr>
          <w:rFonts w:ascii="Times New Roman" w:eastAsia="Times New Roman" w:hAnsi="Times New Roman" w:cs="Times New Roman"/>
          <w:sz w:val="28"/>
          <w:szCs w:val="28"/>
          <w:lang w:val="uk-UA" w:eastAsia="uk-UA"/>
        </w:rPr>
        <w:t xml:space="preserve"> національної єдності 2024;</w:t>
      </w:r>
    </w:p>
    <w:p w14:paraId="0A4CE10D" w14:textId="77777777" w:rsidR="006D0A57" w:rsidRPr="00F46A1D" w:rsidRDefault="009E3855" w:rsidP="00F46A1D">
      <w:pPr>
        <w:numPr>
          <w:ilvl w:val="0"/>
          <w:numId w:val="21"/>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Дня визволення України від фашистських загарбників з старшокласниками було організовано покладання квітів до пам’ятних обелісків нашої місцевості;</w:t>
      </w:r>
    </w:p>
    <w:p w14:paraId="4262734F" w14:textId="77777777" w:rsidR="006D0A57" w:rsidRPr="00F46A1D" w:rsidRDefault="009E3855" w:rsidP="00F46A1D">
      <w:pPr>
        <w:numPr>
          <w:ilvl w:val="0"/>
          <w:numId w:val="21"/>
        </w:numPr>
        <w:spacing w:after="0" w:line="240" w:lineRule="auto"/>
        <w:ind w:left="0"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sz w:val="28"/>
          <w:szCs w:val="28"/>
          <w:lang w:val="uk-UA" w:eastAsia="uk-UA"/>
        </w:rPr>
        <w:t xml:space="preserve">до місячника шкільних бібліотек </w:t>
      </w:r>
      <w:r w:rsidRPr="00F46A1D">
        <w:rPr>
          <w:rFonts w:ascii="Times New Roman" w:eastAsia="Times New Roman" w:hAnsi="Times New Roman" w:cs="Times New Roman"/>
          <w:bCs/>
          <w:sz w:val="28"/>
          <w:szCs w:val="28"/>
          <w:lang w:val="uk-UA" w:eastAsia="uk-UA"/>
        </w:rPr>
        <w:t>«Книга і читання – важливий чинник у вихованні духовних цінностей учнів».</w:t>
      </w:r>
    </w:p>
    <w:p w14:paraId="55EE7165" w14:textId="77777777" w:rsidR="006D0A57" w:rsidRPr="00F46A1D" w:rsidRDefault="009E3855" w:rsidP="00F46A1D">
      <w:pPr>
        <w:numPr>
          <w:ilvl w:val="0"/>
          <w:numId w:val="21"/>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заходи до всесвітнього дня здорового харчування: Акція «Здорове харчування–успішне навчання».</w:t>
      </w:r>
    </w:p>
    <w:p w14:paraId="37810569"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Міжнародний день академічної доброчесності.</w:t>
      </w:r>
    </w:p>
    <w:p w14:paraId="6BB95F30" w14:textId="77777777" w:rsidR="006D0A57" w:rsidRPr="00F46A1D" w:rsidRDefault="006D0A57" w:rsidP="00F46A1D">
      <w:pPr>
        <w:spacing w:after="0" w:line="240" w:lineRule="auto"/>
        <w:ind w:firstLine="709"/>
        <w:contextualSpacing/>
        <w:jc w:val="both"/>
        <w:rPr>
          <w:rFonts w:ascii="Times New Roman" w:eastAsia="Times New Roman" w:hAnsi="Times New Roman" w:cs="Times New Roman"/>
          <w:i/>
          <w:sz w:val="6"/>
          <w:szCs w:val="6"/>
          <w:lang w:val="uk-UA" w:eastAsia="uk-UA"/>
        </w:rPr>
      </w:pPr>
    </w:p>
    <w:p w14:paraId="4185B0A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 xml:space="preserve">листопад: </w:t>
      </w:r>
    </w:p>
    <w:p w14:paraId="40D77041" w14:textId="77777777" w:rsidR="006D0A57" w:rsidRPr="00F46A1D" w:rsidRDefault="009E3855" w:rsidP="00F46A1D">
      <w:pPr>
        <w:numPr>
          <w:ilvl w:val="0"/>
          <w:numId w:val="22"/>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до Міжнародного дня боротьби з насильством і </w:t>
      </w:r>
      <w:proofErr w:type="spellStart"/>
      <w:r w:rsidRPr="00F46A1D">
        <w:rPr>
          <w:rFonts w:ascii="Times New Roman" w:eastAsia="Times New Roman" w:hAnsi="Times New Roman" w:cs="Times New Roman"/>
          <w:sz w:val="28"/>
          <w:szCs w:val="28"/>
          <w:lang w:val="uk-UA" w:eastAsia="uk-UA"/>
        </w:rPr>
        <w:t>булінгом</w:t>
      </w:r>
      <w:proofErr w:type="spellEnd"/>
      <w:r w:rsidRPr="00F46A1D">
        <w:rPr>
          <w:rFonts w:ascii="Times New Roman" w:eastAsia="Times New Roman" w:hAnsi="Times New Roman" w:cs="Times New Roman"/>
          <w:sz w:val="28"/>
          <w:szCs w:val="28"/>
          <w:lang w:val="uk-UA" w:eastAsia="uk-UA"/>
        </w:rPr>
        <w:t xml:space="preserve"> у закладах освіти класними керівниками були проведені групові консультування «</w:t>
      </w:r>
      <w:proofErr w:type="spellStart"/>
      <w:r w:rsidRPr="00F46A1D">
        <w:rPr>
          <w:rFonts w:ascii="Times New Roman" w:eastAsia="Times New Roman" w:hAnsi="Times New Roman" w:cs="Times New Roman"/>
          <w:sz w:val="28"/>
          <w:szCs w:val="28"/>
          <w:lang w:val="uk-UA" w:eastAsia="uk-UA"/>
        </w:rPr>
        <w:t>Булінг</w:t>
      </w:r>
      <w:proofErr w:type="spellEnd"/>
      <w:r w:rsidRPr="00F46A1D">
        <w:rPr>
          <w:rFonts w:ascii="Times New Roman" w:eastAsia="Times New Roman" w:hAnsi="Times New Roman" w:cs="Times New Roman"/>
          <w:sz w:val="28"/>
          <w:szCs w:val="28"/>
          <w:lang w:val="uk-UA" w:eastAsia="uk-UA"/>
        </w:rPr>
        <w:t>. Куди звертатися по допомогу»;</w:t>
      </w:r>
    </w:p>
    <w:p w14:paraId="23FA492D" w14:textId="77777777" w:rsidR="006D0A57" w:rsidRPr="00F46A1D" w:rsidRDefault="009E3855" w:rsidP="00F46A1D">
      <w:pPr>
        <w:numPr>
          <w:ilvl w:val="0"/>
          <w:numId w:val="22"/>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Всесвітнього дня доброти учнівським активом лідерів була проведена доброчинна Акція «Поспішайте творити добро»</w:t>
      </w:r>
    </w:p>
    <w:p w14:paraId="53D61BD6" w14:textId="77777777" w:rsidR="006D0A57" w:rsidRPr="00F46A1D" w:rsidRDefault="009E3855" w:rsidP="00F46A1D">
      <w:pPr>
        <w:numPr>
          <w:ilvl w:val="0"/>
          <w:numId w:val="22"/>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Міжнародного дня толерантності з учнями 1-6 класів була проведена етична бесіда «Толерантність у сучасному світі»;</w:t>
      </w:r>
    </w:p>
    <w:p w14:paraId="57F6CE70" w14:textId="77777777" w:rsidR="006D0A57" w:rsidRPr="00F46A1D" w:rsidRDefault="009E3855" w:rsidP="00F46A1D">
      <w:pPr>
        <w:numPr>
          <w:ilvl w:val="0"/>
          <w:numId w:val="22"/>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Дня Гідності та Свободи спільно з вчителем історії та учнями 10-11 класів була організована бесіда з учасниками революції «Вірю в майбутнє твоє, Україно!»;</w:t>
      </w:r>
      <w:r w:rsidRPr="00F46A1D">
        <w:rPr>
          <w:rFonts w:ascii="Times New Roman" w:eastAsia="Times New Roman" w:hAnsi="Times New Roman" w:cs="Times New Roman"/>
          <w:b/>
          <w:sz w:val="28"/>
          <w:szCs w:val="28"/>
          <w:lang w:val="uk-UA" w:eastAsia="uk-UA"/>
        </w:rPr>
        <w:t xml:space="preserve"> </w:t>
      </w:r>
      <w:r w:rsidRPr="00F46A1D">
        <w:rPr>
          <w:rFonts w:ascii="Times New Roman" w:eastAsia="Times New Roman" w:hAnsi="Times New Roman" w:cs="Times New Roman"/>
          <w:sz w:val="28"/>
          <w:szCs w:val="28"/>
          <w:lang w:val="uk-UA" w:eastAsia="uk-UA"/>
        </w:rPr>
        <w:t>«Від Революції гідності до України гідності»;</w:t>
      </w:r>
    </w:p>
    <w:p w14:paraId="325A7588" w14:textId="77777777" w:rsidR="006D0A57" w:rsidRPr="00F46A1D" w:rsidRDefault="009E3855" w:rsidP="00F46A1D">
      <w:pPr>
        <w:numPr>
          <w:ilvl w:val="0"/>
          <w:numId w:val="22"/>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Міжнародного дня відмови від паління спільно з вчителем основ здоров’я для учнів 7 класу була проведена бесіда-застереження «Здорова нація – здорове майбутнє»;</w:t>
      </w:r>
    </w:p>
    <w:p w14:paraId="535BA9E3" w14:textId="77777777" w:rsidR="006D0A57" w:rsidRPr="00F46A1D" w:rsidRDefault="009E3855" w:rsidP="00F46A1D">
      <w:pPr>
        <w:numPr>
          <w:ilvl w:val="0"/>
          <w:numId w:val="22"/>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Дня пам’яті жертв голодоморів та політичних репресій у суботу 23 листопада о 16 годині усі учасники освітнього процесу закладу долучились до загальнонаціональної міжнародної акції «Запали свічку»;</w:t>
      </w:r>
    </w:p>
    <w:p w14:paraId="7E914E3D" w14:textId="77777777" w:rsidR="006D0A57" w:rsidRPr="00F46A1D" w:rsidRDefault="009E3855" w:rsidP="00F46A1D">
      <w:pPr>
        <w:numPr>
          <w:ilvl w:val="0"/>
          <w:numId w:val="22"/>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"Міс Осінь - 2024"</w:t>
      </w:r>
    </w:p>
    <w:p w14:paraId="27738621" w14:textId="77777777" w:rsidR="006D0A57" w:rsidRPr="00F46A1D" w:rsidRDefault="006D0A57" w:rsidP="00F46A1D">
      <w:pPr>
        <w:spacing w:after="0" w:line="240" w:lineRule="auto"/>
        <w:ind w:firstLine="709"/>
        <w:contextualSpacing/>
        <w:jc w:val="both"/>
        <w:rPr>
          <w:rFonts w:ascii="Times New Roman" w:eastAsia="Times New Roman" w:hAnsi="Times New Roman" w:cs="Times New Roman"/>
          <w:sz w:val="6"/>
          <w:szCs w:val="6"/>
          <w:lang w:val="uk-UA" w:eastAsia="uk-UA"/>
        </w:rPr>
      </w:pPr>
    </w:p>
    <w:p w14:paraId="15ED5F2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lang w:val="uk-UA" w:eastAsia="uk-UA"/>
        </w:rPr>
      </w:pPr>
      <w:r w:rsidRPr="00F46A1D">
        <w:rPr>
          <w:rFonts w:ascii="Times New Roman" w:eastAsia="Times New Roman" w:hAnsi="Times New Roman" w:cs="Times New Roman"/>
          <w:i/>
          <w:sz w:val="28"/>
          <w:szCs w:val="28"/>
          <w:lang w:val="uk-UA" w:eastAsia="uk-UA"/>
        </w:rPr>
        <w:t xml:space="preserve">грудень: </w:t>
      </w:r>
    </w:p>
    <w:p w14:paraId="4E6839BA"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річниці референдуму про Акт проголошення незалежності України спільно з вчителем історії для учнів 10 класу був проведений урок державності «Україна від подиху століть до сьогодення»;</w:t>
      </w:r>
    </w:p>
    <w:p w14:paraId="0F7B7741"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до Всесвітнього дня боротьби зі СНІДом спільно з старшокласниками була проведена моральна дилема «СНІД: подумай про майбутнє – </w:t>
      </w:r>
      <w:proofErr w:type="spellStart"/>
      <w:r w:rsidRPr="00F46A1D">
        <w:rPr>
          <w:rFonts w:ascii="Times New Roman" w:eastAsia="Times New Roman" w:hAnsi="Times New Roman" w:cs="Times New Roman"/>
          <w:sz w:val="28"/>
          <w:szCs w:val="28"/>
          <w:lang w:val="uk-UA" w:eastAsia="uk-UA"/>
        </w:rPr>
        <w:t>обери</w:t>
      </w:r>
      <w:proofErr w:type="spellEnd"/>
      <w:r w:rsidRPr="00F46A1D">
        <w:rPr>
          <w:rFonts w:ascii="Times New Roman" w:eastAsia="Times New Roman" w:hAnsi="Times New Roman" w:cs="Times New Roman"/>
          <w:sz w:val="28"/>
          <w:szCs w:val="28"/>
          <w:lang w:val="uk-UA" w:eastAsia="uk-UA"/>
        </w:rPr>
        <w:t xml:space="preserve"> життя»;</w:t>
      </w:r>
    </w:p>
    <w:p w14:paraId="0E9AB48F"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Міжнародного дня людей з інвалідністю спільно  з старшокласниками було проведене колективне спілкування «Впливові люди, що мали інвалідність»; Години спілкування «Чути. Бачити. Відчувати»</w:t>
      </w:r>
    </w:p>
    <w:p w14:paraId="600D9169"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до Міжнародного дня добровольців в ім’я </w:t>
      </w:r>
      <w:proofErr w:type="spellStart"/>
      <w:r w:rsidRPr="00F46A1D">
        <w:rPr>
          <w:rFonts w:ascii="Times New Roman" w:eastAsia="Times New Roman" w:hAnsi="Times New Roman" w:cs="Times New Roman"/>
          <w:sz w:val="28"/>
          <w:szCs w:val="28"/>
          <w:lang w:val="uk-UA" w:eastAsia="uk-UA"/>
        </w:rPr>
        <w:t>економіного</w:t>
      </w:r>
      <w:proofErr w:type="spellEnd"/>
      <w:r w:rsidRPr="00F46A1D">
        <w:rPr>
          <w:rFonts w:ascii="Times New Roman" w:eastAsia="Times New Roman" w:hAnsi="Times New Roman" w:cs="Times New Roman"/>
          <w:sz w:val="28"/>
          <w:szCs w:val="28"/>
          <w:lang w:val="uk-UA" w:eastAsia="uk-UA"/>
        </w:rPr>
        <w:t xml:space="preserve"> і соціального розвитку, Міжнародного дня волонтерів учнівським активом лідерів був презентований </w:t>
      </w:r>
      <w:proofErr w:type="spellStart"/>
      <w:r w:rsidRPr="00F46A1D">
        <w:rPr>
          <w:rFonts w:ascii="Times New Roman" w:eastAsia="Times New Roman" w:hAnsi="Times New Roman" w:cs="Times New Roman"/>
          <w:sz w:val="28"/>
          <w:szCs w:val="28"/>
          <w:lang w:val="uk-UA" w:eastAsia="uk-UA"/>
        </w:rPr>
        <w:t>соціальньний</w:t>
      </w:r>
      <w:proofErr w:type="spellEnd"/>
      <w:r w:rsidRPr="00F46A1D">
        <w:rPr>
          <w:rFonts w:ascii="Times New Roman" w:eastAsia="Times New Roman" w:hAnsi="Times New Roman" w:cs="Times New Roman"/>
          <w:sz w:val="28"/>
          <w:szCs w:val="28"/>
          <w:lang w:val="uk-UA" w:eastAsia="uk-UA"/>
        </w:rPr>
        <w:t xml:space="preserve"> учнівський </w:t>
      </w:r>
      <w:proofErr w:type="spellStart"/>
      <w:r w:rsidRPr="00F46A1D">
        <w:rPr>
          <w:rFonts w:ascii="Times New Roman" w:eastAsia="Times New Roman" w:hAnsi="Times New Roman" w:cs="Times New Roman"/>
          <w:sz w:val="28"/>
          <w:szCs w:val="28"/>
          <w:lang w:val="uk-UA" w:eastAsia="uk-UA"/>
        </w:rPr>
        <w:t>проєкт</w:t>
      </w:r>
      <w:proofErr w:type="spellEnd"/>
      <w:r w:rsidRPr="00F46A1D">
        <w:rPr>
          <w:rFonts w:ascii="Times New Roman" w:eastAsia="Times New Roman" w:hAnsi="Times New Roman" w:cs="Times New Roman"/>
          <w:sz w:val="28"/>
          <w:szCs w:val="28"/>
          <w:lang w:val="uk-UA" w:eastAsia="uk-UA"/>
        </w:rPr>
        <w:t xml:space="preserve"> «</w:t>
      </w:r>
      <w:proofErr w:type="spellStart"/>
      <w:r w:rsidRPr="00F46A1D">
        <w:rPr>
          <w:rFonts w:ascii="Times New Roman" w:eastAsia="Times New Roman" w:hAnsi="Times New Roman" w:cs="Times New Roman"/>
          <w:sz w:val="28"/>
          <w:szCs w:val="28"/>
          <w:lang w:val="uk-UA" w:eastAsia="uk-UA"/>
        </w:rPr>
        <w:t>Волонтерство</w:t>
      </w:r>
      <w:proofErr w:type="spellEnd"/>
      <w:r w:rsidRPr="00F46A1D">
        <w:rPr>
          <w:rFonts w:ascii="Times New Roman" w:eastAsia="Times New Roman" w:hAnsi="Times New Roman" w:cs="Times New Roman"/>
          <w:sz w:val="28"/>
          <w:szCs w:val="28"/>
          <w:lang w:val="uk-UA" w:eastAsia="uk-UA"/>
        </w:rPr>
        <w:t>, як засіб формування духовної культури молоді»;</w:t>
      </w:r>
    </w:p>
    <w:p w14:paraId="03906395"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Дня Збройних Сил України у класних колективах були проведені зустріч з військовими, колишніми випускниками та працівниками закладу, місцевими жителями «За Україну, за її волю, за честь, за славу, за народ!»;</w:t>
      </w:r>
    </w:p>
    <w:p w14:paraId="5548F6F6"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до Дня Святого Миколая для учнів початкових класів були проведені святкові заходи.  </w:t>
      </w:r>
      <w:r w:rsidRPr="00F46A1D">
        <w:rPr>
          <w:rFonts w:ascii="Times New Roman" w:eastAsia="Calibri" w:hAnsi="Times New Roman" w:cs="Times New Roman"/>
          <w:sz w:val="28"/>
          <w:szCs w:val="28"/>
          <w:lang w:val="uk-UA"/>
        </w:rPr>
        <w:t>Чобіток мрій. «Від святого Миколая подаруночки чекаю».</w:t>
      </w:r>
      <w:r w:rsidRPr="00F46A1D">
        <w:rPr>
          <w:rFonts w:ascii="Times New Roman" w:eastAsia="Times New Roman" w:hAnsi="Times New Roman" w:cs="Times New Roman"/>
          <w:sz w:val="28"/>
          <w:szCs w:val="28"/>
          <w:lang w:val="uk-UA" w:eastAsia="uk-UA"/>
        </w:rPr>
        <w:t xml:space="preserve"> Виставка поробок. «Новорічне диво»;</w:t>
      </w:r>
    </w:p>
    <w:p w14:paraId="6B371F2B"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Всесвітнього дня української хустки</w:t>
      </w:r>
      <w:r w:rsidRPr="00F46A1D">
        <w:rPr>
          <w:rFonts w:ascii="Times New Roman" w:eastAsia="Times New Roman" w:hAnsi="Times New Roman" w:cs="Times New Roman"/>
          <w:sz w:val="28"/>
          <w:szCs w:val="28"/>
          <w:lang w:val="uk-UA" w:eastAsia="uk-UA"/>
        </w:rPr>
        <w:tab/>
        <w:t>учнівським активом лідерів було поведено дефіле-флешмоб «Хустка – традиційний символ українського народу»;</w:t>
      </w:r>
    </w:p>
    <w:p w14:paraId="3CB3B2BA"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до Міжнародного дня прав людини </w:t>
      </w:r>
      <w:proofErr w:type="spellStart"/>
      <w:r w:rsidRPr="00F46A1D">
        <w:rPr>
          <w:rFonts w:ascii="Times New Roman" w:eastAsia="Times New Roman" w:hAnsi="Times New Roman" w:cs="Times New Roman"/>
          <w:sz w:val="28"/>
          <w:szCs w:val="28"/>
          <w:lang w:val="uk-UA" w:eastAsia="uk-UA"/>
        </w:rPr>
        <w:t>сільно</w:t>
      </w:r>
      <w:proofErr w:type="spellEnd"/>
      <w:r w:rsidRPr="00F46A1D">
        <w:rPr>
          <w:rFonts w:ascii="Times New Roman" w:eastAsia="Times New Roman" w:hAnsi="Times New Roman" w:cs="Times New Roman"/>
          <w:sz w:val="28"/>
          <w:szCs w:val="28"/>
          <w:lang w:val="uk-UA" w:eastAsia="uk-UA"/>
        </w:rPr>
        <w:t xml:space="preserve"> з вчителем основ правознавства для учнів 9 класу була проведена трибуна юриста «Правова свідомість і культура»;</w:t>
      </w:r>
    </w:p>
    <w:p w14:paraId="54DC5805"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Дня вшанування учасників ліквідації наслідків аварії на ЧАЕС спільно з вчителем географії для учнів 7 класу була проведена інформаційна година «Чорнобильський вітер по душах мете…»;</w:t>
      </w:r>
    </w:p>
    <w:p w14:paraId="2429987A"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Дня «Листів подяки» усі бажаючі учні писали лист-есе «Я дякую. Я ціную це...» для наших захисників, усі листи були передані волонтерам;</w:t>
      </w:r>
    </w:p>
    <w:p w14:paraId="6ACB3FEF" w14:textId="77777777" w:rsidR="006D0A57" w:rsidRPr="00F46A1D" w:rsidRDefault="009E3855" w:rsidP="00F46A1D">
      <w:pPr>
        <w:numPr>
          <w:ilvl w:val="0"/>
          <w:numId w:val="23"/>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до Новорічного свята кожен класний колектив разом з класним керівником підготували зимову інсталяцію «Новорічна казка» у своїх класах, навчальних кабінетах; Новорічні посиденьки</w:t>
      </w:r>
      <w:r w:rsidRPr="00F46A1D">
        <w:rPr>
          <w:rFonts w:ascii="Times New Roman" w:eastAsia="Times New Roman" w:hAnsi="Times New Roman" w:cs="Times New Roman"/>
          <w:b/>
          <w:sz w:val="28"/>
          <w:szCs w:val="28"/>
          <w:lang w:val="uk-UA" w:eastAsia="uk-UA"/>
        </w:rPr>
        <w:t xml:space="preserve"> </w:t>
      </w:r>
      <w:r w:rsidRPr="00F46A1D">
        <w:rPr>
          <w:rFonts w:ascii="Times New Roman" w:eastAsia="Times New Roman" w:hAnsi="Times New Roman" w:cs="Times New Roman"/>
          <w:sz w:val="28"/>
          <w:szCs w:val="28"/>
          <w:lang w:val="uk-UA" w:eastAsia="uk-UA"/>
        </w:rPr>
        <w:t>« З року в рік під Новий рік».</w:t>
      </w:r>
    </w:p>
    <w:p w14:paraId="126095D5" w14:textId="77777777" w:rsidR="006D0A57" w:rsidRPr="00F46A1D" w:rsidRDefault="006D0A57" w:rsidP="00F46A1D">
      <w:pPr>
        <w:spacing w:after="0" w:line="240" w:lineRule="auto"/>
        <w:ind w:firstLine="709"/>
        <w:contextualSpacing/>
        <w:jc w:val="both"/>
        <w:rPr>
          <w:rFonts w:ascii="Times New Roman" w:eastAsia="Times New Roman" w:hAnsi="Times New Roman" w:cs="Times New Roman"/>
          <w:sz w:val="6"/>
          <w:szCs w:val="6"/>
          <w:lang w:val="uk-UA" w:eastAsia="uk-UA"/>
        </w:rPr>
      </w:pPr>
    </w:p>
    <w:p w14:paraId="1E60D656" w14:textId="77777777" w:rsidR="006D0A57" w:rsidRPr="00F46A1D" w:rsidRDefault="009E3855" w:rsidP="00F46A1D">
      <w:pPr>
        <w:spacing w:after="0" w:line="240" w:lineRule="auto"/>
        <w:ind w:firstLine="709"/>
        <w:contextualSpacing/>
        <w:jc w:val="both"/>
        <w:rPr>
          <w:rFonts w:ascii="Times New Roman" w:eastAsia="Calibri" w:hAnsi="Times New Roman" w:cs="Times New Roman"/>
          <w:i/>
          <w:sz w:val="28"/>
          <w:szCs w:val="28"/>
          <w:lang w:val="uk-UA"/>
        </w:rPr>
      </w:pPr>
      <w:r w:rsidRPr="00F46A1D">
        <w:rPr>
          <w:rFonts w:ascii="Times New Roman" w:eastAsia="Calibri" w:hAnsi="Times New Roman" w:cs="Times New Roman"/>
          <w:i/>
          <w:sz w:val="28"/>
          <w:szCs w:val="28"/>
          <w:lang w:val="uk-UA"/>
        </w:rPr>
        <w:t>січень:</w:t>
      </w:r>
    </w:p>
    <w:p w14:paraId="040B5F70" w14:textId="77777777" w:rsidR="006D0A57" w:rsidRPr="00F46A1D" w:rsidRDefault="009E3855" w:rsidP="00F46A1D">
      <w:pPr>
        <w:numPr>
          <w:ilvl w:val="0"/>
          <w:numId w:val="24"/>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затвердження Верховною Радою України Державного гімну України (1992) вчителями історії для учнів 5-11 класів організована історична екскурс-лінійка «Історія Державного гімну України»;</w:t>
      </w:r>
    </w:p>
    <w:p w14:paraId="4358F606" w14:textId="77777777" w:rsidR="006D0A57" w:rsidRPr="00F46A1D" w:rsidRDefault="009E3855" w:rsidP="00F46A1D">
      <w:pPr>
        <w:numPr>
          <w:ilvl w:val="0"/>
          <w:numId w:val="24"/>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до Дня Соборності України лідерами учнівського самоврядування був організований традиційний ланцюг єдності </w:t>
      </w:r>
      <w:r w:rsidRPr="00F46A1D">
        <w:rPr>
          <w:rFonts w:ascii="Times New Roman" w:eastAsia="Times New Roman" w:hAnsi="Times New Roman" w:cs="Times New Roman"/>
          <w:sz w:val="28"/>
          <w:szCs w:val="28"/>
          <w:lang w:val="uk-UA" w:eastAsia="uk-UA"/>
        </w:rPr>
        <w:t>«Соборність духу, розуму і серця»;</w:t>
      </w:r>
    </w:p>
    <w:p w14:paraId="46E30FB5" w14:textId="77777777" w:rsidR="006D0A57" w:rsidRPr="00F46A1D" w:rsidRDefault="009E3855" w:rsidP="00F46A1D">
      <w:pPr>
        <w:numPr>
          <w:ilvl w:val="0"/>
          <w:numId w:val="24"/>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до Міжнародного дня без Інтернету для старшокласників </w:t>
      </w:r>
      <w:proofErr w:type="spellStart"/>
      <w:r w:rsidRPr="00F46A1D">
        <w:rPr>
          <w:rFonts w:ascii="Times New Roman" w:eastAsia="Calibri" w:hAnsi="Times New Roman" w:cs="Times New Roman"/>
          <w:sz w:val="28"/>
          <w:szCs w:val="28"/>
          <w:lang w:val="uk-UA"/>
        </w:rPr>
        <w:t>бібліотекарем</w:t>
      </w:r>
      <w:proofErr w:type="spellEnd"/>
      <w:r w:rsidRPr="00F46A1D">
        <w:rPr>
          <w:rFonts w:ascii="Times New Roman" w:eastAsia="Calibri" w:hAnsi="Times New Roman" w:cs="Times New Roman"/>
          <w:sz w:val="28"/>
          <w:szCs w:val="28"/>
          <w:lang w:val="uk-UA"/>
        </w:rPr>
        <w:t xml:space="preserve"> було проведено зустріч у </w:t>
      </w:r>
      <w:proofErr w:type="spellStart"/>
      <w:r w:rsidRPr="00F46A1D">
        <w:rPr>
          <w:rFonts w:ascii="Times New Roman" w:eastAsia="Calibri" w:hAnsi="Times New Roman" w:cs="Times New Roman"/>
          <w:sz w:val="28"/>
          <w:szCs w:val="28"/>
          <w:lang w:val="uk-UA"/>
        </w:rPr>
        <w:t>бібліокафе</w:t>
      </w:r>
      <w:proofErr w:type="spellEnd"/>
      <w:r w:rsidRPr="00F46A1D">
        <w:rPr>
          <w:rFonts w:ascii="Times New Roman" w:eastAsia="Calibri" w:hAnsi="Times New Roman" w:cs="Times New Roman"/>
          <w:sz w:val="28"/>
          <w:szCs w:val="28"/>
          <w:lang w:val="uk-UA"/>
        </w:rPr>
        <w:tab/>
        <w:t>«Кинь «мишку» – візьми книжку».</w:t>
      </w:r>
    </w:p>
    <w:p w14:paraId="0FDE7031" w14:textId="77777777" w:rsidR="006D0A57" w:rsidRPr="00F46A1D" w:rsidRDefault="009E3855" w:rsidP="00F46A1D">
      <w:pPr>
        <w:numPr>
          <w:ilvl w:val="0"/>
          <w:numId w:val="24"/>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Міжнародного дня пам’яті жертв Голокосту</w:t>
      </w:r>
      <w:r w:rsidRPr="00F46A1D">
        <w:rPr>
          <w:rFonts w:ascii="Times New Roman" w:eastAsia="Calibri" w:hAnsi="Times New Roman" w:cs="Times New Roman"/>
          <w:sz w:val="28"/>
          <w:szCs w:val="28"/>
          <w:lang w:val="uk-UA"/>
        </w:rPr>
        <w:tab/>
        <w:t xml:space="preserve">вчителями історії та </w:t>
      </w:r>
      <w:proofErr w:type="spellStart"/>
      <w:r w:rsidRPr="00F46A1D">
        <w:rPr>
          <w:rFonts w:ascii="Times New Roman" w:eastAsia="Calibri" w:hAnsi="Times New Roman" w:cs="Times New Roman"/>
          <w:sz w:val="28"/>
          <w:szCs w:val="28"/>
          <w:lang w:val="uk-UA"/>
        </w:rPr>
        <w:t>бібліотекарем</w:t>
      </w:r>
      <w:proofErr w:type="spellEnd"/>
      <w:r w:rsidRPr="00F46A1D">
        <w:rPr>
          <w:rFonts w:ascii="Times New Roman" w:eastAsia="Calibri" w:hAnsi="Times New Roman" w:cs="Times New Roman"/>
          <w:sz w:val="28"/>
          <w:szCs w:val="28"/>
          <w:lang w:val="uk-UA"/>
        </w:rPr>
        <w:t xml:space="preserve"> презентована тематична полиця книг  </w:t>
      </w:r>
      <w:r w:rsidRPr="00F46A1D">
        <w:rPr>
          <w:rFonts w:ascii="Times New Roman" w:eastAsia="Times New Roman" w:hAnsi="Times New Roman" w:cs="Times New Roman"/>
          <w:sz w:val="28"/>
          <w:szCs w:val="28"/>
          <w:lang w:val="uk-UA" w:eastAsia="uk-UA"/>
        </w:rPr>
        <w:t>«Скорботна свічка пам’яті святої».</w:t>
      </w:r>
    </w:p>
    <w:p w14:paraId="6382CEAE" w14:textId="77777777" w:rsidR="006D0A57" w:rsidRPr="00F46A1D" w:rsidRDefault="009E3855" w:rsidP="00F46A1D">
      <w:pPr>
        <w:numPr>
          <w:ilvl w:val="0"/>
          <w:numId w:val="24"/>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до Дня затвердження Державного Прапора України класні керівники 1-4 класів провели спільну </w:t>
      </w:r>
      <w:proofErr w:type="spellStart"/>
      <w:r w:rsidRPr="00F46A1D">
        <w:rPr>
          <w:rFonts w:ascii="Times New Roman" w:eastAsia="Calibri" w:hAnsi="Times New Roman" w:cs="Times New Roman"/>
          <w:sz w:val="28"/>
          <w:szCs w:val="28"/>
          <w:lang w:val="uk-UA"/>
        </w:rPr>
        <w:t>раптівку</w:t>
      </w:r>
      <w:proofErr w:type="spellEnd"/>
      <w:r w:rsidRPr="00F46A1D">
        <w:rPr>
          <w:rFonts w:ascii="Times New Roman" w:eastAsia="Calibri" w:hAnsi="Times New Roman" w:cs="Times New Roman"/>
          <w:sz w:val="28"/>
          <w:szCs w:val="28"/>
          <w:lang w:val="uk-UA"/>
        </w:rPr>
        <w:t xml:space="preserve"> «Синьо-жовтий символ свободи».</w:t>
      </w:r>
    </w:p>
    <w:p w14:paraId="2C3FE2F9" w14:textId="77777777" w:rsidR="006D0A57" w:rsidRPr="00F46A1D" w:rsidRDefault="009E3855" w:rsidP="00F46A1D">
      <w:pPr>
        <w:numPr>
          <w:ilvl w:val="0"/>
          <w:numId w:val="24"/>
        </w:numPr>
        <w:spacing w:after="0" w:line="240" w:lineRule="auto"/>
        <w:ind w:left="0" w:firstLine="709"/>
        <w:contextualSpacing/>
        <w:jc w:val="both"/>
        <w:rPr>
          <w:rFonts w:ascii="Times New Roman" w:eastAsia="Calibri" w:hAnsi="Times New Roman" w:cs="Times New Roman"/>
          <w:color w:val="000000"/>
          <w:sz w:val="28"/>
          <w:szCs w:val="28"/>
          <w:shd w:val="clear" w:color="auto" w:fill="FFFFFF"/>
          <w:lang w:val="uk-UA"/>
        </w:rPr>
      </w:pPr>
      <w:r w:rsidRPr="00F46A1D">
        <w:rPr>
          <w:rFonts w:ascii="Times New Roman" w:eastAsia="Calibri" w:hAnsi="Times New Roman" w:cs="Times New Roman"/>
          <w:sz w:val="28"/>
          <w:szCs w:val="28"/>
          <w:lang w:val="uk-UA"/>
        </w:rPr>
        <w:t xml:space="preserve">до Дня пам’яті Героїв Крут вчителями </w:t>
      </w:r>
      <w:proofErr w:type="spellStart"/>
      <w:r w:rsidRPr="00F46A1D">
        <w:rPr>
          <w:rFonts w:ascii="Times New Roman" w:eastAsia="Calibri" w:hAnsi="Times New Roman" w:cs="Times New Roman"/>
          <w:sz w:val="28"/>
          <w:szCs w:val="28"/>
          <w:lang w:val="uk-UA"/>
        </w:rPr>
        <w:t>історіяї</w:t>
      </w:r>
      <w:proofErr w:type="spellEnd"/>
      <w:r w:rsidRPr="00F46A1D">
        <w:rPr>
          <w:rFonts w:ascii="Times New Roman" w:eastAsia="Calibri" w:hAnsi="Times New Roman" w:cs="Times New Roman"/>
          <w:sz w:val="28"/>
          <w:szCs w:val="28"/>
          <w:lang w:val="uk-UA"/>
        </w:rPr>
        <w:t xml:space="preserve"> з учнями 9-10 класів був проведений урок-аналіз події «Крути: подвиг і трагедія»;</w:t>
      </w:r>
      <w:r w:rsidRPr="00F46A1D">
        <w:rPr>
          <w:rFonts w:ascii="Times New Roman" w:eastAsia="Calibri" w:hAnsi="Times New Roman" w:cs="Times New Roman"/>
          <w:color w:val="000000"/>
          <w:sz w:val="28"/>
          <w:szCs w:val="28"/>
          <w:shd w:val="clear" w:color="auto" w:fill="FFFFFF"/>
          <w:lang w:val="uk-UA"/>
        </w:rPr>
        <w:t xml:space="preserve"> «Трагедія. Подвиг. Пам’ять».</w:t>
      </w:r>
    </w:p>
    <w:p w14:paraId="29F3244E" w14:textId="4C8B56A9" w:rsidR="006D0A57" w:rsidRDefault="009E3855" w:rsidP="00F46A1D">
      <w:pPr>
        <w:tabs>
          <w:tab w:val="left" w:pos="540"/>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after="0" w:line="240" w:lineRule="auto"/>
        <w:ind w:firstLine="709"/>
        <w:contextualSpacing/>
        <w:jc w:val="both"/>
        <w:rPr>
          <w:rFonts w:ascii="Times New Roman" w:eastAsia="Times New Roman" w:hAnsi="Times New Roman" w:cs="Times New Roman"/>
          <w:color w:val="000000"/>
          <w:sz w:val="28"/>
          <w:szCs w:val="28"/>
          <w:lang w:val="uk-UA" w:eastAsia="ru-RU"/>
        </w:rPr>
      </w:pPr>
      <w:r w:rsidRPr="00F46A1D">
        <w:rPr>
          <w:rFonts w:ascii="Times New Roman" w:eastAsia="Times New Roman" w:hAnsi="Times New Roman" w:cs="Times New Roman"/>
          <w:color w:val="000000"/>
          <w:sz w:val="28"/>
          <w:szCs w:val="28"/>
          <w:lang w:val="uk-UA" w:eastAsia="ru-RU"/>
        </w:rPr>
        <w:t>Заходи до тижня толерантності:</w:t>
      </w:r>
    </w:p>
    <w:p w14:paraId="107D767C" w14:textId="77777777" w:rsidR="00280084" w:rsidRPr="00280084" w:rsidRDefault="00280084" w:rsidP="00280084">
      <w:pPr>
        <w:pStyle w:val="a4"/>
        <w:numPr>
          <w:ilvl w:val="0"/>
          <w:numId w:val="25"/>
        </w:numPr>
        <w:autoSpaceDE w:val="0"/>
        <w:autoSpaceDN w:val="0"/>
        <w:adjustRightInd w:val="0"/>
        <w:spacing w:after="0" w:line="240" w:lineRule="auto"/>
        <w:ind w:left="0" w:firstLine="709"/>
        <w:rPr>
          <w:rFonts w:ascii="Times New Roman" w:eastAsiaTheme="minorEastAsia" w:hAnsi="Times New Roman" w:cs="Times New Roman"/>
          <w:color w:val="000000"/>
          <w:sz w:val="28"/>
          <w:szCs w:val="28"/>
          <w:lang w:val="uk-UA" w:eastAsia="uk-UA"/>
        </w:rPr>
      </w:pPr>
      <w:r w:rsidRPr="00280084">
        <w:rPr>
          <w:rFonts w:ascii="Times New Roman" w:eastAsiaTheme="minorEastAsia" w:hAnsi="Times New Roman" w:cs="Times New Roman"/>
          <w:color w:val="000000"/>
          <w:sz w:val="28"/>
          <w:szCs w:val="28"/>
          <w:lang w:val="uk-UA" w:eastAsia="uk-UA"/>
        </w:rPr>
        <w:t>Тренінгове заняття «Толерантність як умова спілкування» (9, 10, 11 класи);</w:t>
      </w:r>
    </w:p>
    <w:p w14:paraId="5CE27005" w14:textId="64FAFB65" w:rsidR="00280084" w:rsidRPr="00280084" w:rsidRDefault="00280084" w:rsidP="00280084">
      <w:pPr>
        <w:pStyle w:val="a4"/>
        <w:numPr>
          <w:ilvl w:val="0"/>
          <w:numId w:val="25"/>
        </w:numPr>
        <w:autoSpaceDE w:val="0"/>
        <w:autoSpaceDN w:val="0"/>
        <w:adjustRightInd w:val="0"/>
        <w:spacing w:after="0" w:line="240" w:lineRule="auto"/>
        <w:ind w:left="0" w:firstLine="709"/>
        <w:rPr>
          <w:rFonts w:ascii="Times New Roman" w:eastAsiaTheme="minorEastAsia" w:hAnsi="Times New Roman" w:cs="Times New Roman"/>
          <w:color w:val="000000"/>
          <w:sz w:val="28"/>
          <w:szCs w:val="28"/>
          <w:lang w:val="uk-UA" w:eastAsia="uk-UA"/>
        </w:rPr>
      </w:pPr>
      <w:r w:rsidRPr="00280084">
        <w:rPr>
          <w:rFonts w:ascii="Times New Roman" w:eastAsiaTheme="minorEastAsia" w:hAnsi="Times New Roman" w:cs="Times New Roman"/>
          <w:color w:val="000000"/>
          <w:sz w:val="28"/>
          <w:szCs w:val="28"/>
          <w:lang w:val="uk-UA" w:eastAsia="uk-UA"/>
        </w:rPr>
        <w:t>Година спілкування на тему «Читання з передбаченням» за казкою Ірен Роздобудько «Дикі образи дикобраза» (1-4 класи);</w:t>
      </w:r>
    </w:p>
    <w:p w14:paraId="0FA32AA8" w14:textId="7684BA0D"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Times New Roman" w:hAnsi="Times New Roman" w:cs="Times New Roman"/>
          <w:color w:val="000000"/>
          <w:sz w:val="28"/>
          <w:szCs w:val="28"/>
          <w:lang w:val="uk-UA" w:eastAsia="uk-UA"/>
        </w:rPr>
        <w:t xml:space="preserve">Визначення мікроклімату у класі (Соціометрія </w:t>
      </w:r>
      <w:proofErr w:type="spellStart"/>
      <w:r w:rsidRPr="00F46A1D">
        <w:rPr>
          <w:rFonts w:ascii="Times New Roman" w:eastAsia="Times New Roman" w:hAnsi="Times New Roman" w:cs="Times New Roman"/>
          <w:color w:val="000000"/>
          <w:sz w:val="28"/>
          <w:szCs w:val="28"/>
          <w:lang w:val="uk-UA" w:eastAsia="uk-UA"/>
        </w:rPr>
        <w:t>Дж</w:t>
      </w:r>
      <w:proofErr w:type="spellEnd"/>
      <w:r w:rsidRPr="00F46A1D">
        <w:rPr>
          <w:rFonts w:ascii="Times New Roman" w:eastAsia="Times New Roman" w:hAnsi="Times New Roman" w:cs="Times New Roman"/>
          <w:color w:val="000000"/>
          <w:sz w:val="28"/>
          <w:szCs w:val="28"/>
          <w:lang w:val="uk-UA" w:eastAsia="uk-UA"/>
        </w:rPr>
        <w:t>. Морено).</w:t>
      </w:r>
    </w:p>
    <w:p w14:paraId="01A829EE" w14:textId="77777777" w:rsidR="006D0A57" w:rsidRPr="00F46A1D" w:rsidRDefault="006D0A57" w:rsidP="00F46A1D">
      <w:pPr>
        <w:spacing w:after="0" w:line="240" w:lineRule="auto"/>
        <w:ind w:firstLine="709"/>
        <w:contextualSpacing/>
        <w:jc w:val="both"/>
        <w:rPr>
          <w:rFonts w:ascii="Times New Roman" w:eastAsia="Calibri" w:hAnsi="Times New Roman" w:cs="Times New Roman"/>
          <w:sz w:val="6"/>
          <w:szCs w:val="6"/>
          <w:lang w:val="uk-UA"/>
        </w:rPr>
      </w:pPr>
    </w:p>
    <w:p w14:paraId="2B5D3A19" w14:textId="77777777" w:rsidR="006D0A57" w:rsidRPr="00F46A1D" w:rsidRDefault="009E3855" w:rsidP="00F46A1D">
      <w:pPr>
        <w:spacing w:after="0" w:line="240" w:lineRule="auto"/>
        <w:ind w:firstLine="709"/>
        <w:contextualSpacing/>
        <w:jc w:val="both"/>
        <w:rPr>
          <w:rFonts w:ascii="Times New Roman" w:eastAsia="Calibri" w:hAnsi="Times New Roman" w:cs="Times New Roman"/>
          <w:i/>
          <w:sz w:val="28"/>
          <w:szCs w:val="28"/>
          <w:lang w:val="uk-UA"/>
        </w:rPr>
      </w:pPr>
      <w:r w:rsidRPr="00F46A1D">
        <w:rPr>
          <w:rFonts w:ascii="Times New Roman" w:eastAsia="Calibri" w:hAnsi="Times New Roman" w:cs="Times New Roman"/>
          <w:i/>
          <w:sz w:val="28"/>
          <w:szCs w:val="28"/>
          <w:lang w:val="uk-UA"/>
        </w:rPr>
        <w:t>лютий:</w:t>
      </w:r>
    </w:p>
    <w:p w14:paraId="328A921F"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безпечного Інтернету, який відзначається щорічно з 2004 р. у другий вівторок лютого вчителями інформатики між учнями 7-8 класів проведений Інтернет-турнір «Разом до безпечного Інтернету».</w:t>
      </w:r>
    </w:p>
    <w:p w14:paraId="091487B8" w14:textId="77777777" w:rsidR="006D0A57" w:rsidRPr="00F46A1D" w:rsidRDefault="009E3855" w:rsidP="00F46A1D">
      <w:pPr>
        <w:spacing w:after="0" w:line="240" w:lineRule="auto"/>
        <w:ind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Тематична лінійка: «Крізь пекло Афганської війни»</w:t>
      </w:r>
    </w:p>
    <w:p w14:paraId="73A74E82"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Всесвітнього дня доброти, Міжнародного дня спонтанного прояву доброти педагогом-організатором та учнівським активом лідерів була проведена благодійна ярмарка «Доброта та милосердя – це милість людського серця»;</w:t>
      </w:r>
    </w:p>
    <w:p w14:paraId="747BBD4F"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Державного герба України вчителем історії з учнями 5 класу була проведена пізнавальна гра «Герб України: маловідомі факти»;</w:t>
      </w:r>
    </w:p>
    <w:p w14:paraId="4A1A6D78"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Героїв Небесної Сотні класними керівниками спільно з вчителями історії були проведені патріотичні години «Забули б люди назавжди всі війни, але героїв не забути нам!»;</w:t>
      </w:r>
    </w:p>
    <w:p w14:paraId="72E6727A"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Міжнародного дня рідної мови вчителями-філологами з учнями 8-9 класів був проведений вечір поетичного настрою «Мово рідна моя, не мовчи»;</w:t>
      </w:r>
    </w:p>
    <w:p w14:paraId="0DC2A304"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до річниці початку війни </w:t>
      </w:r>
      <w:proofErr w:type="spellStart"/>
      <w:r w:rsidRPr="00F46A1D">
        <w:rPr>
          <w:rFonts w:ascii="Times New Roman" w:eastAsia="Calibri" w:hAnsi="Times New Roman" w:cs="Times New Roman"/>
          <w:sz w:val="28"/>
          <w:szCs w:val="28"/>
          <w:lang w:val="uk-UA"/>
        </w:rPr>
        <w:t>росії</w:t>
      </w:r>
      <w:proofErr w:type="spellEnd"/>
      <w:r w:rsidRPr="00F46A1D">
        <w:rPr>
          <w:rFonts w:ascii="Times New Roman" w:eastAsia="Calibri" w:hAnsi="Times New Roman" w:cs="Times New Roman"/>
          <w:sz w:val="28"/>
          <w:szCs w:val="28"/>
          <w:lang w:val="uk-UA"/>
        </w:rPr>
        <w:t xml:space="preserve"> проти України класними керівниками та вчителями історії в </w:t>
      </w:r>
      <w:proofErr w:type="spellStart"/>
      <w:r w:rsidRPr="00F46A1D">
        <w:rPr>
          <w:rFonts w:ascii="Times New Roman" w:eastAsia="Calibri" w:hAnsi="Times New Roman" w:cs="Times New Roman"/>
          <w:sz w:val="28"/>
          <w:szCs w:val="28"/>
          <w:lang w:val="uk-UA"/>
        </w:rPr>
        <w:t>ожному</w:t>
      </w:r>
      <w:proofErr w:type="spellEnd"/>
      <w:r w:rsidRPr="00F46A1D">
        <w:rPr>
          <w:rFonts w:ascii="Times New Roman" w:eastAsia="Calibri" w:hAnsi="Times New Roman" w:cs="Times New Roman"/>
          <w:sz w:val="28"/>
          <w:szCs w:val="28"/>
          <w:lang w:val="uk-UA"/>
        </w:rPr>
        <w:t xml:space="preserve"> класів була проведена година обговорення “СТРАШНА БІДА МОЄЇ УКРАЇНИ”;</w:t>
      </w:r>
    </w:p>
    <w:p w14:paraId="7EF48B1E"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народження Лесі Українки вчителями літератури і мистецтва з учнями 7 класу літературно-музична композиція «Леся Україна поза простором і часом»;</w:t>
      </w:r>
    </w:p>
    <w:p w14:paraId="068A06B9"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Times New Roman" w:hAnsi="Times New Roman" w:cs="Times New Roman"/>
          <w:sz w:val="28"/>
          <w:szCs w:val="28"/>
          <w:lang w:val="uk-UA" w:eastAsia="uk-UA"/>
        </w:rPr>
        <w:t xml:space="preserve">міжнародний день протидії </w:t>
      </w:r>
      <w:proofErr w:type="spellStart"/>
      <w:r w:rsidRPr="00F46A1D">
        <w:rPr>
          <w:rFonts w:ascii="Times New Roman" w:eastAsia="Times New Roman" w:hAnsi="Times New Roman" w:cs="Times New Roman"/>
          <w:sz w:val="28"/>
          <w:szCs w:val="28"/>
          <w:lang w:val="uk-UA" w:eastAsia="uk-UA"/>
        </w:rPr>
        <w:t>булінгу</w:t>
      </w:r>
      <w:proofErr w:type="spellEnd"/>
      <w:r w:rsidRPr="00F46A1D">
        <w:rPr>
          <w:rFonts w:ascii="Times New Roman" w:eastAsia="Times New Roman" w:hAnsi="Times New Roman" w:cs="Times New Roman"/>
          <w:sz w:val="28"/>
          <w:szCs w:val="28"/>
          <w:lang w:val="uk-UA" w:eastAsia="uk-UA"/>
        </w:rPr>
        <w:t xml:space="preserve"> Години спілкування «</w:t>
      </w:r>
      <w:proofErr w:type="spellStart"/>
      <w:r w:rsidRPr="00F46A1D">
        <w:rPr>
          <w:rFonts w:ascii="Times New Roman" w:eastAsia="Times New Roman" w:hAnsi="Times New Roman" w:cs="Times New Roman"/>
          <w:sz w:val="28"/>
          <w:szCs w:val="28"/>
          <w:lang w:val="uk-UA" w:eastAsia="uk-UA"/>
        </w:rPr>
        <w:t>Булінг</w:t>
      </w:r>
      <w:proofErr w:type="spellEnd"/>
      <w:r w:rsidRPr="00F46A1D">
        <w:rPr>
          <w:rFonts w:ascii="Times New Roman" w:eastAsia="Times New Roman" w:hAnsi="Times New Roman" w:cs="Times New Roman"/>
          <w:sz w:val="28"/>
          <w:szCs w:val="28"/>
          <w:lang w:val="uk-UA" w:eastAsia="uk-UA"/>
        </w:rPr>
        <w:t>- проблема сьогодення».</w:t>
      </w:r>
    </w:p>
    <w:p w14:paraId="78308E64" w14:textId="77777777" w:rsidR="006D0A57" w:rsidRPr="00F46A1D" w:rsidRDefault="006D0A57" w:rsidP="00F46A1D">
      <w:pPr>
        <w:spacing w:after="0" w:line="240" w:lineRule="auto"/>
        <w:ind w:firstLine="709"/>
        <w:contextualSpacing/>
        <w:jc w:val="both"/>
        <w:rPr>
          <w:rFonts w:ascii="Times New Roman" w:eastAsia="Calibri" w:hAnsi="Times New Roman" w:cs="Times New Roman"/>
          <w:sz w:val="6"/>
          <w:szCs w:val="6"/>
          <w:lang w:val="uk-UA"/>
        </w:rPr>
      </w:pPr>
    </w:p>
    <w:p w14:paraId="79D39274" w14:textId="77777777" w:rsidR="006D0A57" w:rsidRPr="00F46A1D" w:rsidRDefault="009E3855" w:rsidP="00F46A1D">
      <w:pPr>
        <w:spacing w:after="0" w:line="240" w:lineRule="auto"/>
        <w:ind w:firstLine="709"/>
        <w:contextualSpacing/>
        <w:jc w:val="both"/>
        <w:rPr>
          <w:rFonts w:ascii="Times New Roman" w:eastAsia="Calibri" w:hAnsi="Times New Roman" w:cs="Times New Roman"/>
          <w:i/>
          <w:sz w:val="28"/>
          <w:szCs w:val="28"/>
          <w:lang w:val="uk-UA"/>
        </w:rPr>
      </w:pPr>
      <w:r w:rsidRPr="00F46A1D">
        <w:rPr>
          <w:rFonts w:ascii="Times New Roman" w:eastAsia="Calibri" w:hAnsi="Times New Roman" w:cs="Times New Roman"/>
          <w:i/>
          <w:sz w:val="28"/>
          <w:szCs w:val="28"/>
          <w:lang w:val="uk-UA"/>
        </w:rPr>
        <w:t>березень:</w:t>
      </w:r>
    </w:p>
    <w:p w14:paraId="44A65D5B"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Міжнародного жіночого дня (Міжнародний день прав жінок і миру) було проведено</w:t>
      </w:r>
      <w:r w:rsidRPr="00F46A1D">
        <w:rPr>
          <w:rFonts w:ascii="Times New Roman" w:eastAsia="Calibri" w:hAnsi="Times New Roman" w:cs="Times New Roman"/>
          <w:color w:val="FF0000"/>
          <w:sz w:val="28"/>
          <w:szCs w:val="28"/>
          <w:lang w:val="uk-UA"/>
        </w:rPr>
        <w:t xml:space="preserve"> </w:t>
      </w:r>
      <w:r w:rsidRPr="00F46A1D">
        <w:rPr>
          <w:rFonts w:ascii="Times New Roman" w:eastAsia="Times New Roman" w:hAnsi="Times New Roman" w:cs="Times New Roman"/>
          <w:sz w:val="28"/>
          <w:szCs w:val="28"/>
          <w:lang w:val="uk-UA" w:eastAsia="uk-UA"/>
        </w:rPr>
        <w:t xml:space="preserve">святковий концерт привітання з нагоди міжнародного жіночого дня </w:t>
      </w:r>
      <w:r w:rsidRPr="00F46A1D">
        <w:rPr>
          <w:rFonts w:ascii="Times New Roman" w:eastAsia="Times New Roman" w:hAnsi="Times New Roman" w:cs="Times New Roman"/>
          <w:b/>
          <w:sz w:val="28"/>
          <w:szCs w:val="28"/>
          <w:lang w:val="uk-UA" w:eastAsia="uk-UA"/>
        </w:rPr>
        <w:t>«Милі. Рідні. Чарівні»;</w:t>
      </w:r>
    </w:p>
    <w:p w14:paraId="3D585795"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до Дня народження Тараса Шевченка учнівський актив під керівництвом </w:t>
      </w:r>
      <w:proofErr w:type="spellStart"/>
      <w:r w:rsidRPr="00F46A1D">
        <w:rPr>
          <w:rFonts w:ascii="Times New Roman" w:eastAsia="Calibri" w:hAnsi="Times New Roman" w:cs="Times New Roman"/>
          <w:sz w:val="28"/>
          <w:szCs w:val="28"/>
          <w:lang w:val="uk-UA"/>
        </w:rPr>
        <w:t>вчилів</w:t>
      </w:r>
      <w:proofErr w:type="spellEnd"/>
      <w:r w:rsidRPr="00F46A1D">
        <w:rPr>
          <w:rFonts w:ascii="Times New Roman" w:eastAsia="Calibri" w:hAnsi="Times New Roman" w:cs="Times New Roman"/>
          <w:sz w:val="28"/>
          <w:szCs w:val="28"/>
          <w:lang w:val="uk-UA"/>
        </w:rPr>
        <w:t xml:space="preserve"> української літератури провели </w:t>
      </w:r>
      <w:proofErr w:type="spellStart"/>
      <w:r w:rsidRPr="00F46A1D">
        <w:rPr>
          <w:rFonts w:ascii="Times New Roman" w:eastAsia="Calibri" w:hAnsi="Times New Roman" w:cs="Times New Roman"/>
          <w:sz w:val="28"/>
          <w:szCs w:val="28"/>
          <w:lang w:val="uk-UA"/>
        </w:rPr>
        <w:t>челендж</w:t>
      </w:r>
      <w:proofErr w:type="spellEnd"/>
      <w:r w:rsidRPr="00F46A1D">
        <w:rPr>
          <w:rFonts w:ascii="Times New Roman" w:eastAsia="Calibri" w:hAnsi="Times New Roman" w:cs="Times New Roman"/>
          <w:sz w:val="28"/>
          <w:szCs w:val="28"/>
          <w:lang w:val="uk-UA"/>
        </w:rPr>
        <w:t xml:space="preserve"> «Молодь читає Шевченка». «Допоки є Шевченка мова, то доти Україна є…»;</w:t>
      </w:r>
    </w:p>
    <w:p w14:paraId="0124BBB6"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посадки квітів  з учнями 11 класу був проведений трудовий десант «Квіти – символ відродження нової України»;</w:t>
      </w:r>
    </w:p>
    <w:p w14:paraId="7941DAA7"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українського добровольця</w:t>
      </w:r>
      <w:r w:rsidRPr="00F46A1D">
        <w:rPr>
          <w:rFonts w:ascii="Times New Roman" w:eastAsia="Calibri" w:hAnsi="Times New Roman" w:cs="Times New Roman"/>
          <w:sz w:val="28"/>
          <w:szCs w:val="28"/>
          <w:lang w:val="uk-UA"/>
        </w:rPr>
        <w:tab/>
        <w:t>вчителем історії з учнями 10-11 класів проведений круглий стіл «Роль добровольців в житті суспільства»;</w:t>
      </w:r>
    </w:p>
    <w:p w14:paraId="6E6E38F2"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народження Ліни Костенко учні 10 класу під керівництвом педагога-організатора підготували поетичний відео-флешмоб «Ми воїни не ледарі не лежні»;</w:t>
      </w:r>
    </w:p>
    <w:p w14:paraId="158B8019"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Times New Roman" w:hAnsi="Times New Roman" w:cs="Times New Roman"/>
          <w:sz w:val="28"/>
          <w:szCs w:val="28"/>
          <w:lang w:val="uk-UA" w:eastAsia="uk-UA"/>
        </w:rPr>
        <w:t>Шевченківські дні. Виховні години «Тарас Шевченко – феномен доби та геній української нації!»</w:t>
      </w:r>
    </w:p>
    <w:p w14:paraId="23BDED04" w14:textId="77777777" w:rsidR="006D0A57" w:rsidRPr="00F46A1D" w:rsidRDefault="009E3855" w:rsidP="00F46A1D">
      <w:pPr>
        <w:numPr>
          <w:ilvl w:val="0"/>
          <w:numId w:val="25"/>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Times New Roman" w:hAnsi="Times New Roman" w:cs="Times New Roman"/>
          <w:sz w:val="28"/>
          <w:szCs w:val="28"/>
          <w:lang w:val="uk-UA" w:eastAsia="uk-UA"/>
        </w:rPr>
        <w:t xml:space="preserve">тиждень профорієнтації </w:t>
      </w:r>
      <w:r w:rsidRPr="00F46A1D">
        <w:rPr>
          <w:rFonts w:ascii="Times New Roman" w:eastAsia="Times New Roman" w:hAnsi="Times New Roman" w:cs="Times New Roman"/>
          <w:bCs/>
          <w:sz w:val="28"/>
          <w:szCs w:val="28"/>
          <w:lang w:val="uk-UA" w:eastAsia="uk-UA"/>
        </w:rPr>
        <w:t>«Майбутнє за нами».</w:t>
      </w:r>
    </w:p>
    <w:p w14:paraId="483A7331" w14:textId="77777777" w:rsidR="006D0A57" w:rsidRPr="00F46A1D" w:rsidRDefault="006D0A57" w:rsidP="00F46A1D">
      <w:pPr>
        <w:spacing w:after="0" w:line="240" w:lineRule="auto"/>
        <w:ind w:firstLine="709"/>
        <w:contextualSpacing/>
        <w:jc w:val="both"/>
        <w:rPr>
          <w:rFonts w:ascii="Times New Roman" w:eastAsia="Calibri" w:hAnsi="Times New Roman" w:cs="Times New Roman"/>
          <w:sz w:val="6"/>
          <w:szCs w:val="6"/>
          <w:lang w:val="uk-UA"/>
        </w:rPr>
      </w:pPr>
    </w:p>
    <w:p w14:paraId="0561F63F" w14:textId="77777777" w:rsidR="006D0A57" w:rsidRPr="00F46A1D" w:rsidRDefault="009E3855" w:rsidP="00F46A1D">
      <w:pPr>
        <w:spacing w:after="0" w:line="240" w:lineRule="auto"/>
        <w:ind w:firstLine="709"/>
        <w:contextualSpacing/>
        <w:jc w:val="both"/>
        <w:rPr>
          <w:rFonts w:ascii="Times New Roman" w:eastAsia="Calibri" w:hAnsi="Times New Roman" w:cs="Times New Roman"/>
          <w:i/>
          <w:sz w:val="28"/>
          <w:szCs w:val="28"/>
          <w:lang w:val="uk-UA"/>
        </w:rPr>
      </w:pPr>
      <w:r w:rsidRPr="00F46A1D">
        <w:rPr>
          <w:rFonts w:ascii="Times New Roman" w:eastAsia="Calibri" w:hAnsi="Times New Roman" w:cs="Times New Roman"/>
          <w:i/>
          <w:sz w:val="28"/>
          <w:szCs w:val="28"/>
          <w:lang w:val="uk-UA"/>
        </w:rPr>
        <w:t xml:space="preserve">квітень: </w:t>
      </w:r>
    </w:p>
    <w:p w14:paraId="1A308164" w14:textId="77777777" w:rsidR="006D0A57" w:rsidRPr="00F46A1D" w:rsidRDefault="009E3855" w:rsidP="00F46A1D">
      <w:pPr>
        <w:numPr>
          <w:ilvl w:val="0"/>
          <w:numId w:val="26"/>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Міжнародного дня просвіти з питань мінної небезпеки вчителем Захисту України для учнів 7-11 класів були проведені навчання з мінної безпеки «Обережно! Міни!»;</w:t>
      </w:r>
    </w:p>
    <w:p w14:paraId="51E09D23" w14:textId="77777777" w:rsidR="006D0A57" w:rsidRPr="00F46A1D" w:rsidRDefault="009E3855" w:rsidP="00F46A1D">
      <w:pPr>
        <w:numPr>
          <w:ilvl w:val="0"/>
          <w:numId w:val="26"/>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Всесвітнього дня здоров’я вчителем основ здоров’я і фізичної культури для учнів 5-6 класів проведена міні-спартакіада «Мистецтво бути здоровим»;</w:t>
      </w:r>
    </w:p>
    <w:p w14:paraId="30F93051" w14:textId="77777777" w:rsidR="006D0A57" w:rsidRPr="00F46A1D" w:rsidRDefault="009E3855" w:rsidP="00F46A1D">
      <w:pPr>
        <w:numPr>
          <w:ilvl w:val="0"/>
          <w:numId w:val="26"/>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Calibri" w:hAnsi="Times New Roman" w:cs="Times New Roman"/>
          <w:sz w:val="28"/>
          <w:szCs w:val="28"/>
          <w:lang w:val="uk-UA"/>
        </w:rPr>
        <w:t>до Міжнародного дня пам’яті жертв радіаційних аварій і катастроф, річниці аварії на ЧАЕС</w:t>
      </w:r>
      <w:r w:rsidRPr="00F46A1D">
        <w:rPr>
          <w:rFonts w:ascii="Times New Roman" w:eastAsia="Calibri" w:hAnsi="Times New Roman" w:cs="Times New Roman"/>
          <w:sz w:val="28"/>
          <w:szCs w:val="28"/>
          <w:lang w:val="uk-UA"/>
        </w:rPr>
        <w:tab/>
        <w:t>вчителями географії у 7-11 класах були організовані перегляди відео-фактів «Чорнобиль не має минулого часу!». «</w:t>
      </w:r>
      <w:r w:rsidRPr="00F46A1D">
        <w:rPr>
          <w:rFonts w:ascii="Times New Roman" w:eastAsia="Calibri" w:hAnsi="Times New Roman" w:cs="Times New Roman"/>
          <w:bCs/>
          <w:sz w:val="28"/>
          <w:szCs w:val="28"/>
          <w:lang w:val="uk-UA"/>
        </w:rPr>
        <w:t xml:space="preserve">Чорнобильська трагедія – </w:t>
      </w:r>
      <w:proofErr w:type="spellStart"/>
      <w:r w:rsidRPr="00F46A1D">
        <w:rPr>
          <w:rFonts w:ascii="Times New Roman" w:eastAsia="Calibri" w:hAnsi="Times New Roman" w:cs="Times New Roman"/>
          <w:bCs/>
          <w:sz w:val="28"/>
          <w:szCs w:val="28"/>
          <w:lang w:val="uk-UA"/>
        </w:rPr>
        <w:t>одвічний</w:t>
      </w:r>
      <w:proofErr w:type="spellEnd"/>
      <w:r w:rsidRPr="00F46A1D">
        <w:rPr>
          <w:rFonts w:ascii="Times New Roman" w:eastAsia="Calibri" w:hAnsi="Times New Roman" w:cs="Times New Roman"/>
          <w:bCs/>
          <w:sz w:val="28"/>
          <w:szCs w:val="28"/>
          <w:lang w:val="uk-UA"/>
        </w:rPr>
        <w:t xml:space="preserve"> слід на Україні»;</w:t>
      </w:r>
    </w:p>
    <w:p w14:paraId="62BF5CC7" w14:textId="77777777" w:rsidR="006D0A57" w:rsidRPr="00F46A1D" w:rsidRDefault="009E3855" w:rsidP="00F46A1D">
      <w:pPr>
        <w:numPr>
          <w:ilvl w:val="0"/>
          <w:numId w:val="26"/>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Усний журнал «</w:t>
      </w:r>
      <w:r w:rsidRPr="00F46A1D">
        <w:rPr>
          <w:rFonts w:ascii="Times New Roman" w:eastAsia="Calibri" w:hAnsi="Times New Roman" w:cs="Times New Roman"/>
          <w:i/>
          <w:iCs/>
          <w:sz w:val="28"/>
          <w:szCs w:val="28"/>
          <w:lang w:val="uk-UA"/>
        </w:rPr>
        <w:t>Книга</w:t>
      </w:r>
      <w:r w:rsidRPr="00F46A1D">
        <w:rPr>
          <w:rFonts w:ascii="Times New Roman" w:eastAsia="Calibri" w:hAnsi="Times New Roman" w:cs="Times New Roman"/>
          <w:sz w:val="28"/>
          <w:szCs w:val="28"/>
          <w:lang w:val="uk-UA"/>
        </w:rPr>
        <w:t xml:space="preserve"> для дитини, як сонце у житті» (до Міжнародного дня дитячої книги);</w:t>
      </w:r>
    </w:p>
    <w:p w14:paraId="625737D3" w14:textId="77777777" w:rsidR="006D0A57" w:rsidRPr="00F46A1D" w:rsidRDefault="009E3855" w:rsidP="00F46A1D">
      <w:pPr>
        <w:numPr>
          <w:ilvl w:val="0"/>
          <w:numId w:val="26"/>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Calibri" w:hAnsi="Times New Roman" w:cs="Times New Roman"/>
          <w:bCs/>
          <w:sz w:val="28"/>
          <w:szCs w:val="28"/>
          <w:lang w:val="uk-UA"/>
        </w:rPr>
        <w:t>День цивільного захисту</w:t>
      </w:r>
      <w:r w:rsidRPr="00F46A1D">
        <w:rPr>
          <w:rFonts w:ascii="Times New Roman" w:eastAsia="Calibri" w:hAnsi="Times New Roman" w:cs="Times New Roman"/>
          <w:sz w:val="28"/>
          <w:szCs w:val="28"/>
          <w:lang w:val="uk-UA"/>
        </w:rPr>
        <w:t xml:space="preserve"> «Знати, щоб передбачити, передбачити, щоб діяти».</w:t>
      </w:r>
      <w:r w:rsidRPr="00F46A1D">
        <w:rPr>
          <w:rFonts w:ascii="Times New Roman" w:eastAsia="Times New Roman" w:hAnsi="Times New Roman" w:cs="Times New Roman"/>
          <w:sz w:val="28"/>
          <w:szCs w:val="28"/>
          <w:lang w:val="uk-UA" w:eastAsia="uk-UA"/>
        </w:rPr>
        <w:t xml:space="preserve"> День охорони праці.</w:t>
      </w:r>
    </w:p>
    <w:p w14:paraId="47058B52" w14:textId="77777777" w:rsidR="006D0A57" w:rsidRPr="00F46A1D" w:rsidRDefault="006D0A57" w:rsidP="00F46A1D">
      <w:pPr>
        <w:spacing w:after="0" w:line="240" w:lineRule="auto"/>
        <w:ind w:firstLine="709"/>
        <w:contextualSpacing/>
        <w:jc w:val="both"/>
        <w:rPr>
          <w:rFonts w:ascii="Times New Roman" w:eastAsia="Times New Roman" w:hAnsi="Times New Roman" w:cs="Times New Roman"/>
          <w:sz w:val="6"/>
          <w:szCs w:val="6"/>
          <w:lang w:val="uk-UA" w:eastAsia="uk-UA"/>
        </w:rPr>
      </w:pPr>
    </w:p>
    <w:p w14:paraId="3ABE9152" w14:textId="77777777" w:rsidR="006D0A57" w:rsidRPr="00F46A1D" w:rsidRDefault="009E3855" w:rsidP="00F46A1D">
      <w:pPr>
        <w:spacing w:after="0" w:line="240" w:lineRule="auto"/>
        <w:ind w:firstLine="709"/>
        <w:contextualSpacing/>
        <w:jc w:val="both"/>
        <w:rPr>
          <w:rFonts w:ascii="Times New Roman" w:eastAsia="Calibri" w:hAnsi="Times New Roman" w:cs="Times New Roman"/>
          <w:i/>
          <w:sz w:val="28"/>
          <w:szCs w:val="28"/>
          <w:lang w:val="uk-UA"/>
        </w:rPr>
      </w:pPr>
      <w:r w:rsidRPr="00F46A1D">
        <w:rPr>
          <w:rFonts w:ascii="Times New Roman" w:eastAsia="Calibri" w:hAnsi="Times New Roman" w:cs="Times New Roman"/>
          <w:i/>
          <w:sz w:val="28"/>
          <w:szCs w:val="28"/>
          <w:lang w:val="uk-UA"/>
        </w:rPr>
        <w:t>травень:</w:t>
      </w:r>
    </w:p>
    <w:p w14:paraId="3BD9CA09" w14:textId="77777777" w:rsidR="006D0A57" w:rsidRPr="00F46A1D" w:rsidRDefault="009E3855" w:rsidP="00F46A1D">
      <w:pPr>
        <w:numPr>
          <w:ilvl w:val="0"/>
          <w:numId w:val="2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до Дня боротьби з цькуванням – U.N. </w:t>
      </w:r>
      <w:proofErr w:type="spellStart"/>
      <w:r w:rsidRPr="00F46A1D">
        <w:rPr>
          <w:rFonts w:ascii="Times New Roman" w:eastAsia="Calibri" w:hAnsi="Times New Roman" w:cs="Times New Roman"/>
          <w:sz w:val="28"/>
          <w:szCs w:val="28"/>
          <w:lang w:val="uk-UA"/>
        </w:rPr>
        <w:t>Anti</w:t>
      </w:r>
      <w:proofErr w:type="spellEnd"/>
      <w:r w:rsidRPr="00F46A1D">
        <w:rPr>
          <w:rFonts w:ascii="Times New Roman" w:eastAsia="Calibri" w:hAnsi="Times New Roman" w:cs="Times New Roman"/>
          <w:sz w:val="28"/>
          <w:szCs w:val="28"/>
          <w:lang w:val="uk-UA"/>
        </w:rPr>
        <w:t>–</w:t>
      </w:r>
      <w:proofErr w:type="spellStart"/>
      <w:r w:rsidRPr="00F46A1D">
        <w:rPr>
          <w:rFonts w:ascii="Times New Roman" w:eastAsia="Calibri" w:hAnsi="Times New Roman" w:cs="Times New Roman"/>
          <w:sz w:val="28"/>
          <w:szCs w:val="28"/>
          <w:lang w:val="uk-UA"/>
        </w:rPr>
        <w:t>Bullying</w:t>
      </w:r>
      <w:proofErr w:type="spellEnd"/>
      <w:r w:rsidRPr="00F46A1D">
        <w:rPr>
          <w:rFonts w:ascii="Times New Roman" w:eastAsia="Calibri" w:hAnsi="Times New Roman" w:cs="Times New Roman"/>
          <w:sz w:val="28"/>
          <w:szCs w:val="28"/>
          <w:lang w:val="uk-UA"/>
        </w:rPr>
        <w:t xml:space="preserve"> </w:t>
      </w:r>
      <w:proofErr w:type="spellStart"/>
      <w:r w:rsidRPr="00F46A1D">
        <w:rPr>
          <w:rFonts w:ascii="Times New Roman" w:eastAsia="Calibri" w:hAnsi="Times New Roman" w:cs="Times New Roman"/>
          <w:sz w:val="28"/>
          <w:szCs w:val="28"/>
          <w:lang w:val="uk-UA"/>
        </w:rPr>
        <w:t>Day</w:t>
      </w:r>
      <w:proofErr w:type="spellEnd"/>
      <w:r w:rsidRPr="00F46A1D">
        <w:rPr>
          <w:rFonts w:ascii="Times New Roman" w:eastAsia="Calibri" w:hAnsi="Times New Roman" w:cs="Times New Roman"/>
          <w:sz w:val="28"/>
          <w:szCs w:val="28"/>
          <w:lang w:val="uk-UA"/>
        </w:rPr>
        <w:t xml:space="preserve"> класними керівниками для учнів 6 класу проведено анкетування «Чим відрізняється </w:t>
      </w:r>
      <w:proofErr w:type="spellStart"/>
      <w:r w:rsidRPr="00F46A1D">
        <w:rPr>
          <w:rFonts w:ascii="Times New Roman" w:eastAsia="Calibri" w:hAnsi="Times New Roman" w:cs="Times New Roman"/>
          <w:sz w:val="28"/>
          <w:szCs w:val="28"/>
          <w:lang w:val="uk-UA"/>
        </w:rPr>
        <w:t>булінг</w:t>
      </w:r>
      <w:proofErr w:type="spellEnd"/>
      <w:r w:rsidRPr="00F46A1D">
        <w:rPr>
          <w:rFonts w:ascii="Times New Roman" w:eastAsia="Calibri" w:hAnsi="Times New Roman" w:cs="Times New Roman"/>
          <w:sz w:val="28"/>
          <w:szCs w:val="28"/>
          <w:lang w:val="uk-UA"/>
        </w:rPr>
        <w:t xml:space="preserve"> від конфлікту». Години спілкування</w:t>
      </w:r>
      <w:r w:rsidRPr="00F46A1D">
        <w:rPr>
          <w:rFonts w:ascii="Times New Roman" w:eastAsia="Times New Roman" w:hAnsi="Times New Roman" w:cs="Times New Roman"/>
          <w:b/>
          <w:sz w:val="28"/>
          <w:szCs w:val="28"/>
          <w:lang w:val="uk-UA" w:eastAsia="uk-UA"/>
        </w:rPr>
        <w:t xml:space="preserve"> </w:t>
      </w:r>
      <w:r w:rsidRPr="00F46A1D">
        <w:rPr>
          <w:rFonts w:ascii="Times New Roman" w:eastAsia="Times New Roman" w:hAnsi="Times New Roman" w:cs="Times New Roman"/>
          <w:sz w:val="28"/>
          <w:szCs w:val="28"/>
          <w:lang w:val="uk-UA" w:eastAsia="uk-UA"/>
        </w:rPr>
        <w:t>«</w:t>
      </w:r>
      <w:proofErr w:type="spellStart"/>
      <w:r w:rsidRPr="00F46A1D">
        <w:rPr>
          <w:rFonts w:ascii="Times New Roman" w:eastAsia="Times New Roman" w:hAnsi="Times New Roman" w:cs="Times New Roman"/>
          <w:sz w:val="28"/>
          <w:szCs w:val="28"/>
          <w:lang w:val="uk-UA" w:eastAsia="uk-UA"/>
        </w:rPr>
        <w:t>Булінг</w:t>
      </w:r>
      <w:proofErr w:type="spellEnd"/>
      <w:r w:rsidRPr="00F46A1D">
        <w:rPr>
          <w:rFonts w:ascii="Times New Roman" w:eastAsia="Times New Roman" w:hAnsi="Times New Roman" w:cs="Times New Roman"/>
          <w:sz w:val="28"/>
          <w:szCs w:val="28"/>
          <w:lang w:val="uk-UA" w:eastAsia="uk-UA"/>
        </w:rPr>
        <w:t>- це насильство».</w:t>
      </w:r>
    </w:p>
    <w:p w14:paraId="2D288D8B" w14:textId="77777777" w:rsidR="006D0A57" w:rsidRPr="00F46A1D" w:rsidRDefault="009E3855" w:rsidP="00F46A1D">
      <w:pPr>
        <w:numPr>
          <w:ilvl w:val="0"/>
          <w:numId w:val="2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пам'яті та перемоги над нацизмом у Другій світовій війні 1939-1945 класні керівники 1-11 класів спільно з вчителями історії провели години споминів «Роки війни – століття пам’яті»;</w:t>
      </w:r>
    </w:p>
    <w:p w14:paraId="07CAD1E9" w14:textId="77777777" w:rsidR="006D0A57" w:rsidRPr="00F46A1D" w:rsidRDefault="009E3855" w:rsidP="00F46A1D">
      <w:pPr>
        <w:numPr>
          <w:ilvl w:val="0"/>
          <w:numId w:val="2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Європи класні керівники 1-4 класів провели віртуальні подорожі «Україна – Європейська держава». «День Європи в Україні»;</w:t>
      </w:r>
    </w:p>
    <w:p w14:paraId="0AE384E8" w14:textId="77777777" w:rsidR="006D0A57" w:rsidRPr="00F46A1D" w:rsidRDefault="009E3855" w:rsidP="00F46A1D">
      <w:pPr>
        <w:numPr>
          <w:ilvl w:val="0"/>
          <w:numId w:val="2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Дня матері, Міжнародного дня родини (сім'ї) в класних колективах були проведені родинні посиденьки «З родини йде життя людини»;</w:t>
      </w:r>
    </w:p>
    <w:p w14:paraId="556E60AB" w14:textId="77777777" w:rsidR="006D0A57" w:rsidRPr="00F46A1D" w:rsidRDefault="009E3855" w:rsidP="00F46A1D">
      <w:pPr>
        <w:numPr>
          <w:ilvl w:val="0"/>
          <w:numId w:val="2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до Всесвітнього дня української вишиванки було проведено</w:t>
      </w:r>
      <w:r w:rsidRPr="00F46A1D">
        <w:rPr>
          <w:rFonts w:ascii="Times New Roman" w:eastAsia="Calibri" w:hAnsi="Times New Roman" w:cs="Times New Roman"/>
          <w:color w:val="FF0000"/>
          <w:sz w:val="28"/>
          <w:szCs w:val="28"/>
          <w:lang w:val="uk-UA"/>
        </w:rPr>
        <w:t xml:space="preserve"> </w:t>
      </w:r>
      <w:r w:rsidRPr="00F46A1D">
        <w:rPr>
          <w:rFonts w:ascii="Times New Roman" w:eastAsia="Calibri" w:hAnsi="Times New Roman" w:cs="Times New Roman"/>
          <w:sz w:val="28"/>
          <w:szCs w:val="28"/>
          <w:lang w:val="uk-UA"/>
        </w:rPr>
        <w:t>конкурс малюнків «Вишивка – то пісня України...» Флешмоб (онлайн) «Вишиваний подіум. Квітуча Україна»;</w:t>
      </w:r>
    </w:p>
    <w:p w14:paraId="5E1E2A60" w14:textId="69B9457C" w:rsidR="006D0A57" w:rsidRPr="00C24594" w:rsidRDefault="009E3855" w:rsidP="00C24594">
      <w:pPr>
        <w:numPr>
          <w:ilvl w:val="0"/>
          <w:numId w:val="27"/>
        </w:numPr>
        <w:spacing w:after="0" w:line="240" w:lineRule="auto"/>
        <w:ind w:left="0" w:firstLine="709"/>
        <w:contextualSpacing/>
        <w:jc w:val="both"/>
        <w:rPr>
          <w:rFonts w:ascii="Times New Roman" w:eastAsia="Calibri" w:hAnsi="Times New Roman" w:cs="Times New Roman"/>
          <w:sz w:val="28"/>
          <w:szCs w:val="28"/>
          <w:lang w:val="uk-UA"/>
        </w:rPr>
      </w:pPr>
      <w:r w:rsidRPr="00F46A1D">
        <w:rPr>
          <w:rFonts w:ascii="Times New Roman" w:eastAsia="Calibri" w:hAnsi="Times New Roman" w:cs="Times New Roman"/>
          <w:sz w:val="28"/>
          <w:szCs w:val="28"/>
          <w:lang w:val="uk-UA"/>
        </w:rPr>
        <w:t xml:space="preserve">до Всесвітнього дня боротьби з </w:t>
      </w:r>
      <w:proofErr w:type="spellStart"/>
      <w:r w:rsidRPr="00F46A1D">
        <w:rPr>
          <w:rFonts w:ascii="Times New Roman" w:eastAsia="Calibri" w:hAnsi="Times New Roman" w:cs="Times New Roman"/>
          <w:sz w:val="28"/>
          <w:szCs w:val="28"/>
          <w:lang w:val="uk-UA"/>
        </w:rPr>
        <w:t>тютюнопалiнням</w:t>
      </w:r>
      <w:proofErr w:type="spellEnd"/>
      <w:r w:rsidRPr="00F46A1D">
        <w:rPr>
          <w:rFonts w:ascii="Times New Roman" w:eastAsia="Calibri" w:hAnsi="Times New Roman" w:cs="Times New Roman"/>
          <w:sz w:val="28"/>
          <w:szCs w:val="28"/>
          <w:lang w:val="uk-UA"/>
        </w:rPr>
        <w:t xml:space="preserve"> вчителем основ здоров’я </w:t>
      </w:r>
      <w:r w:rsidRPr="00F46A1D">
        <w:rPr>
          <w:rFonts w:ascii="Times New Roman" w:eastAsia="Calibri" w:hAnsi="Times New Roman" w:cs="Times New Roman"/>
          <w:sz w:val="28"/>
          <w:szCs w:val="28"/>
          <w:lang w:val="uk-UA"/>
        </w:rPr>
        <w:tab/>
        <w:t>для учнів 8-9 класів проведена кейс-технологія</w:t>
      </w:r>
      <w:r w:rsidRPr="00F46A1D">
        <w:rPr>
          <w:rFonts w:ascii="Times New Roman" w:eastAsia="Calibri" w:hAnsi="Times New Roman" w:cs="Times New Roman"/>
          <w:sz w:val="28"/>
          <w:szCs w:val="28"/>
          <w:lang w:val="uk-UA"/>
        </w:rPr>
        <w:tab/>
        <w:t xml:space="preserve"> «Основні напрямки та проблеми протидії тютюнової залежності».</w:t>
      </w:r>
    </w:p>
    <w:p w14:paraId="464C886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u w:val="single"/>
          <w:lang w:val="uk-UA" w:eastAsia="uk-UA"/>
        </w:rPr>
      </w:pPr>
      <w:r w:rsidRPr="00F46A1D">
        <w:rPr>
          <w:rFonts w:ascii="Times New Roman" w:eastAsia="Times New Roman" w:hAnsi="Times New Roman" w:cs="Times New Roman"/>
          <w:b/>
          <w:i/>
          <w:sz w:val="28"/>
          <w:szCs w:val="28"/>
          <w:u w:val="single"/>
          <w:lang w:val="uk-UA" w:eastAsia="uk-UA"/>
        </w:rPr>
        <w:t>Національно-патріотичне виховання та волонтерська діяльність</w:t>
      </w:r>
    </w:p>
    <w:p w14:paraId="0118D379"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Невід’ємна складова виховного процесу - це національно-патріотичне виховання, головною метою якого є набуття молодими громадянами соціального досвіду, готовності до виконання громадянських і конституційних обов'язків, успадкування духовних надбань українського народу, досягнення високої культури взаємин, формування особистісних рис громадянина Української держави.</w:t>
      </w:r>
    </w:p>
    <w:p w14:paraId="30758174"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 xml:space="preserve">Національно-патріотичне виховання </w:t>
      </w:r>
      <w:proofErr w:type="spellStart"/>
      <w:r w:rsidRPr="00F46A1D">
        <w:rPr>
          <w:rFonts w:ascii="Times New Roman" w:eastAsia="Times New Roman" w:hAnsi="Times New Roman" w:cs="Times New Roman"/>
          <w:sz w:val="28"/>
          <w:szCs w:val="28"/>
          <w:lang w:val="uk-UA" w:eastAsia="ru-RU"/>
        </w:rPr>
        <w:t>наскрізно</w:t>
      </w:r>
      <w:proofErr w:type="spellEnd"/>
      <w:r w:rsidRPr="00F46A1D">
        <w:rPr>
          <w:rFonts w:ascii="Times New Roman" w:eastAsia="Times New Roman" w:hAnsi="Times New Roman" w:cs="Times New Roman"/>
          <w:sz w:val="28"/>
          <w:szCs w:val="28"/>
          <w:lang w:val="uk-UA" w:eastAsia="ru-RU"/>
        </w:rPr>
        <w:t xml:space="preserve"> пронизує весь освітній процес, базується на національній історії, знанні та відстоюванні своїх прав, виконанні конституційних і громадянських обов’язків, відповідальності за власне майбутнє, добробут та долю країни, охоплює всіх учасників освітнього процесу, сприяє формуванню у здобувачів освіти та утвердженню у педагогів і батьків національних та загальнолюдських цінностей, особистісних якостей, що притаманні громадянину України.</w:t>
      </w:r>
    </w:p>
    <w:p w14:paraId="26F4175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 xml:space="preserve">З метою вшанування світлої пам’яті, громадянської відваги й самовідданості, сили духу, стійкості та героїчного подвигу воїнів, полеглих під час виконання бойових завдань із захисту державного суверенітету та територіальної цілісності України, мирних громадян, які загинули внаслідок збройної агресії російської федерації проти України, відповідно до Указу Президента України «Про загальнонаціональну хвилину мовчання за загиблими внаслідок збройної агресії російської федерації проти України» щоденно о 9 00 годині всі учасники освітнього процесу долучалися до загальнонаціональної хвилини мовчання. </w:t>
      </w:r>
    </w:p>
    <w:p w14:paraId="7D2FF53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Протягом 2024/2025 </w:t>
      </w:r>
      <w:proofErr w:type="spellStart"/>
      <w:r w:rsidRPr="00F46A1D">
        <w:rPr>
          <w:rFonts w:ascii="Times New Roman" w:eastAsia="Times New Roman" w:hAnsi="Times New Roman" w:cs="Times New Roman"/>
          <w:sz w:val="28"/>
          <w:szCs w:val="28"/>
          <w:lang w:val="uk-UA" w:eastAsia="uk-UA"/>
        </w:rPr>
        <w:t>н.р</w:t>
      </w:r>
      <w:proofErr w:type="spellEnd"/>
      <w:r w:rsidRPr="00F46A1D">
        <w:rPr>
          <w:rFonts w:ascii="Times New Roman" w:eastAsia="Times New Roman" w:hAnsi="Times New Roman" w:cs="Times New Roman"/>
          <w:sz w:val="28"/>
          <w:szCs w:val="28"/>
          <w:lang w:val="uk-UA" w:eastAsia="uk-UA"/>
        </w:rPr>
        <w:t>. педагогом-організатором спільно з класними керівниками та вчителями-</w:t>
      </w:r>
      <w:proofErr w:type="spellStart"/>
      <w:r w:rsidRPr="00F46A1D">
        <w:rPr>
          <w:rFonts w:ascii="Times New Roman" w:eastAsia="Times New Roman" w:hAnsi="Times New Roman" w:cs="Times New Roman"/>
          <w:sz w:val="28"/>
          <w:szCs w:val="28"/>
          <w:lang w:val="uk-UA" w:eastAsia="uk-UA"/>
        </w:rPr>
        <w:t>предметниками</w:t>
      </w:r>
      <w:proofErr w:type="spellEnd"/>
      <w:r w:rsidRPr="00F46A1D">
        <w:rPr>
          <w:rFonts w:ascii="Times New Roman" w:eastAsia="Times New Roman" w:hAnsi="Times New Roman" w:cs="Times New Roman"/>
          <w:sz w:val="28"/>
          <w:szCs w:val="28"/>
          <w:lang w:val="uk-UA" w:eastAsia="uk-UA"/>
        </w:rPr>
        <w:t xml:space="preserve"> з метою формування ціннісних орієнтирів і громадянської самосвідомості в дітей та молоді регулярно були організовані і проведені:</w:t>
      </w:r>
    </w:p>
    <w:p w14:paraId="33DE9B81" w14:textId="77777777" w:rsidR="006D0A57" w:rsidRPr="00F46A1D" w:rsidRDefault="009E3855" w:rsidP="00F46A1D">
      <w:pPr>
        <w:numPr>
          <w:ilvl w:val="1"/>
          <w:numId w:val="28"/>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години спілкування, що здійснювалися на прикладах героїчної боротьби українського народу і були тісно пов’язані зі святами державного рівня;</w:t>
      </w:r>
    </w:p>
    <w:p w14:paraId="7E006A5E" w14:textId="77777777" w:rsidR="006D0A57" w:rsidRPr="00F46A1D" w:rsidRDefault="009E3855" w:rsidP="00F46A1D">
      <w:pPr>
        <w:numPr>
          <w:ilvl w:val="1"/>
          <w:numId w:val="28"/>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заходи з національно-патріотичного виховання до яких активно залучались члени сімей Героїв Небесної Сотні, учасники Революції Гідності, бійці АТО та ООС, захисники сьогодення, волонтери, діячі сучасної культури, мистецтва, науки, спорту, які виявляють активну громадянську позицію:</w:t>
      </w:r>
    </w:p>
    <w:p w14:paraId="70FD956D" w14:textId="77777777" w:rsidR="006D0A57" w:rsidRPr="00F46A1D" w:rsidRDefault="009E3855" w:rsidP="00F46A1D">
      <w:pPr>
        <w:numPr>
          <w:ilvl w:val="0"/>
          <w:numId w:val="29"/>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просвітницькі та виховні тематичні заходи, присвячені героїчним подвигам українських воїнів, боротьбі за територіальну цілісність і незалежність України – День Захисників і Захисниць України, День Українського козацтва, День визволення України від фашистських загарбників, День Гідності та Свободи, річниця українського референдуму, День Збройних Сил </w:t>
      </w:r>
      <w:proofErr w:type="spellStart"/>
      <w:r w:rsidRPr="00F46A1D">
        <w:rPr>
          <w:rFonts w:ascii="Times New Roman" w:eastAsia="Times New Roman" w:hAnsi="Times New Roman" w:cs="Times New Roman"/>
          <w:sz w:val="28"/>
          <w:szCs w:val="28"/>
          <w:lang w:val="uk-UA" w:eastAsia="uk-UA"/>
        </w:rPr>
        <w:t>україни</w:t>
      </w:r>
      <w:proofErr w:type="spellEnd"/>
      <w:r w:rsidRPr="00F46A1D">
        <w:rPr>
          <w:rFonts w:ascii="Times New Roman" w:eastAsia="Times New Roman" w:hAnsi="Times New Roman" w:cs="Times New Roman"/>
          <w:sz w:val="28"/>
          <w:szCs w:val="28"/>
          <w:lang w:val="uk-UA" w:eastAsia="uk-UA"/>
        </w:rPr>
        <w:t>, День пам’яті кіборгів, День Соборності України, Міжнародний день пам’яті жертв Голокосту, річниця битви під Крутами, День Героїв Небесної Сотні, річниця повномасштабного вторгнення, День українського добровольця, День пам'яті та перемоги над нацизмом у Другій світовій війні, День Героїв України;</w:t>
      </w:r>
    </w:p>
    <w:p w14:paraId="4B5A6B69" w14:textId="77777777" w:rsidR="006D0A57" w:rsidRPr="00F46A1D" w:rsidRDefault="009E3855" w:rsidP="00F46A1D">
      <w:pPr>
        <w:numPr>
          <w:ilvl w:val="0"/>
          <w:numId w:val="29"/>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заходи щодо виховання правової культури, поваги до Конституції України, Законів України, державної символіки – Герба, Прапора, Гімну України, історичних святинь  Міжнародний день демократії, Міжнародний день миру, Міжнародний день правових знань, День єднання, День  Державного герба України;</w:t>
      </w:r>
    </w:p>
    <w:p w14:paraId="66D77BE0" w14:textId="77777777" w:rsidR="006D0A57" w:rsidRPr="00F46A1D" w:rsidRDefault="009E3855" w:rsidP="00F46A1D">
      <w:pPr>
        <w:numPr>
          <w:ilvl w:val="0"/>
          <w:numId w:val="29"/>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заходи щодо формування </w:t>
      </w:r>
      <w:proofErr w:type="spellStart"/>
      <w:r w:rsidRPr="00F46A1D">
        <w:rPr>
          <w:rFonts w:ascii="Times New Roman" w:eastAsia="Times New Roman" w:hAnsi="Times New Roman" w:cs="Times New Roman"/>
          <w:sz w:val="28"/>
          <w:szCs w:val="28"/>
          <w:lang w:val="uk-UA" w:eastAsia="uk-UA"/>
        </w:rPr>
        <w:t>мовної</w:t>
      </w:r>
      <w:proofErr w:type="spellEnd"/>
      <w:r w:rsidRPr="00F46A1D">
        <w:rPr>
          <w:rFonts w:ascii="Times New Roman" w:eastAsia="Times New Roman" w:hAnsi="Times New Roman" w:cs="Times New Roman"/>
          <w:sz w:val="28"/>
          <w:szCs w:val="28"/>
          <w:lang w:val="uk-UA" w:eastAsia="uk-UA"/>
        </w:rPr>
        <w:t xml:space="preserve"> культури, оволодіння та вживання української мови як духовного коду нації, виховання української </w:t>
      </w:r>
      <w:proofErr w:type="spellStart"/>
      <w:r w:rsidRPr="00F46A1D">
        <w:rPr>
          <w:rFonts w:ascii="Times New Roman" w:eastAsia="Times New Roman" w:hAnsi="Times New Roman" w:cs="Times New Roman"/>
          <w:sz w:val="28"/>
          <w:szCs w:val="28"/>
          <w:lang w:val="uk-UA" w:eastAsia="uk-UA"/>
        </w:rPr>
        <w:t>мовної</w:t>
      </w:r>
      <w:proofErr w:type="spellEnd"/>
      <w:r w:rsidRPr="00F46A1D">
        <w:rPr>
          <w:rFonts w:ascii="Times New Roman" w:eastAsia="Times New Roman" w:hAnsi="Times New Roman" w:cs="Times New Roman"/>
          <w:sz w:val="28"/>
          <w:szCs w:val="28"/>
          <w:lang w:val="uk-UA" w:eastAsia="uk-UA"/>
        </w:rPr>
        <w:t xml:space="preserve"> свідомості та національної гідності – День читання книг, Міжнародний день грамотності, День української писемності та мови, Національний тиждень дитячого читання, Міжнародний день рідної мови, Дня народження Лесі Українки/Тараса Шевченка/Ліни Костенко, Всесвітній день української вишиванки, День слов’янської писемності і культури, Всеукраїнського дня краєзнавства;</w:t>
      </w:r>
    </w:p>
    <w:p w14:paraId="73B82D51" w14:textId="77777777" w:rsidR="006D0A57" w:rsidRPr="00F46A1D" w:rsidRDefault="009E3855" w:rsidP="00F46A1D">
      <w:pPr>
        <w:numPr>
          <w:ilvl w:val="0"/>
          <w:numId w:val="29"/>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заходи щодо виховання в учнів - правової освіти, культури, свідомості, конституційних прав, обов'язків, прав і свобод людини та прав дитини – Акція «16 днів проти насильства», Всесвітній день дитини, Міжнародний день прав жінок і миру;</w:t>
      </w:r>
    </w:p>
    <w:p w14:paraId="7BAF80AC" w14:textId="77777777" w:rsidR="006D0A57" w:rsidRPr="00F46A1D" w:rsidRDefault="009E3855" w:rsidP="00F46A1D">
      <w:pPr>
        <w:numPr>
          <w:ilvl w:val="0"/>
          <w:numId w:val="29"/>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заходи щодо інформування необхідності дотримання законів; знайомство з вітчизняними та міжнародними нормативно-правовими актами щодо прав людини (Конституцією України, Декларацією прав людини, Конвенцією про права дитини) - День місцевого самоврядування в Україні, Міжнародний день прав людини, День Європи.</w:t>
      </w:r>
    </w:p>
    <w:p w14:paraId="16E83741"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 xml:space="preserve">Дієвим методом посилення ролі національного-патріотичного виховання - є залучення учнів до різнопланової волонтерської та благодійної діяльності. Протягом навчального року було організовано та проведено: </w:t>
      </w:r>
      <w:proofErr w:type="spellStart"/>
      <w:r w:rsidRPr="00F46A1D">
        <w:rPr>
          <w:rFonts w:ascii="Times New Roman" w:eastAsia="Times New Roman" w:hAnsi="Times New Roman" w:cs="Times New Roman"/>
          <w:sz w:val="28"/>
          <w:szCs w:val="28"/>
          <w:lang w:val="uk-UA" w:eastAsia="ru-RU"/>
        </w:rPr>
        <w:t>постійнодіючу</w:t>
      </w:r>
      <w:proofErr w:type="spellEnd"/>
      <w:r w:rsidRPr="00F46A1D">
        <w:rPr>
          <w:rFonts w:ascii="Times New Roman" w:eastAsia="Times New Roman" w:hAnsi="Times New Roman" w:cs="Times New Roman"/>
          <w:sz w:val="28"/>
          <w:szCs w:val="28"/>
          <w:lang w:val="uk-UA" w:eastAsia="ru-RU"/>
        </w:rPr>
        <w:t xml:space="preserve"> акцію «Лист пораненому», благодійні акції «ЗСУ потребує твоєї підтримки», «Зігрій воїна», «Великодній кошик захисникам», флешмоби «Єднаймося заради миру», участь у вікторині з мінної безпеки в рамках Всеукраїнської військово-патріотичної дитячо-юнацької гри «Сокіл» («Джура»).</w:t>
      </w:r>
    </w:p>
    <w:p w14:paraId="659C7A53"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b/>
          <w:i/>
          <w:sz w:val="28"/>
          <w:szCs w:val="28"/>
          <w:lang w:val="uk-UA" w:eastAsia="ru-RU"/>
        </w:rPr>
        <w:t>Співпраця з батьками</w:t>
      </w:r>
    </w:p>
    <w:p w14:paraId="3F0DA775" w14:textId="77777777" w:rsidR="006D0A57" w:rsidRPr="00F46A1D" w:rsidRDefault="009E3855" w:rsidP="00F46A1D">
      <w:pPr>
        <w:tabs>
          <w:tab w:val="left" w:pos="1843"/>
        </w:tabs>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 xml:space="preserve">В умовах воєнного стану, головною метою освітнього процесу стало не лише надання освітніх послуг, але і психологічна підтримка учнів і батьків. Підтримка взаємодії з батьками учнів (осіб, що їх замінюють) стала ключовим елементом виховної роботи. Протягом семестру робота з батьківською громадськістю здійснювалася переважно на рівні спілкування «учитель-класний керівник-батьки-адміністрація». </w:t>
      </w:r>
    </w:p>
    <w:p w14:paraId="09DDFD29"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Аналізуючи роботу педагога-організатора в закладі варто сказати, що пріоритетними на сучасному етапі є:</w:t>
      </w:r>
    </w:p>
    <w:p w14:paraId="2445D694" w14:textId="77777777" w:rsidR="006D0A57" w:rsidRPr="00F46A1D" w:rsidRDefault="009E3855" w:rsidP="00F46A1D">
      <w:pPr>
        <w:numPr>
          <w:ilvl w:val="0"/>
          <w:numId w:val="30"/>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збереження морального, фізичного та психічного здоров’я підростаючого покоління;</w:t>
      </w:r>
    </w:p>
    <w:p w14:paraId="2645A696" w14:textId="77777777" w:rsidR="006D0A57" w:rsidRPr="00F46A1D" w:rsidRDefault="009E3855" w:rsidP="00F46A1D">
      <w:pPr>
        <w:numPr>
          <w:ilvl w:val="0"/>
          <w:numId w:val="30"/>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виховання патріотизму, громадянських якостей особистості;</w:t>
      </w:r>
    </w:p>
    <w:p w14:paraId="59149285" w14:textId="77777777" w:rsidR="006D0A57" w:rsidRPr="00F46A1D" w:rsidRDefault="009E3855" w:rsidP="00F46A1D">
      <w:pPr>
        <w:numPr>
          <w:ilvl w:val="0"/>
          <w:numId w:val="30"/>
        </w:numPr>
        <w:spacing w:after="0" w:line="240" w:lineRule="auto"/>
        <w:ind w:left="0"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розвиток у дітей творчих здібностей, підтримка обдарованих дітей.</w:t>
      </w:r>
    </w:p>
    <w:p w14:paraId="0545E3D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Але є певні проблеми, над якими потрібно постійно працювати – це контроль з боку батьків за відвідуванням учнями навчальних занять, щоб діти не пропускали їх без поважних причин. Намагатися залучати якомога більше дітей до участі в різних виховних заходах, враховуючи і онлайн-участь, які проходять на рівні закладу, громади, області. На ці питання буде звернена увагу у 2025/2026 навчальному році.</w:t>
      </w:r>
    </w:p>
    <w:p w14:paraId="65427BA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i/>
          <w:sz w:val="28"/>
          <w:szCs w:val="28"/>
          <w:lang w:val="uk-UA" w:eastAsia="ru-RU"/>
        </w:rPr>
      </w:pPr>
      <w:r w:rsidRPr="00F46A1D">
        <w:rPr>
          <w:rFonts w:ascii="Times New Roman" w:eastAsia="Times New Roman" w:hAnsi="Times New Roman" w:cs="Times New Roman"/>
          <w:i/>
          <w:sz w:val="28"/>
          <w:szCs w:val="28"/>
          <w:lang w:val="uk-UA" w:eastAsia="ru-RU"/>
        </w:rPr>
        <w:t xml:space="preserve">Тому пріоритетними завданнями у 2025/2026 </w:t>
      </w:r>
      <w:proofErr w:type="spellStart"/>
      <w:r w:rsidRPr="00F46A1D">
        <w:rPr>
          <w:rFonts w:ascii="Times New Roman" w:eastAsia="Times New Roman" w:hAnsi="Times New Roman" w:cs="Times New Roman"/>
          <w:i/>
          <w:sz w:val="28"/>
          <w:szCs w:val="28"/>
          <w:lang w:val="uk-UA" w:eastAsia="ru-RU"/>
        </w:rPr>
        <w:t>н.р</w:t>
      </w:r>
      <w:proofErr w:type="spellEnd"/>
      <w:r w:rsidRPr="00F46A1D">
        <w:rPr>
          <w:rFonts w:ascii="Times New Roman" w:eastAsia="Times New Roman" w:hAnsi="Times New Roman" w:cs="Times New Roman"/>
          <w:i/>
          <w:sz w:val="28"/>
          <w:szCs w:val="28"/>
          <w:lang w:val="uk-UA" w:eastAsia="ru-RU"/>
        </w:rPr>
        <w:t>. будуть:</w:t>
      </w:r>
    </w:p>
    <w:p w14:paraId="428FB47A"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w:t>
      </w:r>
      <w:r w:rsidRPr="00F46A1D">
        <w:rPr>
          <w:rFonts w:ascii="Times New Roman" w:eastAsia="Times New Roman" w:hAnsi="Times New Roman" w:cs="Times New Roman"/>
          <w:sz w:val="28"/>
          <w:szCs w:val="28"/>
          <w:lang w:val="uk-UA" w:eastAsia="ru-RU"/>
        </w:rPr>
        <w:tab/>
        <w:t>поглиблення роботи з національно-патріотичного виховання;</w:t>
      </w:r>
    </w:p>
    <w:p w14:paraId="1E0B863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w:t>
      </w:r>
      <w:r w:rsidRPr="00F46A1D">
        <w:rPr>
          <w:rFonts w:ascii="Times New Roman" w:eastAsia="Times New Roman" w:hAnsi="Times New Roman" w:cs="Times New Roman"/>
          <w:sz w:val="28"/>
          <w:szCs w:val="28"/>
          <w:lang w:val="uk-UA" w:eastAsia="ru-RU"/>
        </w:rPr>
        <w:tab/>
        <w:t>розвиток емоційного інтелекту та психологічного здоров’я;</w:t>
      </w:r>
    </w:p>
    <w:p w14:paraId="3B298470"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w:t>
      </w:r>
      <w:r w:rsidRPr="00F46A1D">
        <w:rPr>
          <w:rFonts w:ascii="Times New Roman" w:eastAsia="Times New Roman" w:hAnsi="Times New Roman" w:cs="Times New Roman"/>
          <w:sz w:val="28"/>
          <w:szCs w:val="28"/>
          <w:lang w:val="uk-UA" w:eastAsia="ru-RU"/>
        </w:rPr>
        <w:tab/>
        <w:t xml:space="preserve">продовження боротьби з </w:t>
      </w:r>
      <w:proofErr w:type="spellStart"/>
      <w:r w:rsidRPr="00F46A1D">
        <w:rPr>
          <w:rFonts w:ascii="Times New Roman" w:eastAsia="Times New Roman" w:hAnsi="Times New Roman" w:cs="Times New Roman"/>
          <w:sz w:val="28"/>
          <w:szCs w:val="28"/>
          <w:lang w:val="uk-UA" w:eastAsia="ru-RU"/>
        </w:rPr>
        <w:t>булінгом</w:t>
      </w:r>
      <w:proofErr w:type="spellEnd"/>
      <w:r w:rsidRPr="00F46A1D">
        <w:rPr>
          <w:rFonts w:ascii="Times New Roman" w:eastAsia="Times New Roman" w:hAnsi="Times New Roman" w:cs="Times New Roman"/>
          <w:sz w:val="28"/>
          <w:szCs w:val="28"/>
          <w:lang w:val="uk-UA" w:eastAsia="ru-RU"/>
        </w:rPr>
        <w:t xml:space="preserve"> та насильством;</w:t>
      </w:r>
    </w:p>
    <w:p w14:paraId="42CA91F5"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w:t>
      </w:r>
      <w:r w:rsidRPr="00F46A1D">
        <w:rPr>
          <w:rFonts w:ascii="Times New Roman" w:eastAsia="Times New Roman" w:hAnsi="Times New Roman" w:cs="Times New Roman"/>
          <w:sz w:val="28"/>
          <w:szCs w:val="28"/>
          <w:lang w:val="uk-UA" w:eastAsia="ru-RU"/>
        </w:rPr>
        <w:tab/>
        <w:t>формування здорового способу життя;</w:t>
      </w:r>
    </w:p>
    <w:p w14:paraId="704E329A"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w:t>
      </w:r>
      <w:r w:rsidRPr="00F46A1D">
        <w:rPr>
          <w:rFonts w:ascii="Times New Roman" w:eastAsia="Times New Roman" w:hAnsi="Times New Roman" w:cs="Times New Roman"/>
          <w:sz w:val="28"/>
          <w:szCs w:val="28"/>
          <w:lang w:val="uk-UA" w:eastAsia="ru-RU"/>
        </w:rPr>
        <w:tab/>
        <w:t xml:space="preserve">інтеграція </w:t>
      </w:r>
      <w:proofErr w:type="spellStart"/>
      <w:r w:rsidRPr="00F46A1D">
        <w:rPr>
          <w:rFonts w:ascii="Times New Roman" w:eastAsia="Times New Roman" w:hAnsi="Times New Roman" w:cs="Times New Roman"/>
          <w:sz w:val="28"/>
          <w:szCs w:val="28"/>
          <w:lang w:val="uk-UA" w:eastAsia="ru-RU"/>
        </w:rPr>
        <w:t>медіаграмотності</w:t>
      </w:r>
      <w:proofErr w:type="spellEnd"/>
      <w:r w:rsidRPr="00F46A1D">
        <w:rPr>
          <w:rFonts w:ascii="Times New Roman" w:eastAsia="Times New Roman" w:hAnsi="Times New Roman" w:cs="Times New Roman"/>
          <w:sz w:val="28"/>
          <w:szCs w:val="28"/>
          <w:lang w:val="uk-UA" w:eastAsia="ru-RU"/>
        </w:rPr>
        <w:t xml:space="preserve"> в освітній процес;</w:t>
      </w:r>
    </w:p>
    <w:p w14:paraId="02F82C8B"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w:t>
      </w:r>
      <w:r w:rsidRPr="00F46A1D">
        <w:rPr>
          <w:rFonts w:ascii="Times New Roman" w:eastAsia="Times New Roman" w:hAnsi="Times New Roman" w:cs="Times New Roman"/>
          <w:sz w:val="28"/>
          <w:szCs w:val="28"/>
          <w:lang w:val="uk-UA" w:eastAsia="ru-RU"/>
        </w:rPr>
        <w:tab/>
        <w:t>покращення взаємодії між учасниками освітнього процесу;</w:t>
      </w:r>
    </w:p>
    <w:p w14:paraId="05D187DF"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w:t>
      </w:r>
      <w:r w:rsidRPr="00F46A1D">
        <w:rPr>
          <w:rFonts w:ascii="Times New Roman" w:eastAsia="Times New Roman" w:hAnsi="Times New Roman" w:cs="Times New Roman"/>
          <w:sz w:val="28"/>
          <w:szCs w:val="28"/>
          <w:lang w:val="uk-UA" w:eastAsia="ru-RU"/>
        </w:rPr>
        <w:tab/>
        <w:t>екологічне виховання;</w:t>
      </w:r>
    </w:p>
    <w:p w14:paraId="52563268"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w:t>
      </w:r>
      <w:r w:rsidRPr="00F46A1D">
        <w:rPr>
          <w:rFonts w:ascii="Times New Roman" w:eastAsia="Times New Roman" w:hAnsi="Times New Roman" w:cs="Times New Roman"/>
          <w:sz w:val="28"/>
          <w:szCs w:val="28"/>
          <w:lang w:val="uk-UA" w:eastAsia="ru-RU"/>
        </w:rPr>
        <w:tab/>
        <w:t>розвиток творчого потенціалу учнів.</w:t>
      </w:r>
    </w:p>
    <w:p w14:paraId="4FD899AF"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ru-RU"/>
        </w:rPr>
      </w:pPr>
      <w:r w:rsidRPr="00F46A1D">
        <w:rPr>
          <w:rFonts w:ascii="Times New Roman" w:eastAsia="Times New Roman" w:hAnsi="Times New Roman" w:cs="Times New Roman"/>
          <w:sz w:val="28"/>
          <w:szCs w:val="28"/>
          <w:lang w:val="uk-UA" w:eastAsia="ru-RU"/>
        </w:rPr>
        <w:t xml:space="preserve">Підсумовуючи, слід зазначити, що аналіз стану виховної роботи у 2024/2025 </w:t>
      </w:r>
      <w:proofErr w:type="spellStart"/>
      <w:r w:rsidRPr="00F46A1D">
        <w:rPr>
          <w:rFonts w:ascii="Times New Roman" w:eastAsia="Times New Roman" w:hAnsi="Times New Roman" w:cs="Times New Roman"/>
          <w:sz w:val="28"/>
          <w:szCs w:val="28"/>
          <w:lang w:val="uk-UA" w:eastAsia="ru-RU"/>
        </w:rPr>
        <w:t>н.р</w:t>
      </w:r>
      <w:proofErr w:type="spellEnd"/>
      <w:r w:rsidRPr="00F46A1D">
        <w:rPr>
          <w:rFonts w:ascii="Times New Roman" w:eastAsia="Times New Roman" w:hAnsi="Times New Roman" w:cs="Times New Roman"/>
          <w:sz w:val="28"/>
          <w:szCs w:val="28"/>
          <w:lang w:val="uk-UA" w:eastAsia="ru-RU"/>
        </w:rPr>
        <w:t xml:space="preserve">. свідчить про достатній виховний потенціал виховного процесу та концепцію виховної системи, що склалася в закладі. </w:t>
      </w:r>
    </w:p>
    <w:p w14:paraId="438CBE4B" w14:textId="77777777" w:rsidR="006D0A57" w:rsidRPr="00F46A1D" w:rsidRDefault="009E3855" w:rsidP="00F46A1D">
      <w:pPr>
        <w:spacing w:after="0" w:line="240" w:lineRule="auto"/>
        <w:ind w:firstLine="709"/>
        <w:contextualSpacing/>
        <w:jc w:val="center"/>
        <w:rPr>
          <w:rFonts w:ascii="Times New Roman" w:eastAsia="Times New Roman" w:hAnsi="Times New Roman" w:cs="Times New Roman"/>
          <w:b/>
          <w:sz w:val="28"/>
          <w:szCs w:val="28"/>
          <w:lang w:val="uk-UA" w:eastAsia="uk-UA"/>
        </w:rPr>
      </w:pPr>
      <w:r w:rsidRPr="00F46A1D">
        <w:rPr>
          <w:rFonts w:ascii="Times New Roman" w:eastAsia="Times New Roman" w:hAnsi="Times New Roman" w:cs="Times New Roman"/>
          <w:b/>
          <w:sz w:val="28"/>
          <w:szCs w:val="28"/>
          <w:lang w:val="uk-UA" w:eastAsia="uk-UA"/>
        </w:rPr>
        <w:t>Робота щодо академічної доброчесності</w:t>
      </w:r>
    </w:p>
    <w:p w14:paraId="096D166C"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У КЗ «</w:t>
      </w:r>
      <w:proofErr w:type="spellStart"/>
      <w:r w:rsidRPr="00F46A1D">
        <w:rPr>
          <w:rFonts w:ascii="Times New Roman" w:eastAsia="Times New Roman" w:hAnsi="Times New Roman" w:cs="Times New Roman"/>
          <w:sz w:val="28"/>
          <w:szCs w:val="28"/>
          <w:lang w:val="uk-UA" w:eastAsia="uk-UA"/>
        </w:rPr>
        <w:t>Коротичанський</w:t>
      </w:r>
      <w:proofErr w:type="spellEnd"/>
      <w:r w:rsidRPr="00F46A1D">
        <w:rPr>
          <w:rFonts w:ascii="Times New Roman" w:eastAsia="Times New Roman" w:hAnsi="Times New Roman" w:cs="Times New Roman"/>
          <w:sz w:val="28"/>
          <w:szCs w:val="28"/>
          <w:lang w:val="uk-UA" w:eastAsia="uk-UA"/>
        </w:rPr>
        <w:t xml:space="preserve"> ліцей» академічна доброчесність є одним з </w:t>
      </w:r>
      <w:proofErr w:type="spellStart"/>
      <w:r w:rsidRPr="00F46A1D">
        <w:rPr>
          <w:rFonts w:ascii="Times New Roman" w:eastAsia="Times New Roman" w:hAnsi="Times New Roman" w:cs="Times New Roman"/>
          <w:sz w:val="28"/>
          <w:szCs w:val="28"/>
          <w:lang w:val="uk-UA" w:eastAsia="uk-UA"/>
        </w:rPr>
        <w:t>пріорітетних</w:t>
      </w:r>
      <w:proofErr w:type="spellEnd"/>
      <w:r w:rsidRPr="00F46A1D">
        <w:rPr>
          <w:rFonts w:ascii="Times New Roman" w:eastAsia="Times New Roman" w:hAnsi="Times New Roman" w:cs="Times New Roman"/>
          <w:sz w:val="28"/>
          <w:szCs w:val="28"/>
          <w:lang w:val="uk-UA" w:eastAsia="uk-UA"/>
        </w:rPr>
        <w:t xml:space="preserve"> напрямів діяльності освітнього процесу. Робота в цьому напрямі проводилась відповідно до Закону України «Про освіту» Закону України «Про повну загальну середню освіту», Статуту закладу освіти, а також Положення про академічну доброчесність, затверджену на засіданні педагогічної ради.</w:t>
      </w:r>
    </w:p>
    <w:p w14:paraId="3901D22D"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У ліцеї створено</w:t>
      </w:r>
    </w:p>
    <w:p w14:paraId="15E8D0E2"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Положення про академічну доброчесність;</w:t>
      </w:r>
    </w:p>
    <w:p w14:paraId="1FA21AFC"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Кодекс честі учасників освітнього процесу;</w:t>
      </w:r>
    </w:p>
    <w:p w14:paraId="28F207D2"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Порядок виявлення порушень академічної доброчесності та реагування на них;</w:t>
      </w:r>
    </w:p>
    <w:p w14:paraId="6822C7B2"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Розроблено рекомендації щодо запобігання плагіату в учнівських роботах.</w:t>
      </w:r>
    </w:p>
    <w:p w14:paraId="1953F1A6"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Протягом навчального року було проведено таку інформаційно-роз’яснювальну роботу:</w:t>
      </w:r>
    </w:p>
    <w:p w14:paraId="446A3C0E"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тематичні години «Чесність починається з тебе», «Академічна доброчесність - запорука твоїх знань», «Судовий процес на ГДЗ» тощо;</w:t>
      </w:r>
    </w:p>
    <w:p w14:paraId="3A8EBB41"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конкурси есе з теми доброчесності « я обираю чесність»;</w:t>
      </w:r>
    </w:p>
    <w:p w14:paraId="10B2821C"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батьківські збори з обговорення важливості дотримання принципів академічної доброчесності;</w:t>
      </w:r>
    </w:p>
    <w:p w14:paraId="2B362951"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 xml:space="preserve">оновлено інформацію на </w:t>
      </w:r>
      <w:proofErr w:type="spellStart"/>
      <w:r w:rsidRPr="00F46A1D">
        <w:rPr>
          <w:rFonts w:ascii="Times New Roman" w:eastAsia="Cambria" w:hAnsi="Times New Roman" w:cs="Times New Roman"/>
          <w:sz w:val="28"/>
          <w:szCs w:val="28"/>
          <w:lang w:val="uk-UA"/>
        </w:rPr>
        <w:t>вебсайті</w:t>
      </w:r>
      <w:proofErr w:type="spellEnd"/>
      <w:r w:rsidRPr="00F46A1D">
        <w:rPr>
          <w:rFonts w:ascii="Times New Roman" w:eastAsia="Cambria" w:hAnsi="Times New Roman" w:cs="Times New Roman"/>
          <w:sz w:val="28"/>
          <w:szCs w:val="28"/>
          <w:lang w:val="uk-UA"/>
        </w:rPr>
        <w:t xml:space="preserve"> закладу;</w:t>
      </w:r>
    </w:p>
    <w:p w14:paraId="57DBC44B"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навчання учнів правильному оформленню джерел, створенню списку використаної літератури;</w:t>
      </w:r>
    </w:p>
    <w:p w14:paraId="2506501B" w14:textId="77777777" w:rsidR="006D0A57" w:rsidRPr="00F46A1D" w:rsidRDefault="009E3855" w:rsidP="00F46A1D">
      <w:pPr>
        <w:numPr>
          <w:ilvl w:val="1"/>
          <w:numId w:val="31"/>
        </w:numPr>
        <w:spacing w:after="0" w:line="240" w:lineRule="auto"/>
        <w:ind w:left="0" w:firstLine="709"/>
        <w:contextualSpacing/>
        <w:jc w:val="both"/>
        <w:rPr>
          <w:rFonts w:ascii="Times New Roman" w:eastAsia="Cambria" w:hAnsi="Times New Roman" w:cs="Times New Roman"/>
          <w:sz w:val="28"/>
          <w:szCs w:val="28"/>
          <w:lang w:val="uk-UA"/>
        </w:rPr>
      </w:pPr>
      <w:r w:rsidRPr="00F46A1D">
        <w:rPr>
          <w:rFonts w:ascii="Times New Roman" w:eastAsia="Cambria" w:hAnsi="Times New Roman" w:cs="Times New Roman"/>
          <w:sz w:val="28"/>
          <w:szCs w:val="28"/>
          <w:lang w:val="uk-UA"/>
        </w:rPr>
        <w:t>вивчення рівня обізнаності учнів і педагогів через анкетування.</w:t>
      </w:r>
    </w:p>
    <w:p w14:paraId="7E3BF3FF"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Педагогічні працівники дотримаються принципів академічної доброчесності у викладанні, оцінюванні, підготовці навчальних матеріалів. Впроваджують формувальне оцінювання, надають зворотній зв’язок, перевіряють письмові роботи на ознаки списування, плагіату. Всі педагоги пройшли курси підвищення кваліфікації, що включали теми академічної доброчесності.</w:t>
      </w:r>
    </w:p>
    <w:p w14:paraId="5D0C75D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Однак, не дивлячись на пророблену роботу, це питання ще до кінця не вирішене. Зафіксовано декілька випадків порушення принципів академічної доброчесності. З учнями та батьками було проведено бесіду та надано методичну підтримку. Розроблено і надано індивідуальні рекомендації щодо унеможливлення повторення порушень.</w:t>
      </w:r>
    </w:p>
    <w:p w14:paraId="4210E09E"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Спостерігається зростання розуміння значення академічної доброчесності серед учасників освітнього процесу. В учнів посилився самоконтроль щодо списування та плагіату. Ще деякі батьки вважають, що академічна доброчесність стосується тільки вищої школи.</w:t>
      </w:r>
    </w:p>
    <w:p w14:paraId="1C85D362" w14:textId="77777777" w:rsidR="006D0A57" w:rsidRPr="00F46A1D" w:rsidRDefault="009E3855" w:rsidP="00F46A1D">
      <w:pPr>
        <w:spacing w:after="0" w:line="240" w:lineRule="auto"/>
        <w:ind w:firstLine="709"/>
        <w:contextualSpacing/>
        <w:jc w:val="both"/>
        <w:rPr>
          <w:rFonts w:ascii="Times New Roman" w:eastAsia="Times New Roman" w:hAnsi="Times New Roman" w:cs="Times New Roman"/>
          <w:sz w:val="28"/>
          <w:szCs w:val="28"/>
          <w:lang w:val="uk-UA" w:eastAsia="uk-UA"/>
        </w:rPr>
      </w:pPr>
      <w:r w:rsidRPr="00F46A1D">
        <w:rPr>
          <w:rFonts w:ascii="Times New Roman" w:eastAsia="Times New Roman" w:hAnsi="Times New Roman" w:cs="Times New Roman"/>
          <w:sz w:val="28"/>
          <w:szCs w:val="28"/>
          <w:lang w:val="uk-UA" w:eastAsia="uk-UA"/>
        </w:rPr>
        <w:t>Отже, в наступному навчальному році необхідно продовжити роботу по реалізації політики академічної доброчесності. Педагоги повинні вдосконалювати систему формувального оцінювання та мотиваційної підтримки здобувачів освіти.</w:t>
      </w:r>
    </w:p>
    <w:p w14:paraId="550B231A" w14:textId="77777777" w:rsidR="006D0A57" w:rsidRPr="00F46A1D" w:rsidRDefault="006D0A57" w:rsidP="00F46A1D">
      <w:pPr>
        <w:spacing w:after="0" w:line="240" w:lineRule="auto"/>
        <w:ind w:firstLine="709"/>
        <w:contextualSpacing/>
        <w:jc w:val="both"/>
        <w:rPr>
          <w:rFonts w:ascii="Times New Roman" w:eastAsia="Times New Roman" w:hAnsi="Times New Roman" w:cs="Times New Roman"/>
          <w:sz w:val="28"/>
          <w:szCs w:val="28"/>
          <w:lang w:val="uk-UA" w:eastAsia="ru-RU"/>
        </w:rPr>
      </w:pPr>
    </w:p>
    <w:p w14:paraId="274E87BF" w14:textId="77777777" w:rsidR="006D0A57" w:rsidRPr="00F46A1D" w:rsidRDefault="009E3855" w:rsidP="00F46A1D">
      <w:pPr>
        <w:spacing w:after="0" w:line="240" w:lineRule="auto"/>
        <w:ind w:firstLine="709"/>
        <w:contextualSpacing/>
        <w:jc w:val="center"/>
        <w:rPr>
          <w:rFonts w:ascii="Times New Roman" w:eastAsia="Times New Roman" w:hAnsi="Times New Roman" w:cs="Times New Roman"/>
          <w:b/>
          <w:bCs/>
          <w:i/>
          <w:iCs/>
          <w:sz w:val="28"/>
          <w:szCs w:val="28"/>
          <w:lang w:val="uk-UA" w:eastAsia="uk-UA"/>
        </w:rPr>
      </w:pPr>
      <w:r w:rsidRPr="00F46A1D">
        <w:rPr>
          <w:rFonts w:ascii="Times New Roman" w:eastAsia="Times New Roman" w:hAnsi="Times New Roman" w:cs="Times New Roman"/>
          <w:b/>
          <w:bCs/>
          <w:i/>
          <w:iCs/>
          <w:sz w:val="28"/>
          <w:szCs w:val="28"/>
          <w:lang w:val="uk-UA" w:eastAsia="uk-UA"/>
        </w:rPr>
        <w:t>IV напрям «Управлінські процеси закладу освіти.»</w:t>
      </w:r>
    </w:p>
    <w:p w14:paraId="0ABA6210" w14:textId="77777777" w:rsidR="006D0A57" w:rsidRPr="00F46A1D" w:rsidRDefault="009E3855" w:rsidP="00C24594">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В даному розділі йдеться про роботу закладу освіти спрямованому на виконання таких стратегічних цілей як:</w:t>
      </w:r>
    </w:p>
    <w:p w14:paraId="2B50B1B7" w14:textId="1C11E686" w:rsidR="006D0A57" w:rsidRPr="00C24594" w:rsidRDefault="009E3855" w:rsidP="00C24594">
      <w:pPr>
        <w:pStyle w:val="a4"/>
        <w:numPr>
          <w:ilvl w:val="1"/>
          <w:numId w:val="40"/>
        </w:numPr>
        <w:spacing w:after="0" w:line="240" w:lineRule="auto"/>
        <w:ind w:left="0" w:firstLine="709"/>
        <w:jc w:val="both"/>
        <w:rPr>
          <w:rFonts w:ascii="Times New Roman" w:eastAsia="Times New Roman" w:hAnsi="Times New Roman" w:cs="Times New Roman"/>
          <w:bCs/>
          <w:sz w:val="28"/>
          <w:szCs w:val="28"/>
          <w:lang w:val="uk-UA" w:eastAsia="uk-UA"/>
        </w:rPr>
      </w:pPr>
      <w:r w:rsidRPr="00C24594">
        <w:rPr>
          <w:rFonts w:ascii="Times New Roman" w:eastAsia="Times New Roman" w:hAnsi="Times New Roman" w:cs="Times New Roman"/>
          <w:bCs/>
          <w:sz w:val="28"/>
          <w:szCs w:val="28"/>
          <w:lang w:val="uk-UA" w:eastAsia="uk-UA"/>
        </w:rPr>
        <w:t>реалізація Стратегії розвитку закладу освіти, моніторинг поставлених завдань;</w:t>
      </w:r>
    </w:p>
    <w:p w14:paraId="51BE9245" w14:textId="3E20442F" w:rsidR="006D0A57" w:rsidRPr="00C24594" w:rsidRDefault="009E3855" w:rsidP="00C24594">
      <w:pPr>
        <w:pStyle w:val="a4"/>
        <w:numPr>
          <w:ilvl w:val="1"/>
          <w:numId w:val="40"/>
        </w:numPr>
        <w:spacing w:after="0" w:line="240" w:lineRule="auto"/>
        <w:ind w:left="0" w:firstLine="709"/>
        <w:jc w:val="both"/>
        <w:rPr>
          <w:rFonts w:ascii="Times New Roman" w:eastAsia="Times New Roman" w:hAnsi="Times New Roman" w:cs="Times New Roman"/>
          <w:bCs/>
          <w:sz w:val="28"/>
          <w:szCs w:val="28"/>
          <w:lang w:val="uk-UA" w:eastAsia="uk-UA"/>
        </w:rPr>
      </w:pPr>
      <w:r w:rsidRPr="00C24594">
        <w:rPr>
          <w:rFonts w:ascii="Times New Roman" w:eastAsia="Times New Roman" w:hAnsi="Times New Roman" w:cs="Times New Roman"/>
          <w:bCs/>
          <w:sz w:val="28"/>
          <w:szCs w:val="28"/>
          <w:lang w:val="uk-UA" w:eastAsia="uk-UA"/>
        </w:rPr>
        <w:t>зміцнення матеріально-технічної бази закладу освіти;</w:t>
      </w:r>
    </w:p>
    <w:p w14:paraId="16FE4446" w14:textId="788A0389" w:rsidR="006D0A57" w:rsidRPr="00C24594" w:rsidRDefault="009E3855" w:rsidP="00C24594">
      <w:pPr>
        <w:pStyle w:val="a4"/>
        <w:numPr>
          <w:ilvl w:val="1"/>
          <w:numId w:val="40"/>
        </w:numPr>
        <w:spacing w:after="0" w:line="240" w:lineRule="auto"/>
        <w:ind w:left="0" w:firstLine="709"/>
        <w:jc w:val="both"/>
        <w:rPr>
          <w:rFonts w:ascii="Times New Roman" w:eastAsia="Times New Roman" w:hAnsi="Times New Roman" w:cs="Times New Roman"/>
          <w:bCs/>
          <w:sz w:val="28"/>
          <w:szCs w:val="28"/>
          <w:lang w:val="uk-UA" w:eastAsia="uk-UA"/>
        </w:rPr>
      </w:pPr>
      <w:r w:rsidRPr="00C24594">
        <w:rPr>
          <w:rFonts w:ascii="Times New Roman" w:eastAsia="Times New Roman" w:hAnsi="Times New Roman" w:cs="Times New Roman"/>
          <w:bCs/>
          <w:sz w:val="28"/>
          <w:szCs w:val="28"/>
          <w:lang w:val="uk-UA" w:eastAsia="uk-UA"/>
        </w:rPr>
        <w:t>розбудова громадсько-активного закладу на основі партнерства в освіті.</w:t>
      </w:r>
    </w:p>
    <w:p w14:paraId="56D9D5D5" w14:textId="77777777" w:rsidR="00C24594" w:rsidRDefault="009E3855" w:rsidP="00C24594">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Заклад має чітко сформовану, зрозумілу Стратегію розвитку. Стратегія визначає місію, </w:t>
      </w:r>
      <w:proofErr w:type="spellStart"/>
      <w:r w:rsidRPr="00F46A1D">
        <w:rPr>
          <w:rFonts w:ascii="Times New Roman" w:eastAsia="Times New Roman" w:hAnsi="Times New Roman" w:cs="Times New Roman"/>
          <w:bCs/>
          <w:sz w:val="28"/>
          <w:szCs w:val="28"/>
          <w:lang w:val="uk-UA" w:eastAsia="uk-UA"/>
        </w:rPr>
        <w:t>візію</w:t>
      </w:r>
      <w:proofErr w:type="spellEnd"/>
      <w:r w:rsidRPr="00F46A1D">
        <w:rPr>
          <w:rFonts w:ascii="Times New Roman" w:eastAsia="Times New Roman" w:hAnsi="Times New Roman" w:cs="Times New Roman"/>
          <w:bCs/>
          <w:sz w:val="28"/>
          <w:szCs w:val="28"/>
          <w:lang w:val="uk-UA" w:eastAsia="uk-UA"/>
        </w:rPr>
        <w:t xml:space="preserve"> та цілі діяльності закладу освіти, умови, необхідні для їх досягнення, Стратегія розвитку оприлюднення, доступна для батьків та інших зацікавлених осіб. Заклад освіти обговорює Стратегію із засновником. Заклад освіти відстежує і збирає інформацію, необхідну для стратегічного розвитку (про зміни в законодавстві, соціально-економічні зміни в регіоні, громаді, демографічні дані тощо) та коригування Стратегії.</w:t>
      </w:r>
    </w:p>
    <w:p w14:paraId="2B065B5E" w14:textId="77777777" w:rsidR="00C24594" w:rsidRDefault="009E3855" w:rsidP="00C24594">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Заклад має річний план, де сформульовані короткострокові завдання та заходи для їх виконання. Здійснюється аналіз роботи за минулий рік. До його розроблення долучаються всі бажаючі учасники освітнього процесу. Річний план роботи схвалено педагогічною радою.</w:t>
      </w:r>
    </w:p>
    <w:p w14:paraId="02A7A300" w14:textId="77777777" w:rsidR="00C24594" w:rsidRDefault="009E3855" w:rsidP="00C24594">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eastAsia="Times New Roman" w:hAnsi="Times New Roman" w:cs="Times New Roman"/>
          <w:bCs/>
          <w:sz w:val="28"/>
          <w:szCs w:val="28"/>
          <w:lang w:val="uk-UA" w:eastAsia="uk-UA"/>
        </w:rPr>
        <w:t xml:space="preserve">Заклад освіти здійснює щорічне </w:t>
      </w:r>
      <w:proofErr w:type="spellStart"/>
      <w:r w:rsidRPr="00F46A1D">
        <w:rPr>
          <w:rFonts w:ascii="Times New Roman" w:eastAsia="Times New Roman" w:hAnsi="Times New Roman" w:cs="Times New Roman"/>
          <w:bCs/>
          <w:sz w:val="28"/>
          <w:szCs w:val="28"/>
          <w:lang w:val="uk-UA" w:eastAsia="uk-UA"/>
        </w:rPr>
        <w:t>самооцінювання</w:t>
      </w:r>
      <w:proofErr w:type="spellEnd"/>
      <w:r w:rsidRPr="00F46A1D">
        <w:rPr>
          <w:rFonts w:ascii="Times New Roman" w:eastAsia="Times New Roman" w:hAnsi="Times New Roman" w:cs="Times New Roman"/>
          <w:bCs/>
          <w:sz w:val="28"/>
          <w:szCs w:val="28"/>
          <w:lang w:val="uk-UA" w:eastAsia="uk-UA"/>
        </w:rPr>
        <w:t xml:space="preserve"> діяльності. За результатами </w:t>
      </w:r>
      <w:proofErr w:type="spellStart"/>
      <w:r w:rsidRPr="00F46A1D">
        <w:rPr>
          <w:rFonts w:ascii="Times New Roman" w:eastAsia="Times New Roman" w:hAnsi="Times New Roman" w:cs="Times New Roman"/>
          <w:bCs/>
          <w:sz w:val="28"/>
          <w:szCs w:val="28"/>
          <w:lang w:val="uk-UA" w:eastAsia="uk-UA"/>
        </w:rPr>
        <w:t>самооцінювання</w:t>
      </w:r>
      <w:proofErr w:type="spellEnd"/>
      <w:r w:rsidRPr="00F46A1D">
        <w:rPr>
          <w:rFonts w:ascii="Times New Roman" w:eastAsia="Times New Roman" w:hAnsi="Times New Roman" w:cs="Times New Roman"/>
          <w:bCs/>
          <w:sz w:val="28"/>
          <w:szCs w:val="28"/>
          <w:lang w:val="uk-UA" w:eastAsia="uk-UA"/>
        </w:rPr>
        <w:t xml:space="preserve"> готуються висновки.</w:t>
      </w:r>
    </w:p>
    <w:p w14:paraId="3F3FFD04" w14:textId="77777777" w:rsidR="00C24594" w:rsidRDefault="009E3855" w:rsidP="00C24594">
      <w:pPr>
        <w:spacing w:after="0" w:line="240" w:lineRule="auto"/>
        <w:ind w:firstLineChars="253" w:firstLine="708"/>
        <w:contextualSpacing/>
        <w:jc w:val="both"/>
        <w:rPr>
          <w:rFonts w:ascii="Times New Roman" w:hAnsi="Times New Roman"/>
          <w:sz w:val="28"/>
          <w:szCs w:val="28"/>
          <w:lang w:val="uk-UA" w:eastAsia="ru-RU"/>
        </w:rPr>
      </w:pPr>
      <w:r w:rsidRPr="00F46A1D">
        <w:rPr>
          <w:rFonts w:ascii="Times New Roman" w:hAnsi="Times New Roman"/>
          <w:sz w:val="28"/>
          <w:szCs w:val="28"/>
          <w:lang w:val="uk-UA" w:eastAsia="ru-RU"/>
        </w:rPr>
        <w:t xml:space="preserve">Заклад освіти здійснює щорічне </w:t>
      </w:r>
      <w:proofErr w:type="spellStart"/>
      <w:r w:rsidRPr="00F46A1D">
        <w:rPr>
          <w:rFonts w:ascii="Times New Roman" w:hAnsi="Times New Roman"/>
          <w:sz w:val="28"/>
          <w:szCs w:val="28"/>
          <w:lang w:val="uk-UA" w:eastAsia="ru-RU"/>
        </w:rPr>
        <w:t>самооцінювання</w:t>
      </w:r>
      <w:proofErr w:type="spellEnd"/>
      <w:r w:rsidRPr="00F46A1D">
        <w:rPr>
          <w:rFonts w:ascii="Times New Roman" w:hAnsi="Times New Roman"/>
          <w:sz w:val="28"/>
          <w:szCs w:val="28"/>
          <w:lang w:val="uk-UA" w:eastAsia="ru-RU"/>
        </w:rPr>
        <w:t xml:space="preserve"> освітньої діяльності через вивчення і оцінювання функціонування внутрішньої системи. За результатами </w:t>
      </w:r>
      <w:proofErr w:type="spellStart"/>
      <w:r w:rsidRPr="00F46A1D">
        <w:rPr>
          <w:rFonts w:ascii="Times New Roman" w:hAnsi="Times New Roman"/>
          <w:sz w:val="28"/>
          <w:szCs w:val="28"/>
          <w:lang w:val="uk-UA" w:eastAsia="ru-RU"/>
        </w:rPr>
        <w:t>самооцінювання</w:t>
      </w:r>
      <w:proofErr w:type="spellEnd"/>
      <w:r w:rsidRPr="00F46A1D">
        <w:rPr>
          <w:rFonts w:ascii="Times New Roman" w:hAnsi="Times New Roman"/>
          <w:sz w:val="28"/>
          <w:szCs w:val="28"/>
          <w:lang w:val="uk-UA" w:eastAsia="ru-RU"/>
        </w:rPr>
        <w:t xml:space="preserve"> готуються висновки та визначаються напрями поліпшення якості освітньої діяльності. Результати </w:t>
      </w:r>
      <w:proofErr w:type="spellStart"/>
      <w:r w:rsidRPr="00F46A1D">
        <w:rPr>
          <w:rFonts w:ascii="Times New Roman" w:hAnsi="Times New Roman"/>
          <w:sz w:val="28"/>
          <w:szCs w:val="28"/>
          <w:lang w:val="uk-UA" w:eastAsia="ru-RU"/>
        </w:rPr>
        <w:t>самооцінювання</w:t>
      </w:r>
      <w:proofErr w:type="spellEnd"/>
      <w:r w:rsidRPr="00F46A1D">
        <w:rPr>
          <w:rFonts w:ascii="Times New Roman" w:hAnsi="Times New Roman"/>
          <w:sz w:val="28"/>
          <w:szCs w:val="28"/>
          <w:lang w:val="uk-UA" w:eastAsia="ru-RU"/>
        </w:rPr>
        <w:t xml:space="preserve"> висвітлюються у звіті про освітню діяльність закладу освіти та </w:t>
      </w:r>
      <w:proofErr w:type="spellStart"/>
      <w:r w:rsidRPr="00F46A1D">
        <w:rPr>
          <w:rFonts w:ascii="Times New Roman" w:hAnsi="Times New Roman"/>
          <w:sz w:val="28"/>
          <w:szCs w:val="28"/>
          <w:lang w:val="uk-UA" w:eastAsia="ru-RU"/>
        </w:rPr>
        <w:t>річномузвіті</w:t>
      </w:r>
      <w:proofErr w:type="spellEnd"/>
      <w:r w:rsidRPr="00F46A1D">
        <w:rPr>
          <w:rFonts w:ascii="Times New Roman" w:hAnsi="Times New Roman"/>
          <w:sz w:val="28"/>
          <w:szCs w:val="28"/>
          <w:lang w:val="uk-UA" w:eastAsia="ru-RU"/>
        </w:rPr>
        <w:t xml:space="preserve"> директора за підсумками навчального року.</w:t>
      </w:r>
    </w:p>
    <w:p w14:paraId="0EC82F85" w14:textId="77777777" w:rsidR="00C24594" w:rsidRDefault="009E3855" w:rsidP="00C24594">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hAnsi="Times New Roman"/>
          <w:sz w:val="28"/>
          <w:szCs w:val="28"/>
          <w:lang w:val="uk-UA" w:eastAsia="ru-RU"/>
        </w:rPr>
        <w:t xml:space="preserve">Результати </w:t>
      </w:r>
      <w:proofErr w:type="spellStart"/>
      <w:r w:rsidRPr="00F46A1D">
        <w:rPr>
          <w:rFonts w:ascii="Times New Roman" w:hAnsi="Times New Roman"/>
          <w:sz w:val="28"/>
          <w:szCs w:val="28"/>
          <w:lang w:val="uk-UA" w:eastAsia="ru-RU"/>
        </w:rPr>
        <w:t>самооцінювання</w:t>
      </w:r>
      <w:proofErr w:type="spellEnd"/>
      <w:r w:rsidRPr="00F46A1D">
        <w:rPr>
          <w:rFonts w:ascii="Times New Roman" w:hAnsi="Times New Roman"/>
          <w:sz w:val="28"/>
          <w:szCs w:val="28"/>
          <w:lang w:val="uk-UA" w:eastAsia="ru-RU"/>
        </w:rPr>
        <w:t xml:space="preserve">, використовуються у плануванні </w:t>
      </w:r>
      <w:proofErr w:type="spellStart"/>
      <w:r w:rsidRPr="00F46A1D">
        <w:rPr>
          <w:rFonts w:ascii="Times New Roman" w:hAnsi="Times New Roman"/>
          <w:sz w:val="28"/>
          <w:szCs w:val="28"/>
          <w:lang w:val="uk-UA" w:eastAsia="ru-RU"/>
        </w:rPr>
        <w:t>роботизакладу</w:t>
      </w:r>
      <w:proofErr w:type="spellEnd"/>
      <w:r w:rsidRPr="00F46A1D">
        <w:rPr>
          <w:rFonts w:ascii="Times New Roman" w:hAnsi="Times New Roman"/>
          <w:sz w:val="28"/>
          <w:szCs w:val="28"/>
          <w:lang w:val="uk-UA" w:eastAsia="ru-RU"/>
        </w:rPr>
        <w:t xml:space="preserve"> освіти на наступний навчальний рік.</w:t>
      </w:r>
    </w:p>
    <w:p w14:paraId="1EB04510" w14:textId="77777777" w:rsidR="002E0D1F" w:rsidRDefault="009E3855" w:rsidP="002E0D1F">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hAnsi="Times New Roman"/>
          <w:sz w:val="28"/>
          <w:szCs w:val="28"/>
          <w:lang w:val="uk-UA" w:eastAsia="ru-RU"/>
        </w:rPr>
        <w:t>Заклад освіти надає засновнику об’єктивну та актуальну інформацію щодо своїх потреб.</w:t>
      </w:r>
    </w:p>
    <w:p w14:paraId="4F87B240" w14:textId="77777777" w:rsidR="002E0D1F" w:rsidRDefault="009E3855" w:rsidP="002E0D1F">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hAnsi="Times New Roman"/>
          <w:sz w:val="28"/>
          <w:szCs w:val="28"/>
          <w:lang w:val="uk-UA" w:eastAsia="ru-RU"/>
        </w:rPr>
        <w:t>Управлінська діяльність спрямована на забезпечення якості освіти на рівні Державних стандартів. В закладі постійно відбувається моніторинг поставлених цілей даною стратегією. Формуються відносини довіри, прозорості, відкритості завдяки роботі сайту, груп у соціальних мережах закладу освіти.</w:t>
      </w:r>
    </w:p>
    <w:p w14:paraId="4B86F25E" w14:textId="77777777" w:rsidR="002E0D1F" w:rsidRDefault="009E3855" w:rsidP="002E0D1F">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hAnsi="Times New Roman"/>
          <w:sz w:val="28"/>
          <w:szCs w:val="28"/>
          <w:lang w:val="uk-UA" w:eastAsia="ru-RU"/>
        </w:rPr>
        <w:t xml:space="preserve">Здійснюється ефективна кадрова політика, до викладацької діяльності залучені лише фахівці, які постійно підвищують свій професійний рівень.  </w:t>
      </w:r>
    </w:p>
    <w:p w14:paraId="16DEA9CE" w14:textId="77777777" w:rsidR="002E0D1F" w:rsidRDefault="009E3855" w:rsidP="002E0D1F">
      <w:pPr>
        <w:spacing w:after="0" w:line="240" w:lineRule="auto"/>
        <w:ind w:firstLineChars="253" w:firstLine="708"/>
        <w:contextualSpacing/>
        <w:jc w:val="both"/>
        <w:rPr>
          <w:rFonts w:ascii="Times New Roman" w:hAnsi="Times New Roman"/>
          <w:sz w:val="28"/>
          <w:szCs w:val="28"/>
          <w:lang w:val="uk-UA" w:eastAsia="ru-RU"/>
        </w:rPr>
      </w:pPr>
      <w:r w:rsidRPr="00F46A1D">
        <w:rPr>
          <w:rFonts w:ascii="Times New Roman" w:hAnsi="Times New Roman"/>
          <w:sz w:val="28"/>
          <w:szCs w:val="28"/>
          <w:lang w:val="uk-UA" w:eastAsia="ru-RU"/>
        </w:rPr>
        <w:t>Педагоги діляться своїм позитивним педагогічним досвідом з колегами.</w:t>
      </w:r>
    </w:p>
    <w:p w14:paraId="2157F649" w14:textId="77777777" w:rsidR="002E0D1F" w:rsidRDefault="009E3855" w:rsidP="002E0D1F">
      <w:pPr>
        <w:spacing w:after="0" w:line="240" w:lineRule="auto"/>
        <w:ind w:firstLineChars="253" w:firstLine="708"/>
        <w:contextualSpacing/>
        <w:jc w:val="both"/>
        <w:rPr>
          <w:rFonts w:ascii="Times New Roman" w:hAnsi="Times New Roman"/>
          <w:sz w:val="28"/>
          <w:szCs w:val="28"/>
          <w:lang w:val="uk-UA" w:eastAsia="ru-RU"/>
        </w:rPr>
      </w:pPr>
      <w:r w:rsidRPr="00F46A1D">
        <w:rPr>
          <w:rFonts w:ascii="Times New Roman" w:hAnsi="Times New Roman"/>
          <w:sz w:val="28"/>
          <w:szCs w:val="28"/>
          <w:lang w:val="uk-UA" w:eastAsia="ru-RU"/>
        </w:rPr>
        <w:t>Здійснюється стимулювання професійної майстерності вчителів відповідно до Положення про матеріальне стимулювання педагогічних працівників. Управлінські рішення приймаються на основі конструктивної співпраці, взаємодії з місцевою громадою, враховуються пропозиції учасників освітнього процесу.</w:t>
      </w:r>
    </w:p>
    <w:p w14:paraId="7A5D3CF4" w14:textId="77777777" w:rsidR="002E0D1F" w:rsidRDefault="009E3855" w:rsidP="002E0D1F">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hAnsi="Times New Roman"/>
          <w:sz w:val="28"/>
          <w:szCs w:val="28"/>
          <w:lang w:val="uk-UA"/>
        </w:rPr>
        <w:t>Як директор закладу освіти у роботі з працівниками дотримуюсь партнерського стилю керівництва. Проблеми обговорюються й виробляються різні варіанти рішень. Основними формами спілкування є наради, індивідуальні бесіди, інформування. Моніторинг здійснюється не заради пошуку винних, а заради позитивного кінцевого результату.</w:t>
      </w:r>
    </w:p>
    <w:p w14:paraId="25A338F5" w14:textId="77777777" w:rsidR="002E0D1F" w:rsidRDefault="009E3855" w:rsidP="002E0D1F">
      <w:pPr>
        <w:spacing w:after="0" w:line="240" w:lineRule="auto"/>
        <w:ind w:firstLineChars="253" w:firstLine="708"/>
        <w:contextualSpacing/>
        <w:jc w:val="both"/>
        <w:rPr>
          <w:rFonts w:ascii="Times New Roman" w:hAnsi="Times New Roman"/>
          <w:color w:val="222222"/>
          <w:sz w:val="28"/>
          <w:szCs w:val="28"/>
          <w:shd w:val="clear" w:color="auto" w:fill="FFFFFF"/>
          <w:lang w:val="uk-UA" w:eastAsia="uk-UA"/>
        </w:rPr>
      </w:pPr>
      <w:r w:rsidRPr="00F46A1D">
        <w:rPr>
          <w:rFonts w:ascii="Times New Roman" w:hAnsi="Times New Roman"/>
          <w:color w:val="222222"/>
          <w:sz w:val="28"/>
          <w:szCs w:val="28"/>
          <w:shd w:val="clear" w:color="auto" w:fill="FFFFFF"/>
          <w:lang w:val="uk-UA" w:eastAsia="uk-UA"/>
        </w:rPr>
        <w:t>Право на якісну освіту в безпечних і нешкідливих умовах може бути реалізоване виключно за умови достатнього фінансування освіти та ефективного використання цих коштів.</w:t>
      </w:r>
    </w:p>
    <w:p w14:paraId="72A1D47E" w14:textId="23F26897" w:rsidR="006D0A57" w:rsidRPr="002E0D1F" w:rsidRDefault="009E3855" w:rsidP="002E0D1F">
      <w:pPr>
        <w:spacing w:after="0" w:line="240" w:lineRule="auto"/>
        <w:ind w:firstLineChars="253" w:firstLine="708"/>
        <w:contextualSpacing/>
        <w:jc w:val="both"/>
        <w:rPr>
          <w:rFonts w:ascii="Times New Roman" w:eastAsia="Times New Roman" w:hAnsi="Times New Roman" w:cs="Times New Roman"/>
          <w:bCs/>
          <w:sz w:val="28"/>
          <w:szCs w:val="28"/>
          <w:lang w:val="uk-UA" w:eastAsia="uk-UA"/>
        </w:rPr>
      </w:pPr>
      <w:r w:rsidRPr="00F46A1D">
        <w:rPr>
          <w:rFonts w:ascii="Times New Roman" w:hAnsi="Times New Roman"/>
          <w:color w:val="000000"/>
          <w:sz w:val="28"/>
          <w:szCs w:val="28"/>
          <w:shd w:val="clear" w:color="auto" w:fill="FFFFFF"/>
          <w:lang w:val="uk-UA" w:eastAsia="uk-UA"/>
        </w:rPr>
        <w:t xml:space="preserve">Зазначу, що поставлені на 2024-2025 </w:t>
      </w:r>
      <w:proofErr w:type="spellStart"/>
      <w:r w:rsidRPr="00F46A1D">
        <w:rPr>
          <w:rFonts w:ascii="Times New Roman" w:hAnsi="Times New Roman"/>
          <w:color w:val="000000"/>
          <w:sz w:val="28"/>
          <w:szCs w:val="28"/>
          <w:shd w:val="clear" w:color="auto" w:fill="FFFFFF"/>
          <w:lang w:val="uk-UA" w:eastAsia="uk-UA"/>
        </w:rPr>
        <w:t>н.р</w:t>
      </w:r>
      <w:proofErr w:type="spellEnd"/>
      <w:r w:rsidRPr="00F46A1D">
        <w:rPr>
          <w:rFonts w:ascii="Times New Roman" w:hAnsi="Times New Roman"/>
          <w:color w:val="000000"/>
          <w:sz w:val="28"/>
          <w:szCs w:val="28"/>
          <w:shd w:val="clear" w:color="auto" w:fill="FFFFFF"/>
          <w:lang w:val="uk-UA" w:eastAsia="uk-UA"/>
        </w:rPr>
        <w:t>. завдання щодо створення комфортних та безпечних умов у закладі освіти виконано не в повній мірі, але є багато чого зробленого:</w:t>
      </w:r>
    </w:p>
    <w:p w14:paraId="6F5FA22A"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введено в експлуатацію укриття типу ПРУ, де розмістилася підземна школа;</w:t>
      </w:r>
    </w:p>
    <w:p w14:paraId="400B9C13"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продовжено капітальний ремонт спортивної зали;</w:t>
      </w:r>
    </w:p>
    <w:p w14:paraId="04F8B814"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 xml:space="preserve">продовжено утеплення будівлі ліцею (за </w:t>
      </w:r>
      <w:proofErr w:type="spellStart"/>
      <w:r w:rsidRPr="002E0D1F">
        <w:rPr>
          <w:rFonts w:ascii="Times New Roman" w:hAnsi="Times New Roman"/>
          <w:sz w:val="28"/>
          <w:szCs w:val="28"/>
          <w:lang w:val="uk-UA"/>
        </w:rPr>
        <w:t>боджетні</w:t>
      </w:r>
      <w:proofErr w:type="spellEnd"/>
      <w:r w:rsidRPr="002E0D1F">
        <w:rPr>
          <w:rFonts w:ascii="Times New Roman" w:hAnsi="Times New Roman"/>
          <w:sz w:val="28"/>
          <w:szCs w:val="28"/>
          <w:lang w:val="uk-UA"/>
        </w:rPr>
        <w:t xml:space="preserve"> кошти);</w:t>
      </w:r>
    </w:p>
    <w:p w14:paraId="490400FF"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 xml:space="preserve">здійснено капітальний ремонт </w:t>
      </w:r>
      <w:proofErr w:type="spellStart"/>
      <w:r w:rsidRPr="002E0D1F">
        <w:rPr>
          <w:rFonts w:ascii="Times New Roman" w:hAnsi="Times New Roman"/>
          <w:sz w:val="28"/>
          <w:szCs w:val="28"/>
          <w:lang w:val="uk-UA"/>
        </w:rPr>
        <w:t>вестибюллю</w:t>
      </w:r>
      <w:proofErr w:type="spellEnd"/>
      <w:r w:rsidRPr="002E0D1F">
        <w:rPr>
          <w:rFonts w:ascii="Times New Roman" w:hAnsi="Times New Roman"/>
          <w:sz w:val="28"/>
          <w:szCs w:val="28"/>
          <w:lang w:val="uk-UA"/>
        </w:rPr>
        <w:t xml:space="preserve"> (за бюджетні кошти); </w:t>
      </w:r>
    </w:p>
    <w:p w14:paraId="1F0F08B7"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встановлено підйомник для учнів з ООП (за бюджетні кошти);</w:t>
      </w:r>
    </w:p>
    <w:p w14:paraId="5508D43A"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 xml:space="preserve">здійснено капітальний ремонт твердого покриття (за </w:t>
      </w:r>
      <w:proofErr w:type="spellStart"/>
      <w:r w:rsidRPr="002E0D1F">
        <w:rPr>
          <w:rFonts w:ascii="Times New Roman" w:hAnsi="Times New Roman"/>
          <w:sz w:val="28"/>
          <w:szCs w:val="28"/>
          <w:lang w:val="uk-UA"/>
        </w:rPr>
        <w:t>бюджетн</w:t>
      </w:r>
      <w:proofErr w:type="spellEnd"/>
      <w:r w:rsidR="002E0D1F">
        <w:rPr>
          <w:rFonts w:ascii="Times New Roman" w:hAnsi="Times New Roman"/>
          <w:sz w:val="28"/>
          <w:szCs w:val="28"/>
          <w:lang w:val="uk-UA"/>
        </w:rPr>
        <w:t xml:space="preserve"> </w:t>
      </w:r>
      <w:r w:rsidRPr="002E0D1F">
        <w:rPr>
          <w:rFonts w:ascii="Times New Roman" w:hAnsi="Times New Roman"/>
          <w:sz w:val="28"/>
          <w:szCs w:val="28"/>
          <w:lang w:val="uk-UA"/>
        </w:rPr>
        <w:t>кошти);</w:t>
      </w:r>
    </w:p>
    <w:p w14:paraId="454C13C1"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придбано господарський візок (за кошти спонсора);</w:t>
      </w:r>
    </w:p>
    <w:p w14:paraId="762F1048"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придбано 15 ноутбуків, 20 хром буків (за бюджетні кошти);</w:t>
      </w:r>
    </w:p>
    <w:p w14:paraId="34022691"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 xml:space="preserve">придбано телевізор, </w:t>
      </w:r>
      <w:proofErr w:type="spellStart"/>
      <w:r w:rsidRPr="002E0D1F">
        <w:rPr>
          <w:rFonts w:ascii="Times New Roman" w:hAnsi="Times New Roman"/>
          <w:sz w:val="28"/>
          <w:szCs w:val="28"/>
          <w:lang w:val="uk-UA"/>
        </w:rPr>
        <w:t>тач</w:t>
      </w:r>
      <w:proofErr w:type="spellEnd"/>
      <w:r w:rsidRPr="002E0D1F">
        <w:rPr>
          <w:rFonts w:ascii="Times New Roman" w:hAnsi="Times New Roman"/>
          <w:sz w:val="28"/>
          <w:szCs w:val="28"/>
          <w:lang w:val="uk-UA"/>
        </w:rPr>
        <w:t xml:space="preserve">-панель, </w:t>
      </w:r>
      <w:proofErr w:type="spellStart"/>
      <w:r w:rsidRPr="002E0D1F">
        <w:rPr>
          <w:rFonts w:ascii="Times New Roman" w:hAnsi="Times New Roman"/>
          <w:sz w:val="28"/>
          <w:szCs w:val="28"/>
          <w:lang w:val="uk-UA"/>
        </w:rPr>
        <w:t>інтер</w:t>
      </w:r>
      <w:proofErr w:type="spellEnd"/>
      <w:r w:rsidRPr="002E0D1F">
        <w:rPr>
          <w:rFonts w:ascii="Times New Roman" w:hAnsi="Times New Roman"/>
          <w:sz w:val="28"/>
          <w:szCs w:val="28"/>
          <w:lang w:val="uk-UA"/>
        </w:rPr>
        <w:t xml:space="preserve">-столик, </w:t>
      </w:r>
      <w:proofErr w:type="spellStart"/>
      <w:r w:rsidRPr="002E0D1F">
        <w:rPr>
          <w:rFonts w:ascii="Times New Roman" w:hAnsi="Times New Roman"/>
          <w:sz w:val="28"/>
          <w:szCs w:val="28"/>
          <w:lang w:val="uk-UA"/>
        </w:rPr>
        <w:t>інтер</w:t>
      </w:r>
      <w:proofErr w:type="spellEnd"/>
      <w:r w:rsidRPr="002E0D1F">
        <w:rPr>
          <w:rFonts w:ascii="Times New Roman" w:hAnsi="Times New Roman"/>
          <w:sz w:val="28"/>
          <w:szCs w:val="28"/>
          <w:lang w:val="uk-UA"/>
        </w:rPr>
        <w:t>-підлогу (за бюджетні</w:t>
      </w:r>
      <w:r w:rsidR="002E0D1F" w:rsidRPr="002E0D1F">
        <w:rPr>
          <w:rFonts w:ascii="Times New Roman" w:hAnsi="Times New Roman"/>
          <w:sz w:val="28"/>
          <w:szCs w:val="28"/>
          <w:lang w:val="uk-UA"/>
        </w:rPr>
        <w:t xml:space="preserve"> </w:t>
      </w:r>
      <w:r w:rsidRPr="002E0D1F">
        <w:rPr>
          <w:rFonts w:ascii="Times New Roman" w:hAnsi="Times New Roman"/>
          <w:sz w:val="28"/>
          <w:szCs w:val="28"/>
          <w:lang w:val="uk-UA"/>
        </w:rPr>
        <w:t>кошти);</w:t>
      </w:r>
    </w:p>
    <w:p w14:paraId="506B362E"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відновлення зовнішнього освітлення (за бюджетні кошти);</w:t>
      </w:r>
    </w:p>
    <w:p w14:paraId="74B6B423"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 xml:space="preserve">придбано ноутбук, </w:t>
      </w:r>
      <w:proofErr w:type="spellStart"/>
      <w:r w:rsidRPr="002E0D1F">
        <w:rPr>
          <w:rFonts w:ascii="Times New Roman" w:hAnsi="Times New Roman"/>
          <w:sz w:val="28"/>
          <w:szCs w:val="28"/>
          <w:lang w:val="uk-UA"/>
        </w:rPr>
        <w:t>плазменний</w:t>
      </w:r>
      <w:proofErr w:type="spellEnd"/>
      <w:r w:rsidRPr="002E0D1F">
        <w:rPr>
          <w:rFonts w:ascii="Times New Roman" w:hAnsi="Times New Roman"/>
          <w:sz w:val="28"/>
          <w:szCs w:val="28"/>
          <w:lang w:val="uk-UA"/>
        </w:rPr>
        <w:t xml:space="preserve"> телевізор, музичні колонки, столики </w:t>
      </w:r>
      <w:proofErr w:type="spellStart"/>
      <w:r w:rsidRPr="002E0D1F">
        <w:rPr>
          <w:rFonts w:ascii="Times New Roman" w:hAnsi="Times New Roman"/>
          <w:sz w:val="28"/>
          <w:szCs w:val="28"/>
          <w:lang w:val="uk-UA"/>
        </w:rPr>
        <w:t>пуфіки</w:t>
      </w:r>
      <w:proofErr w:type="spellEnd"/>
      <w:r w:rsidRPr="002E0D1F">
        <w:rPr>
          <w:rFonts w:ascii="Times New Roman" w:hAnsi="Times New Roman"/>
          <w:sz w:val="28"/>
          <w:szCs w:val="28"/>
          <w:lang w:val="uk-UA"/>
        </w:rPr>
        <w:t xml:space="preserve"> </w:t>
      </w:r>
      <w:proofErr w:type="spellStart"/>
      <w:r w:rsidRPr="002E0D1F">
        <w:rPr>
          <w:rFonts w:ascii="Times New Roman" w:hAnsi="Times New Roman"/>
          <w:sz w:val="28"/>
          <w:szCs w:val="28"/>
          <w:lang w:val="uk-UA"/>
        </w:rPr>
        <w:t>тан</w:t>
      </w:r>
      <w:proofErr w:type="spellEnd"/>
      <w:r w:rsidRPr="002E0D1F">
        <w:rPr>
          <w:rFonts w:ascii="Times New Roman" w:hAnsi="Times New Roman"/>
          <w:sz w:val="28"/>
          <w:szCs w:val="28"/>
          <w:lang w:val="uk-UA"/>
        </w:rPr>
        <w:t xml:space="preserve"> ін. всього на 270.000 грн (за кошти фонду «Слобода»);</w:t>
      </w:r>
    </w:p>
    <w:p w14:paraId="10B5F634"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 xml:space="preserve">придбано столики (3 шт.), диванчики (6 шт.), </w:t>
      </w:r>
      <w:proofErr w:type="spellStart"/>
      <w:r w:rsidRPr="002E0D1F">
        <w:rPr>
          <w:rFonts w:ascii="Times New Roman" w:hAnsi="Times New Roman"/>
          <w:sz w:val="28"/>
          <w:szCs w:val="28"/>
          <w:lang w:val="uk-UA"/>
        </w:rPr>
        <w:t>пуфіки</w:t>
      </w:r>
      <w:proofErr w:type="spellEnd"/>
      <w:r w:rsidRPr="002E0D1F">
        <w:rPr>
          <w:rFonts w:ascii="Times New Roman" w:hAnsi="Times New Roman"/>
          <w:sz w:val="28"/>
          <w:szCs w:val="28"/>
          <w:lang w:val="uk-UA"/>
        </w:rPr>
        <w:t xml:space="preserve"> (12 шт.) (за бюджетні кошти);</w:t>
      </w:r>
    </w:p>
    <w:p w14:paraId="44F751A7"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придбано шланг для поливання (30 м, за бюджетні кошти);</w:t>
      </w:r>
    </w:p>
    <w:p w14:paraId="6AE7C49D"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отримано новий шкільний автобус (за кошти Євросоюзу);</w:t>
      </w:r>
    </w:p>
    <w:p w14:paraId="19CB1E33" w14:textId="77777777" w:rsid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 xml:space="preserve">установлено </w:t>
      </w:r>
      <w:proofErr w:type="spellStart"/>
      <w:r w:rsidRPr="002E0D1F">
        <w:rPr>
          <w:rFonts w:ascii="Times New Roman" w:hAnsi="Times New Roman"/>
          <w:sz w:val="28"/>
          <w:szCs w:val="28"/>
          <w:lang w:val="uk-UA"/>
        </w:rPr>
        <w:t>відеонагляд</w:t>
      </w:r>
      <w:proofErr w:type="spellEnd"/>
      <w:r w:rsidRPr="002E0D1F">
        <w:rPr>
          <w:rFonts w:ascii="Times New Roman" w:hAnsi="Times New Roman"/>
          <w:sz w:val="28"/>
          <w:szCs w:val="28"/>
          <w:lang w:val="uk-UA"/>
        </w:rPr>
        <w:t xml:space="preserve"> зовнішній та внутрішній (за бюджетні кошти);</w:t>
      </w:r>
    </w:p>
    <w:p w14:paraId="7AA9629D" w14:textId="7BA8E7A2" w:rsidR="006D0A57" w:rsidRPr="002E0D1F" w:rsidRDefault="009E3855" w:rsidP="002E0D1F">
      <w:pPr>
        <w:pStyle w:val="a4"/>
        <w:numPr>
          <w:ilvl w:val="1"/>
          <w:numId w:val="44"/>
        </w:numPr>
        <w:shd w:val="clear" w:color="auto" w:fill="FFFFFF"/>
        <w:tabs>
          <w:tab w:val="left" w:pos="0"/>
        </w:tabs>
        <w:spacing w:after="0" w:line="240" w:lineRule="auto"/>
        <w:ind w:left="0" w:firstLine="709"/>
        <w:jc w:val="both"/>
        <w:rPr>
          <w:rFonts w:ascii="Times New Roman" w:hAnsi="Times New Roman"/>
          <w:sz w:val="28"/>
          <w:szCs w:val="28"/>
          <w:lang w:val="uk-UA"/>
        </w:rPr>
      </w:pPr>
      <w:r w:rsidRPr="002E0D1F">
        <w:rPr>
          <w:rFonts w:ascii="Times New Roman" w:hAnsi="Times New Roman"/>
          <w:sz w:val="28"/>
          <w:szCs w:val="28"/>
          <w:lang w:val="uk-UA"/>
        </w:rPr>
        <w:t>придбано матеріали для облаштування підземної школи (за кошти Червоного Хреста, 91.000 грн)</w:t>
      </w:r>
    </w:p>
    <w:p w14:paraId="5EEAC540" w14:textId="33FD1A3E" w:rsidR="006D0A57" w:rsidRPr="00F46A1D" w:rsidRDefault="009E3855" w:rsidP="002E0D1F">
      <w:pPr>
        <w:shd w:val="clear" w:color="auto" w:fill="FFFFFF"/>
        <w:tabs>
          <w:tab w:val="left" w:pos="8647"/>
        </w:tabs>
        <w:spacing w:after="0" w:line="240" w:lineRule="auto"/>
        <w:ind w:firstLine="709"/>
        <w:contextualSpacing/>
        <w:jc w:val="both"/>
        <w:rPr>
          <w:rFonts w:ascii="Times New Roman" w:hAnsi="Times New Roman"/>
          <w:sz w:val="28"/>
          <w:szCs w:val="28"/>
          <w:lang w:val="uk-UA"/>
        </w:rPr>
      </w:pPr>
      <w:r w:rsidRPr="00F46A1D">
        <w:rPr>
          <w:rFonts w:ascii="Times New Roman" w:hAnsi="Times New Roman"/>
          <w:sz w:val="28"/>
          <w:szCs w:val="28"/>
          <w:lang w:val="uk-UA"/>
        </w:rPr>
        <w:t>Адміністрація ліцею приділяє багато уваги естетичному вигляду закладу освіти. Коридори і вестибюль поповнюються новими стендами, картинами, активно проводиться озеленення будівлі.</w:t>
      </w:r>
    </w:p>
    <w:p w14:paraId="6F9E1D49" w14:textId="77777777" w:rsidR="006D0A57" w:rsidRPr="00F46A1D" w:rsidRDefault="009E3855" w:rsidP="002E0D1F">
      <w:pPr>
        <w:shd w:val="clear" w:color="auto" w:fill="FFFFFF"/>
        <w:tabs>
          <w:tab w:val="left" w:pos="8647"/>
        </w:tabs>
        <w:spacing w:after="0" w:line="240" w:lineRule="auto"/>
        <w:ind w:firstLine="709"/>
        <w:contextualSpacing/>
        <w:jc w:val="both"/>
        <w:rPr>
          <w:rFonts w:ascii="Times New Roman" w:hAnsi="Times New Roman"/>
          <w:sz w:val="28"/>
          <w:szCs w:val="28"/>
          <w:lang w:val="uk-UA" w:eastAsia="ru-RU"/>
        </w:rPr>
      </w:pPr>
      <w:r w:rsidRPr="00F46A1D">
        <w:rPr>
          <w:rFonts w:ascii="Times New Roman" w:hAnsi="Times New Roman"/>
          <w:sz w:val="28"/>
          <w:szCs w:val="28"/>
          <w:lang w:val="uk-UA" w:eastAsia="ru-RU"/>
        </w:rPr>
        <w:t>Адміністрація ліцею тримає на контролі споживання електроенергії. Велику увагу було приділено підготовці до зимового сезону.</w:t>
      </w:r>
    </w:p>
    <w:p w14:paraId="1FD66F16" w14:textId="77777777" w:rsidR="006D0A57" w:rsidRPr="00F46A1D" w:rsidRDefault="009E3855" w:rsidP="002E0D1F">
      <w:pPr>
        <w:shd w:val="clear" w:color="auto" w:fill="FFFFFF"/>
        <w:tabs>
          <w:tab w:val="left" w:pos="8647"/>
        </w:tabs>
        <w:spacing w:after="0" w:line="240" w:lineRule="auto"/>
        <w:ind w:firstLine="709"/>
        <w:contextualSpacing/>
        <w:jc w:val="both"/>
        <w:rPr>
          <w:rFonts w:ascii="Times New Roman" w:hAnsi="Times New Roman"/>
          <w:sz w:val="28"/>
          <w:szCs w:val="28"/>
          <w:lang w:val="uk-UA" w:eastAsia="ru-RU"/>
        </w:rPr>
      </w:pPr>
      <w:r w:rsidRPr="00F46A1D">
        <w:rPr>
          <w:rFonts w:ascii="Times New Roman" w:hAnsi="Times New Roman"/>
          <w:sz w:val="28"/>
          <w:szCs w:val="28"/>
          <w:lang w:val="uk-UA" w:eastAsia="ru-RU"/>
        </w:rPr>
        <w:t>Залишається проблемним стан наземних приміщень, облаштування території та будівлі наземної школи з урахуванням доступності та універсального дизайну, наповнення кабінетів дидактичним матеріалом.</w:t>
      </w:r>
    </w:p>
    <w:p w14:paraId="00705253" w14:textId="2A367E50" w:rsidR="006D0A57" w:rsidRPr="00F46A1D" w:rsidRDefault="009E3855" w:rsidP="002E0D1F">
      <w:pPr>
        <w:tabs>
          <w:tab w:val="left" w:pos="8647"/>
        </w:tabs>
        <w:spacing w:after="0" w:line="240" w:lineRule="auto"/>
        <w:ind w:firstLine="709"/>
        <w:contextualSpacing/>
        <w:jc w:val="both"/>
        <w:rPr>
          <w:rFonts w:ascii="Times New Roman" w:hAnsi="Times New Roman"/>
          <w:sz w:val="28"/>
          <w:szCs w:val="28"/>
          <w:lang w:val="uk-UA" w:eastAsia="uk-UA"/>
        </w:rPr>
      </w:pPr>
      <w:r w:rsidRPr="00F46A1D">
        <w:rPr>
          <w:rFonts w:ascii="Times New Roman" w:hAnsi="Times New Roman"/>
          <w:sz w:val="28"/>
          <w:szCs w:val="28"/>
          <w:lang w:val="uk-UA" w:eastAsia="uk-UA"/>
        </w:rPr>
        <w:t>З метою впровадження в життя закладу освіти державно-громадської моделі управління у закладі залучаються до управління такі органи: загальношкільна конференція; рада профілактики правопорушень;  батьківський актив; адміністрація закладу освіти; педагогічна рада; профспілковий комітет; органи учнівського самоврядування.</w:t>
      </w:r>
    </w:p>
    <w:p w14:paraId="7012D786" w14:textId="0798871A" w:rsidR="006D0A57" w:rsidRPr="00F46A1D" w:rsidRDefault="009E3855" w:rsidP="002E0D1F">
      <w:pPr>
        <w:shd w:val="clear" w:color="auto" w:fill="FFFFFF"/>
        <w:tabs>
          <w:tab w:val="left" w:pos="8647"/>
        </w:tabs>
        <w:spacing w:after="0" w:line="240" w:lineRule="auto"/>
        <w:ind w:firstLine="709"/>
        <w:contextualSpacing/>
        <w:jc w:val="both"/>
        <w:rPr>
          <w:rFonts w:ascii="Times New Roman" w:hAnsi="Times New Roman"/>
          <w:sz w:val="28"/>
          <w:szCs w:val="28"/>
          <w:lang w:val="uk-UA" w:eastAsia="ru-RU"/>
        </w:rPr>
      </w:pPr>
      <w:r w:rsidRPr="00F46A1D">
        <w:rPr>
          <w:rFonts w:ascii="Times New Roman" w:hAnsi="Times New Roman"/>
          <w:sz w:val="28"/>
          <w:szCs w:val="28"/>
          <w:lang w:val="uk-UA" w:eastAsia="uk-UA"/>
        </w:rPr>
        <w:t>Адміністрація закладу в партнерстві з органами місцевого самоврядування спрямовує свою діяльність на пошук ресурсів для розвитку закладу освіти, на вирішення проблем в межах їх повноважень.</w:t>
      </w:r>
      <w:r w:rsidRPr="00F46A1D">
        <w:rPr>
          <w:rFonts w:ascii="Times New Roman" w:hAnsi="Times New Roman"/>
          <w:sz w:val="28"/>
          <w:szCs w:val="28"/>
          <w:lang w:val="uk-UA" w:eastAsia="ru-RU"/>
        </w:rPr>
        <w:t xml:space="preserve"> Вчителі закладу освіти беруть участь у роботі органів місцевого самоврядування, громадському житті.</w:t>
      </w:r>
    </w:p>
    <w:p w14:paraId="1DE31151" w14:textId="31CCEB10" w:rsidR="006D0A57" w:rsidRPr="00F46A1D" w:rsidRDefault="009E3855" w:rsidP="002E0D1F">
      <w:pPr>
        <w:shd w:val="clear" w:color="auto" w:fill="FFFFFF"/>
        <w:tabs>
          <w:tab w:val="left" w:pos="8647"/>
        </w:tabs>
        <w:spacing w:after="0" w:line="240" w:lineRule="auto"/>
        <w:ind w:firstLine="709"/>
        <w:contextualSpacing/>
        <w:jc w:val="both"/>
        <w:rPr>
          <w:rFonts w:ascii="Times New Roman" w:hAnsi="Times New Roman"/>
          <w:color w:val="000000"/>
          <w:sz w:val="28"/>
          <w:szCs w:val="28"/>
          <w:shd w:val="clear" w:color="auto" w:fill="FFFFFF"/>
          <w:lang w:val="uk-UA" w:eastAsia="uk-UA"/>
        </w:rPr>
      </w:pPr>
      <w:r w:rsidRPr="00F46A1D">
        <w:rPr>
          <w:rFonts w:ascii="Times New Roman" w:hAnsi="Times New Roman"/>
          <w:color w:val="000000"/>
          <w:sz w:val="28"/>
          <w:szCs w:val="28"/>
          <w:lang w:val="uk-UA" w:eastAsia="uk-UA"/>
        </w:rPr>
        <w:t>Таким чином, планові заходи у 2024</w:t>
      </w:r>
      <w:r w:rsidR="002E0D1F">
        <w:rPr>
          <w:rFonts w:ascii="Times New Roman" w:hAnsi="Times New Roman"/>
          <w:color w:val="000000"/>
          <w:sz w:val="28"/>
          <w:szCs w:val="28"/>
          <w:lang w:val="uk-UA" w:eastAsia="uk-UA"/>
        </w:rPr>
        <w:t>/</w:t>
      </w:r>
      <w:r w:rsidRPr="00F46A1D">
        <w:rPr>
          <w:rFonts w:ascii="Times New Roman" w:hAnsi="Times New Roman"/>
          <w:color w:val="000000"/>
          <w:sz w:val="28"/>
          <w:szCs w:val="28"/>
          <w:lang w:val="uk-UA" w:eastAsia="uk-UA"/>
        </w:rPr>
        <w:t xml:space="preserve">2025 </w:t>
      </w:r>
      <w:proofErr w:type="spellStart"/>
      <w:r w:rsidRPr="00F46A1D">
        <w:rPr>
          <w:rFonts w:ascii="Times New Roman" w:hAnsi="Times New Roman"/>
          <w:color w:val="000000"/>
          <w:sz w:val="28"/>
          <w:szCs w:val="28"/>
          <w:lang w:val="uk-UA" w:eastAsia="uk-UA"/>
        </w:rPr>
        <w:t>н.р</w:t>
      </w:r>
      <w:proofErr w:type="spellEnd"/>
      <w:r w:rsidRPr="00F46A1D">
        <w:rPr>
          <w:rFonts w:ascii="Times New Roman" w:hAnsi="Times New Roman"/>
          <w:color w:val="000000"/>
          <w:sz w:val="28"/>
          <w:szCs w:val="28"/>
          <w:lang w:val="uk-UA" w:eastAsia="uk-UA"/>
        </w:rPr>
        <w:t xml:space="preserve">. були в основному реалізовані. </w:t>
      </w:r>
      <w:r w:rsidRPr="00F46A1D">
        <w:rPr>
          <w:rFonts w:ascii="Times New Roman" w:hAnsi="Times New Roman"/>
          <w:color w:val="000000"/>
          <w:sz w:val="28"/>
          <w:szCs w:val="28"/>
          <w:shd w:val="clear" w:color="auto" w:fill="FFFFFF"/>
          <w:lang w:val="uk-UA" w:eastAsia="uk-UA"/>
        </w:rPr>
        <w:t>Наш заклад освіти готовий буде відчинити двері для учнів в наступному навчальному році.</w:t>
      </w:r>
    </w:p>
    <w:p w14:paraId="2B1C0327" w14:textId="0D8F6389" w:rsidR="006D0A57" w:rsidRPr="00F46A1D" w:rsidRDefault="009E3855" w:rsidP="002E0D1F">
      <w:pPr>
        <w:shd w:val="clear" w:color="auto" w:fill="FFFFFF"/>
        <w:tabs>
          <w:tab w:val="left" w:pos="8647"/>
        </w:tabs>
        <w:spacing w:after="0" w:line="240" w:lineRule="auto"/>
        <w:ind w:firstLine="709"/>
        <w:contextualSpacing/>
        <w:jc w:val="both"/>
        <w:rPr>
          <w:rFonts w:ascii="Times New Roman" w:hAnsi="Times New Roman"/>
          <w:color w:val="000000"/>
          <w:sz w:val="28"/>
          <w:szCs w:val="28"/>
          <w:lang w:val="uk-UA" w:eastAsia="uk-UA"/>
        </w:rPr>
      </w:pPr>
      <w:r w:rsidRPr="00F46A1D">
        <w:rPr>
          <w:rFonts w:ascii="Times New Roman" w:hAnsi="Times New Roman"/>
          <w:color w:val="000000"/>
          <w:sz w:val="28"/>
          <w:szCs w:val="28"/>
          <w:lang w:val="uk-UA" w:eastAsia="uk-UA"/>
        </w:rPr>
        <w:t xml:space="preserve">Висловлюю щиру подяку за співпрацю: учням – за бажання вчитися, учителям </w:t>
      </w:r>
      <w:r w:rsidR="002E0D1F">
        <w:rPr>
          <w:rFonts w:ascii="Times New Roman" w:hAnsi="Times New Roman"/>
          <w:color w:val="000000"/>
          <w:sz w:val="28"/>
          <w:szCs w:val="28"/>
          <w:lang w:val="uk-UA" w:eastAsia="uk-UA"/>
        </w:rPr>
        <w:t>–</w:t>
      </w:r>
      <w:r w:rsidRPr="00F46A1D">
        <w:rPr>
          <w:rFonts w:ascii="Times New Roman" w:hAnsi="Times New Roman"/>
          <w:color w:val="000000"/>
          <w:sz w:val="28"/>
          <w:szCs w:val="28"/>
          <w:lang w:val="uk-UA" w:eastAsia="uk-UA"/>
        </w:rPr>
        <w:t xml:space="preserve"> за</w:t>
      </w:r>
      <w:r w:rsidR="002E0D1F">
        <w:rPr>
          <w:rFonts w:ascii="Times New Roman" w:hAnsi="Times New Roman"/>
          <w:color w:val="000000"/>
          <w:sz w:val="28"/>
          <w:szCs w:val="28"/>
          <w:lang w:val="uk-UA" w:eastAsia="uk-UA"/>
        </w:rPr>
        <w:t xml:space="preserve"> </w:t>
      </w:r>
      <w:r w:rsidRPr="00F46A1D">
        <w:rPr>
          <w:rFonts w:ascii="Times New Roman" w:hAnsi="Times New Roman"/>
          <w:color w:val="000000"/>
          <w:sz w:val="28"/>
          <w:szCs w:val="28"/>
          <w:lang w:val="uk-UA" w:eastAsia="uk-UA"/>
        </w:rPr>
        <w:t xml:space="preserve">творчість, за любов до своєї професії, батькам </w:t>
      </w:r>
      <w:r w:rsidR="002E0D1F">
        <w:rPr>
          <w:rFonts w:ascii="Times New Roman" w:hAnsi="Times New Roman"/>
          <w:color w:val="000000"/>
          <w:sz w:val="28"/>
          <w:szCs w:val="28"/>
          <w:lang w:val="uk-UA" w:eastAsia="uk-UA"/>
        </w:rPr>
        <w:t>–</w:t>
      </w:r>
      <w:r w:rsidRPr="00F46A1D">
        <w:rPr>
          <w:rFonts w:ascii="Times New Roman" w:hAnsi="Times New Roman"/>
          <w:color w:val="000000"/>
          <w:sz w:val="28"/>
          <w:szCs w:val="28"/>
          <w:lang w:val="uk-UA" w:eastAsia="uk-UA"/>
        </w:rPr>
        <w:t xml:space="preserve"> за</w:t>
      </w:r>
      <w:r w:rsidR="002E0D1F">
        <w:rPr>
          <w:rFonts w:ascii="Times New Roman" w:hAnsi="Times New Roman"/>
          <w:color w:val="000000"/>
          <w:sz w:val="28"/>
          <w:szCs w:val="28"/>
          <w:lang w:val="uk-UA" w:eastAsia="uk-UA"/>
        </w:rPr>
        <w:t xml:space="preserve"> </w:t>
      </w:r>
      <w:r w:rsidRPr="00F46A1D">
        <w:rPr>
          <w:rFonts w:ascii="Times New Roman" w:hAnsi="Times New Roman"/>
          <w:color w:val="000000"/>
          <w:sz w:val="28"/>
          <w:szCs w:val="28"/>
          <w:lang w:val="uk-UA" w:eastAsia="uk-UA"/>
        </w:rPr>
        <w:t>допомогу, розуміння, технічному персоналу за їх щоденну працю, за чистоту в закладі освіти та на території ліцею.</w:t>
      </w:r>
    </w:p>
    <w:p w14:paraId="6CB1C7E1" w14:textId="77777777" w:rsidR="006D0A57" w:rsidRPr="00F46A1D" w:rsidRDefault="009E3855" w:rsidP="002E0D1F">
      <w:pPr>
        <w:shd w:val="clear" w:color="auto" w:fill="FFFFFF"/>
        <w:tabs>
          <w:tab w:val="left" w:pos="8647"/>
        </w:tabs>
        <w:spacing w:after="0" w:line="240" w:lineRule="auto"/>
        <w:ind w:firstLine="709"/>
        <w:contextualSpacing/>
        <w:jc w:val="both"/>
        <w:rPr>
          <w:rFonts w:ascii="Times New Roman" w:hAnsi="Times New Roman"/>
          <w:color w:val="000000"/>
          <w:sz w:val="28"/>
          <w:szCs w:val="28"/>
          <w:shd w:val="clear" w:color="auto" w:fill="FFFFFF"/>
          <w:lang w:val="uk-UA" w:eastAsia="uk-UA"/>
        </w:rPr>
      </w:pPr>
      <w:r w:rsidRPr="00F46A1D">
        <w:rPr>
          <w:rFonts w:ascii="Times New Roman" w:hAnsi="Times New Roman"/>
          <w:color w:val="000000"/>
          <w:sz w:val="28"/>
          <w:szCs w:val="28"/>
          <w:shd w:val="clear" w:color="auto" w:fill="FFFFFF"/>
          <w:lang w:val="uk-UA" w:eastAsia="uk-UA"/>
        </w:rPr>
        <w:t xml:space="preserve">Вірю в перемогу, без повітряних </w:t>
      </w:r>
      <w:proofErr w:type="spellStart"/>
      <w:r w:rsidRPr="00F46A1D">
        <w:rPr>
          <w:rFonts w:ascii="Times New Roman" w:hAnsi="Times New Roman"/>
          <w:color w:val="000000"/>
          <w:sz w:val="28"/>
          <w:szCs w:val="28"/>
          <w:shd w:val="clear" w:color="auto" w:fill="FFFFFF"/>
          <w:lang w:val="uk-UA" w:eastAsia="uk-UA"/>
        </w:rPr>
        <w:t>тривог</w:t>
      </w:r>
      <w:proofErr w:type="spellEnd"/>
      <w:r w:rsidRPr="00F46A1D">
        <w:rPr>
          <w:rFonts w:ascii="Times New Roman" w:hAnsi="Times New Roman"/>
          <w:color w:val="000000"/>
          <w:sz w:val="28"/>
          <w:szCs w:val="28"/>
          <w:shd w:val="clear" w:color="auto" w:fill="FFFFFF"/>
          <w:lang w:val="uk-UA" w:eastAsia="uk-UA"/>
        </w:rPr>
        <w:t xml:space="preserve">, без </w:t>
      </w:r>
      <w:proofErr w:type="spellStart"/>
      <w:r w:rsidRPr="00F46A1D">
        <w:rPr>
          <w:rFonts w:ascii="Times New Roman" w:hAnsi="Times New Roman"/>
          <w:color w:val="000000"/>
          <w:sz w:val="28"/>
          <w:szCs w:val="28"/>
          <w:shd w:val="clear" w:color="auto" w:fill="FFFFFF"/>
          <w:lang w:val="uk-UA" w:eastAsia="uk-UA"/>
        </w:rPr>
        <w:t>блекаутів</w:t>
      </w:r>
      <w:proofErr w:type="spellEnd"/>
      <w:r w:rsidRPr="00F46A1D">
        <w:rPr>
          <w:rFonts w:ascii="Times New Roman" w:hAnsi="Times New Roman"/>
          <w:color w:val="000000"/>
          <w:sz w:val="28"/>
          <w:szCs w:val="28"/>
          <w:shd w:val="clear" w:color="auto" w:fill="FFFFFF"/>
          <w:lang w:val="uk-UA" w:eastAsia="uk-UA"/>
        </w:rPr>
        <w:t xml:space="preserve">, без війни. </w:t>
      </w:r>
    </w:p>
    <w:p w14:paraId="6DDFE58A" w14:textId="50EA443A" w:rsidR="006D0A57" w:rsidRPr="002E0D1F" w:rsidRDefault="009E3855" w:rsidP="002E0D1F">
      <w:pPr>
        <w:shd w:val="clear" w:color="auto" w:fill="FFFFFF"/>
        <w:tabs>
          <w:tab w:val="left" w:pos="8647"/>
        </w:tabs>
        <w:spacing w:after="0" w:line="240" w:lineRule="auto"/>
        <w:ind w:firstLine="709"/>
        <w:contextualSpacing/>
        <w:jc w:val="both"/>
        <w:rPr>
          <w:rFonts w:ascii="Times New Roman" w:hAnsi="Times New Roman"/>
          <w:color w:val="000000"/>
          <w:sz w:val="28"/>
          <w:szCs w:val="28"/>
          <w:shd w:val="clear" w:color="auto" w:fill="FFFFFF"/>
          <w:lang w:val="uk-UA" w:eastAsia="ru-RU"/>
        </w:rPr>
      </w:pPr>
      <w:r w:rsidRPr="00F46A1D">
        <w:rPr>
          <w:rFonts w:ascii="Times New Roman" w:hAnsi="Times New Roman"/>
          <w:color w:val="000000"/>
          <w:sz w:val="28"/>
          <w:szCs w:val="28"/>
          <w:shd w:val="clear" w:color="auto" w:fill="FFFFFF"/>
          <w:lang w:val="uk-UA" w:eastAsia="uk-UA"/>
        </w:rPr>
        <w:t>Дякую всім.</w:t>
      </w:r>
    </w:p>
    <w:sectPr w:rsidR="006D0A57" w:rsidRPr="002E0D1F" w:rsidSect="008504C6">
      <w:pgSz w:w="11906" w:h="16838"/>
      <w:pgMar w:top="1134" w:right="567"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29FDD" w14:textId="77777777" w:rsidR="008F6082" w:rsidRDefault="008F6082">
      <w:pPr>
        <w:spacing w:line="240" w:lineRule="auto"/>
      </w:pPr>
      <w:r>
        <w:separator/>
      </w:r>
    </w:p>
  </w:endnote>
  <w:endnote w:type="continuationSeparator" w:id="0">
    <w:p w14:paraId="3DC6A741" w14:textId="77777777" w:rsidR="008F6082" w:rsidRDefault="008F60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oto Sans Symbols">
    <w:altName w:val="Calibri"/>
    <w:charset w:val="00"/>
    <w:family w:val="auto"/>
    <w:pitch w:val="default"/>
  </w:font>
  <w:font w:name="DengXian">
    <w:altName w:val="等线"/>
    <w:panose1 w:val="02010600030101010101"/>
    <w:charset w:val="86"/>
    <w:family w:val="auto"/>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B468F" w14:textId="77777777" w:rsidR="008F6082" w:rsidRDefault="008F6082">
      <w:pPr>
        <w:spacing w:after="0"/>
      </w:pPr>
      <w:r>
        <w:separator/>
      </w:r>
    </w:p>
  </w:footnote>
  <w:footnote w:type="continuationSeparator" w:id="0">
    <w:p w14:paraId="29BB692F" w14:textId="77777777" w:rsidR="008F6082" w:rsidRDefault="008F608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207"/>
    <w:multiLevelType w:val="multilevel"/>
    <w:tmpl w:val="00C54207"/>
    <w:lvl w:ilvl="0">
      <w:start w:val="1"/>
      <w:numFmt w:val="bullet"/>
      <w:lvlText w:val=""/>
      <w:lvlJc w:val="left"/>
      <w:pPr>
        <w:ind w:left="31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 w15:restartNumberingAfterBreak="0">
    <w:nsid w:val="073953D0"/>
    <w:multiLevelType w:val="hybridMultilevel"/>
    <w:tmpl w:val="51BAD836"/>
    <w:lvl w:ilvl="0" w:tplc="D740569E">
      <w:start w:val="2"/>
      <w:numFmt w:val="bullet"/>
      <w:lvlText w:val=""/>
      <w:lvlJc w:val="left"/>
      <w:pPr>
        <w:ind w:left="1599" w:hanging="360"/>
      </w:pPr>
      <w:rPr>
        <w:rFonts w:ascii="Symbol" w:eastAsia="Times New Roman" w:hAnsi="Symbol" w:cs="Times New Roman" w:hint="default"/>
      </w:rPr>
    </w:lvl>
    <w:lvl w:ilvl="1" w:tplc="D740569E">
      <w:start w:val="2"/>
      <w:numFmt w:val="bullet"/>
      <w:lvlText w:val=""/>
      <w:lvlJc w:val="left"/>
      <w:pPr>
        <w:ind w:left="2319" w:hanging="360"/>
      </w:pPr>
      <w:rPr>
        <w:rFonts w:ascii="Symbol" w:eastAsia="Times New Roman" w:hAnsi="Symbol" w:cs="Times New Roman"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2" w15:restartNumberingAfterBreak="0">
    <w:nsid w:val="0BBF4E65"/>
    <w:multiLevelType w:val="hybridMultilevel"/>
    <w:tmpl w:val="802ECCE2"/>
    <w:lvl w:ilvl="0" w:tplc="D740569E">
      <w:start w:val="2"/>
      <w:numFmt w:val="bullet"/>
      <w:lvlText w:val=""/>
      <w:lvlJc w:val="left"/>
      <w:pPr>
        <w:ind w:left="2319" w:hanging="360"/>
      </w:pPr>
      <w:rPr>
        <w:rFonts w:ascii="Symbol" w:eastAsia="Times New Roman" w:hAnsi="Symbol" w:cs="Times New Roman" w:hint="default"/>
      </w:rPr>
    </w:lvl>
    <w:lvl w:ilvl="1" w:tplc="04220003">
      <w:start w:val="1"/>
      <w:numFmt w:val="bullet"/>
      <w:lvlText w:val="o"/>
      <w:lvlJc w:val="left"/>
      <w:pPr>
        <w:ind w:left="3039" w:hanging="360"/>
      </w:pPr>
      <w:rPr>
        <w:rFonts w:ascii="Courier New" w:hAnsi="Courier New" w:cs="Courier New" w:hint="default"/>
      </w:rPr>
    </w:lvl>
    <w:lvl w:ilvl="2" w:tplc="04220005" w:tentative="1">
      <w:start w:val="1"/>
      <w:numFmt w:val="bullet"/>
      <w:lvlText w:val=""/>
      <w:lvlJc w:val="left"/>
      <w:pPr>
        <w:ind w:left="3759" w:hanging="360"/>
      </w:pPr>
      <w:rPr>
        <w:rFonts w:ascii="Wingdings" w:hAnsi="Wingdings" w:hint="default"/>
      </w:rPr>
    </w:lvl>
    <w:lvl w:ilvl="3" w:tplc="04220001" w:tentative="1">
      <w:start w:val="1"/>
      <w:numFmt w:val="bullet"/>
      <w:lvlText w:val=""/>
      <w:lvlJc w:val="left"/>
      <w:pPr>
        <w:ind w:left="4479" w:hanging="360"/>
      </w:pPr>
      <w:rPr>
        <w:rFonts w:ascii="Symbol" w:hAnsi="Symbol" w:hint="default"/>
      </w:rPr>
    </w:lvl>
    <w:lvl w:ilvl="4" w:tplc="04220003" w:tentative="1">
      <w:start w:val="1"/>
      <w:numFmt w:val="bullet"/>
      <w:lvlText w:val="o"/>
      <w:lvlJc w:val="left"/>
      <w:pPr>
        <w:ind w:left="5199" w:hanging="360"/>
      </w:pPr>
      <w:rPr>
        <w:rFonts w:ascii="Courier New" w:hAnsi="Courier New" w:cs="Courier New" w:hint="default"/>
      </w:rPr>
    </w:lvl>
    <w:lvl w:ilvl="5" w:tplc="04220005" w:tentative="1">
      <w:start w:val="1"/>
      <w:numFmt w:val="bullet"/>
      <w:lvlText w:val=""/>
      <w:lvlJc w:val="left"/>
      <w:pPr>
        <w:ind w:left="5919" w:hanging="360"/>
      </w:pPr>
      <w:rPr>
        <w:rFonts w:ascii="Wingdings" w:hAnsi="Wingdings" w:hint="default"/>
      </w:rPr>
    </w:lvl>
    <w:lvl w:ilvl="6" w:tplc="04220001" w:tentative="1">
      <w:start w:val="1"/>
      <w:numFmt w:val="bullet"/>
      <w:lvlText w:val=""/>
      <w:lvlJc w:val="left"/>
      <w:pPr>
        <w:ind w:left="6639" w:hanging="360"/>
      </w:pPr>
      <w:rPr>
        <w:rFonts w:ascii="Symbol" w:hAnsi="Symbol" w:hint="default"/>
      </w:rPr>
    </w:lvl>
    <w:lvl w:ilvl="7" w:tplc="04220003" w:tentative="1">
      <w:start w:val="1"/>
      <w:numFmt w:val="bullet"/>
      <w:lvlText w:val="o"/>
      <w:lvlJc w:val="left"/>
      <w:pPr>
        <w:ind w:left="7359" w:hanging="360"/>
      </w:pPr>
      <w:rPr>
        <w:rFonts w:ascii="Courier New" w:hAnsi="Courier New" w:cs="Courier New" w:hint="default"/>
      </w:rPr>
    </w:lvl>
    <w:lvl w:ilvl="8" w:tplc="04220005" w:tentative="1">
      <w:start w:val="1"/>
      <w:numFmt w:val="bullet"/>
      <w:lvlText w:val=""/>
      <w:lvlJc w:val="left"/>
      <w:pPr>
        <w:ind w:left="8079" w:hanging="360"/>
      </w:pPr>
      <w:rPr>
        <w:rFonts w:ascii="Wingdings" w:hAnsi="Wingdings" w:hint="default"/>
      </w:rPr>
    </w:lvl>
  </w:abstractNum>
  <w:abstractNum w:abstractNumId="3" w15:restartNumberingAfterBreak="0">
    <w:nsid w:val="113D7B6B"/>
    <w:multiLevelType w:val="multilevel"/>
    <w:tmpl w:val="113D7B6B"/>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 w15:restartNumberingAfterBreak="0">
    <w:nsid w:val="137820E3"/>
    <w:multiLevelType w:val="multilevel"/>
    <w:tmpl w:val="137820E3"/>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172D526C"/>
    <w:multiLevelType w:val="multilevel"/>
    <w:tmpl w:val="172D526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1B7800E3"/>
    <w:multiLevelType w:val="multilevel"/>
    <w:tmpl w:val="1B7800E3"/>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15:restartNumberingAfterBreak="0">
    <w:nsid w:val="1D086F65"/>
    <w:multiLevelType w:val="multilevel"/>
    <w:tmpl w:val="87682316"/>
    <w:lvl w:ilvl="0">
      <w:start w:val="2"/>
      <w:numFmt w:val="bullet"/>
      <w:lvlText w:val=""/>
      <w:lvlJc w:val="left"/>
      <w:pPr>
        <w:ind w:left="1429" w:hanging="360"/>
      </w:pPr>
      <w:rPr>
        <w:rFonts w:ascii="Symbol" w:eastAsia="Times New Roman" w:hAnsi="Symbol"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15:restartNumberingAfterBreak="0">
    <w:nsid w:val="23621ECD"/>
    <w:multiLevelType w:val="multilevel"/>
    <w:tmpl w:val="23621ECD"/>
    <w:lvl w:ilvl="0">
      <w:numFmt w:val="bullet"/>
      <w:lvlText w:val="-"/>
      <w:lvlJc w:val="left"/>
      <w:pPr>
        <w:ind w:left="1429" w:hanging="360"/>
      </w:pPr>
      <w:rPr>
        <w:rFonts w:ascii="Times New Roman" w:eastAsia="Calibri"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252E0E00"/>
    <w:multiLevelType w:val="hybridMultilevel"/>
    <w:tmpl w:val="A42A8234"/>
    <w:lvl w:ilvl="0" w:tplc="BA7827E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26B81CB9"/>
    <w:multiLevelType w:val="multilevel"/>
    <w:tmpl w:val="26B81CB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2B757187"/>
    <w:multiLevelType w:val="hybridMultilevel"/>
    <w:tmpl w:val="146A7082"/>
    <w:lvl w:ilvl="0" w:tplc="D740569E">
      <w:start w:val="2"/>
      <w:numFmt w:val="bullet"/>
      <w:lvlText w:val=""/>
      <w:lvlJc w:val="left"/>
      <w:pPr>
        <w:ind w:left="720" w:hanging="360"/>
      </w:pPr>
      <w:rPr>
        <w:rFonts w:ascii="Symbol" w:eastAsia="Times New Roman" w:hAnsi="Symbol"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FD65438"/>
    <w:multiLevelType w:val="multilevel"/>
    <w:tmpl w:val="2FD654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02B1A55"/>
    <w:multiLevelType w:val="multilevel"/>
    <w:tmpl w:val="302B1A55"/>
    <w:lvl w:ilvl="0">
      <w:start w:val="1"/>
      <w:numFmt w:val="bullet"/>
      <w:lvlText w:val=""/>
      <w:lvlJc w:val="left"/>
      <w:pPr>
        <w:ind w:left="1429" w:hanging="360"/>
      </w:pPr>
      <w:rPr>
        <w:rFonts w:ascii="Symbol" w:hAnsi="Symbol" w:hint="default"/>
      </w:rPr>
    </w:lvl>
    <w:lvl w:ilvl="1">
      <w:start w:val="1"/>
      <w:numFmt w:val="bullet"/>
      <w:lvlText w:val=""/>
      <w:lvlJc w:val="left"/>
      <w:pPr>
        <w:ind w:left="142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15:restartNumberingAfterBreak="0">
    <w:nsid w:val="33770745"/>
    <w:multiLevelType w:val="multilevel"/>
    <w:tmpl w:val="3377074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 w15:restartNumberingAfterBreak="0">
    <w:nsid w:val="3A92324E"/>
    <w:multiLevelType w:val="hybridMultilevel"/>
    <w:tmpl w:val="283ABE04"/>
    <w:lvl w:ilvl="0" w:tplc="D740569E">
      <w:start w:val="2"/>
      <w:numFmt w:val="bullet"/>
      <w:lvlText w:val=""/>
      <w:lvlJc w:val="left"/>
      <w:pPr>
        <w:ind w:left="1599" w:hanging="360"/>
      </w:pPr>
      <w:rPr>
        <w:rFonts w:ascii="Symbol" w:eastAsia="Times New Roman" w:hAnsi="Symbol" w:cs="Times New Roman" w:hint="default"/>
      </w:rPr>
    </w:lvl>
    <w:lvl w:ilvl="1" w:tplc="04220003">
      <w:start w:val="1"/>
      <w:numFmt w:val="bullet"/>
      <w:lvlText w:val="o"/>
      <w:lvlJc w:val="left"/>
      <w:pPr>
        <w:ind w:left="2319" w:hanging="360"/>
      </w:pPr>
      <w:rPr>
        <w:rFonts w:ascii="Courier New" w:hAnsi="Courier New" w:cs="Courier New" w:hint="default"/>
      </w:rPr>
    </w:lvl>
    <w:lvl w:ilvl="2" w:tplc="04220005" w:tentative="1">
      <w:start w:val="1"/>
      <w:numFmt w:val="bullet"/>
      <w:lvlText w:val=""/>
      <w:lvlJc w:val="left"/>
      <w:pPr>
        <w:ind w:left="3039" w:hanging="360"/>
      </w:pPr>
      <w:rPr>
        <w:rFonts w:ascii="Wingdings" w:hAnsi="Wingdings" w:hint="default"/>
      </w:rPr>
    </w:lvl>
    <w:lvl w:ilvl="3" w:tplc="04220001" w:tentative="1">
      <w:start w:val="1"/>
      <w:numFmt w:val="bullet"/>
      <w:lvlText w:val=""/>
      <w:lvlJc w:val="left"/>
      <w:pPr>
        <w:ind w:left="3759" w:hanging="360"/>
      </w:pPr>
      <w:rPr>
        <w:rFonts w:ascii="Symbol" w:hAnsi="Symbol" w:hint="default"/>
      </w:rPr>
    </w:lvl>
    <w:lvl w:ilvl="4" w:tplc="04220003" w:tentative="1">
      <w:start w:val="1"/>
      <w:numFmt w:val="bullet"/>
      <w:lvlText w:val="o"/>
      <w:lvlJc w:val="left"/>
      <w:pPr>
        <w:ind w:left="4479" w:hanging="360"/>
      </w:pPr>
      <w:rPr>
        <w:rFonts w:ascii="Courier New" w:hAnsi="Courier New" w:cs="Courier New" w:hint="default"/>
      </w:rPr>
    </w:lvl>
    <w:lvl w:ilvl="5" w:tplc="04220005" w:tentative="1">
      <w:start w:val="1"/>
      <w:numFmt w:val="bullet"/>
      <w:lvlText w:val=""/>
      <w:lvlJc w:val="left"/>
      <w:pPr>
        <w:ind w:left="5199" w:hanging="360"/>
      </w:pPr>
      <w:rPr>
        <w:rFonts w:ascii="Wingdings" w:hAnsi="Wingdings" w:hint="default"/>
      </w:rPr>
    </w:lvl>
    <w:lvl w:ilvl="6" w:tplc="04220001" w:tentative="1">
      <w:start w:val="1"/>
      <w:numFmt w:val="bullet"/>
      <w:lvlText w:val=""/>
      <w:lvlJc w:val="left"/>
      <w:pPr>
        <w:ind w:left="5919" w:hanging="360"/>
      </w:pPr>
      <w:rPr>
        <w:rFonts w:ascii="Symbol" w:hAnsi="Symbol" w:hint="default"/>
      </w:rPr>
    </w:lvl>
    <w:lvl w:ilvl="7" w:tplc="04220003" w:tentative="1">
      <w:start w:val="1"/>
      <w:numFmt w:val="bullet"/>
      <w:lvlText w:val="o"/>
      <w:lvlJc w:val="left"/>
      <w:pPr>
        <w:ind w:left="6639" w:hanging="360"/>
      </w:pPr>
      <w:rPr>
        <w:rFonts w:ascii="Courier New" w:hAnsi="Courier New" w:cs="Courier New" w:hint="default"/>
      </w:rPr>
    </w:lvl>
    <w:lvl w:ilvl="8" w:tplc="04220005" w:tentative="1">
      <w:start w:val="1"/>
      <w:numFmt w:val="bullet"/>
      <w:lvlText w:val=""/>
      <w:lvlJc w:val="left"/>
      <w:pPr>
        <w:ind w:left="7359" w:hanging="360"/>
      </w:pPr>
      <w:rPr>
        <w:rFonts w:ascii="Wingdings" w:hAnsi="Wingdings" w:hint="default"/>
      </w:rPr>
    </w:lvl>
  </w:abstractNum>
  <w:abstractNum w:abstractNumId="16" w15:restartNumberingAfterBreak="0">
    <w:nsid w:val="3B764E4C"/>
    <w:multiLevelType w:val="multilevel"/>
    <w:tmpl w:val="3B764E4C"/>
    <w:lvl w:ilvl="0">
      <w:start w:val="1"/>
      <w:numFmt w:val="bullet"/>
      <w:lvlText w:val=""/>
      <w:lvlJc w:val="left"/>
      <w:pPr>
        <w:ind w:left="1440" w:hanging="360"/>
      </w:pPr>
      <w:rPr>
        <w:rFonts w:ascii="Symbol" w:hAnsi="Symbol" w:hint="default"/>
      </w:rPr>
    </w:lvl>
    <w:lvl w:ilvl="1">
      <w:numFmt w:val="bullet"/>
      <w:lvlText w:val="-"/>
      <w:lvlJc w:val="left"/>
      <w:pPr>
        <w:ind w:left="2345" w:hanging="360"/>
      </w:pPr>
      <w:rPr>
        <w:rFonts w:ascii="Times New Roman" w:eastAsiaTheme="minorHAnsi" w:hAnsi="Times New Roman"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3D622991"/>
    <w:multiLevelType w:val="multilevel"/>
    <w:tmpl w:val="3D622991"/>
    <w:lvl w:ilvl="0">
      <w:start w:val="1"/>
      <w:numFmt w:val="bullet"/>
      <w:lvlText w:val=""/>
      <w:lvlJc w:val="left"/>
      <w:pPr>
        <w:ind w:left="1610" w:hanging="360"/>
      </w:pPr>
      <w:rPr>
        <w:rFonts w:ascii="Wingdings" w:hAnsi="Wingdings" w:hint="default"/>
      </w:rPr>
    </w:lvl>
    <w:lvl w:ilvl="1">
      <w:start w:val="1"/>
      <w:numFmt w:val="bullet"/>
      <w:lvlText w:val="o"/>
      <w:lvlJc w:val="left"/>
      <w:pPr>
        <w:ind w:left="2330" w:hanging="360"/>
      </w:pPr>
      <w:rPr>
        <w:rFonts w:ascii="Courier New" w:hAnsi="Courier New" w:cs="Courier New" w:hint="default"/>
      </w:rPr>
    </w:lvl>
    <w:lvl w:ilvl="2">
      <w:start w:val="1"/>
      <w:numFmt w:val="bullet"/>
      <w:lvlText w:val=""/>
      <w:lvlJc w:val="left"/>
      <w:pPr>
        <w:ind w:left="3050" w:hanging="360"/>
      </w:pPr>
      <w:rPr>
        <w:rFonts w:ascii="Wingdings" w:hAnsi="Wingdings" w:hint="default"/>
      </w:rPr>
    </w:lvl>
    <w:lvl w:ilvl="3">
      <w:start w:val="1"/>
      <w:numFmt w:val="bullet"/>
      <w:lvlText w:val=""/>
      <w:lvlJc w:val="left"/>
      <w:pPr>
        <w:ind w:left="3770" w:hanging="360"/>
      </w:pPr>
      <w:rPr>
        <w:rFonts w:ascii="Symbol" w:hAnsi="Symbol" w:hint="default"/>
      </w:rPr>
    </w:lvl>
    <w:lvl w:ilvl="4">
      <w:start w:val="1"/>
      <w:numFmt w:val="bullet"/>
      <w:lvlText w:val="o"/>
      <w:lvlJc w:val="left"/>
      <w:pPr>
        <w:ind w:left="4490" w:hanging="360"/>
      </w:pPr>
      <w:rPr>
        <w:rFonts w:ascii="Courier New" w:hAnsi="Courier New" w:cs="Courier New" w:hint="default"/>
      </w:rPr>
    </w:lvl>
    <w:lvl w:ilvl="5">
      <w:start w:val="1"/>
      <w:numFmt w:val="bullet"/>
      <w:lvlText w:val=""/>
      <w:lvlJc w:val="left"/>
      <w:pPr>
        <w:ind w:left="5210" w:hanging="360"/>
      </w:pPr>
      <w:rPr>
        <w:rFonts w:ascii="Wingdings" w:hAnsi="Wingdings" w:hint="default"/>
      </w:rPr>
    </w:lvl>
    <w:lvl w:ilvl="6">
      <w:start w:val="1"/>
      <w:numFmt w:val="bullet"/>
      <w:lvlText w:val=""/>
      <w:lvlJc w:val="left"/>
      <w:pPr>
        <w:ind w:left="5930" w:hanging="360"/>
      </w:pPr>
      <w:rPr>
        <w:rFonts w:ascii="Symbol" w:hAnsi="Symbol" w:hint="default"/>
      </w:rPr>
    </w:lvl>
    <w:lvl w:ilvl="7">
      <w:start w:val="1"/>
      <w:numFmt w:val="bullet"/>
      <w:lvlText w:val="o"/>
      <w:lvlJc w:val="left"/>
      <w:pPr>
        <w:ind w:left="6650" w:hanging="360"/>
      </w:pPr>
      <w:rPr>
        <w:rFonts w:ascii="Courier New" w:hAnsi="Courier New" w:cs="Courier New" w:hint="default"/>
      </w:rPr>
    </w:lvl>
    <w:lvl w:ilvl="8">
      <w:start w:val="1"/>
      <w:numFmt w:val="bullet"/>
      <w:lvlText w:val=""/>
      <w:lvlJc w:val="left"/>
      <w:pPr>
        <w:ind w:left="7370" w:hanging="360"/>
      </w:pPr>
      <w:rPr>
        <w:rFonts w:ascii="Wingdings" w:hAnsi="Wingdings" w:hint="default"/>
      </w:rPr>
    </w:lvl>
  </w:abstractNum>
  <w:abstractNum w:abstractNumId="18" w15:restartNumberingAfterBreak="0">
    <w:nsid w:val="410117A2"/>
    <w:multiLevelType w:val="multilevel"/>
    <w:tmpl w:val="410117A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13671AB"/>
    <w:multiLevelType w:val="multilevel"/>
    <w:tmpl w:val="413671AB"/>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0" w15:restartNumberingAfterBreak="0">
    <w:nsid w:val="4384532F"/>
    <w:multiLevelType w:val="multilevel"/>
    <w:tmpl w:val="4384532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445C3AE2"/>
    <w:multiLevelType w:val="hybridMultilevel"/>
    <w:tmpl w:val="5518E244"/>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44CF7513"/>
    <w:multiLevelType w:val="multilevel"/>
    <w:tmpl w:val="5560D2B4"/>
    <w:lvl w:ilvl="0">
      <w:start w:val="1"/>
      <w:numFmt w:val="bullet"/>
      <w:lvlText w:val=""/>
      <w:lvlJc w:val="left"/>
      <w:pPr>
        <w:ind w:left="1440" w:hanging="360"/>
      </w:pPr>
      <w:rPr>
        <w:rFonts w:ascii="Symbol" w:hAnsi="Symbol" w:hint="default"/>
      </w:rPr>
    </w:lvl>
    <w:lvl w:ilvl="1">
      <w:start w:val="2"/>
      <w:numFmt w:val="bullet"/>
      <w:lvlText w:val=""/>
      <w:lvlJc w:val="left"/>
      <w:pPr>
        <w:ind w:left="2345" w:hanging="360"/>
      </w:pPr>
      <w:rPr>
        <w:rFonts w:ascii="Symbol" w:eastAsia="Times New Roman" w:hAnsi="Symbol"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3" w15:restartNumberingAfterBreak="0">
    <w:nsid w:val="45C84C7B"/>
    <w:multiLevelType w:val="hybridMultilevel"/>
    <w:tmpl w:val="B0F099A2"/>
    <w:lvl w:ilvl="0" w:tplc="D740569E">
      <w:start w:val="2"/>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AFD0663"/>
    <w:multiLevelType w:val="multilevel"/>
    <w:tmpl w:val="4AFD066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C1161B0"/>
    <w:multiLevelType w:val="hybridMultilevel"/>
    <w:tmpl w:val="DAE8B43C"/>
    <w:lvl w:ilvl="0" w:tplc="D740569E">
      <w:start w:val="2"/>
      <w:numFmt w:val="bullet"/>
      <w:lvlText w:val=""/>
      <w:lvlJc w:val="left"/>
      <w:pPr>
        <w:ind w:left="2319" w:hanging="360"/>
      </w:pPr>
      <w:rPr>
        <w:rFonts w:ascii="Symbol" w:eastAsia="Times New Roman" w:hAnsi="Symbol" w:cs="Times New Roman" w:hint="default"/>
      </w:rPr>
    </w:lvl>
    <w:lvl w:ilvl="1" w:tplc="04220003">
      <w:start w:val="1"/>
      <w:numFmt w:val="bullet"/>
      <w:lvlText w:val="o"/>
      <w:lvlJc w:val="left"/>
      <w:pPr>
        <w:ind w:left="3039" w:hanging="360"/>
      </w:pPr>
      <w:rPr>
        <w:rFonts w:ascii="Courier New" w:hAnsi="Courier New" w:cs="Courier New" w:hint="default"/>
      </w:rPr>
    </w:lvl>
    <w:lvl w:ilvl="2" w:tplc="04220005" w:tentative="1">
      <w:start w:val="1"/>
      <w:numFmt w:val="bullet"/>
      <w:lvlText w:val=""/>
      <w:lvlJc w:val="left"/>
      <w:pPr>
        <w:ind w:left="3759" w:hanging="360"/>
      </w:pPr>
      <w:rPr>
        <w:rFonts w:ascii="Wingdings" w:hAnsi="Wingdings" w:hint="default"/>
      </w:rPr>
    </w:lvl>
    <w:lvl w:ilvl="3" w:tplc="04220001" w:tentative="1">
      <w:start w:val="1"/>
      <w:numFmt w:val="bullet"/>
      <w:lvlText w:val=""/>
      <w:lvlJc w:val="left"/>
      <w:pPr>
        <w:ind w:left="4479" w:hanging="360"/>
      </w:pPr>
      <w:rPr>
        <w:rFonts w:ascii="Symbol" w:hAnsi="Symbol" w:hint="default"/>
      </w:rPr>
    </w:lvl>
    <w:lvl w:ilvl="4" w:tplc="04220003" w:tentative="1">
      <w:start w:val="1"/>
      <w:numFmt w:val="bullet"/>
      <w:lvlText w:val="o"/>
      <w:lvlJc w:val="left"/>
      <w:pPr>
        <w:ind w:left="5199" w:hanging="360"/>
      </w:pPr>
      <w:rPr>
        <w:rFonts w:ascii="Courier New" w:hAnsi="Courier New" w:cs="Courier New" w:hint="default"/>
      </w:rPr>
    </w:lvl>
    <w:lvl w:ilvl="5" w:tplc="04220005" w:tentative="1">
      <w:start w:val="1"/>
      <w:numFmt w:val="bullet"/>
      <w:lvlText w:val=""/>
      <w:lvlJc w:val="left"/>
      <w:pPr>
        <w:ind w:left="5919" w:hanging="360"/>
      </w:pPr>
      <w:rPr>
        <w:rFonts w:ascii="Wingdings" w:hAnsi="Wingdings" w:hint="default"/>
      </w:rPr>
    </w:lvl>
    <w:lvl w:ilvl="6" w:tplc="04220001" w:tentative="1">
      <w:start w:val="1"/>
      <w:numFmt w:val="bullet"/>
      <w:lvlText w:val=""/>
      <w:lvlJc w:val="left"/>
      <w:pPr>
        <w:ind w:left="6639" w:hanging="360"/>
      </w:pPr>
      <w:rPr>
        <w:rFonts w:ascii="Symbol" w:hAnsi="Symbol" w:hint="default"/>
      </w:rPr>
    </w:lvl>
    <w:lvl w:ilvl="7" w:tplc="04220003" w:tentative="1">
      <w:start w:val="1"/>
      <w:numFmt w:val="bullet"/>
      <w:lvlText w:val="o"/>
      <w:lvlJc w:val="left"/>
      <w:pPr>
        <w:ind w:left="7359" w:hanging="360"/>
      </w:pPr>
      <w:rPr>
        <w:rFonts w:ascii="Courier New" w:hAnsi="Courier New" w:cs="Courier New" w:hint="default"/>
      </w:rPr>
    </w:lvl>
    <w:lvl w:ilvl="8" w:tplc="04220005" w:tentative="1">
      <w:start w:val="1"/>
      <w:numFmt w:val="bullet"/>
      <w:lvlText w:val=""/>
      <w:lvlJc w:val="left"/>
      <w:pPr>
        <w:ind w:left="8079" w:hanging="360"/>
      </w:pPr>
      <w:rPr>
        <w:rFonts w:ascii="Wingdings" w:hAnsi="Wingdings" w:hint="default"/>
      </w:rPr>
    </w:lvl>
  </w:abstractNum>
  <w:abstractNum w:abstractNumId="26" w15:restartNumberingAfterBreak="0">
    <w:nsid w:val="540C2AC7"/>
    <w:multiLevelType w:val="multilevel"/>
    <w:tmpl w:val="540C2AC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55561030"/>
    <w:multiLevelType w:val="multilevel"/>
    <w:tmpl w:val="5556103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55F02CA0"/>
    <w:multiLevelType w:val="multilevel"/>
    <w:tmpl w:val="55F02C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69B3CBC"/>
    <w:multiLevelType w:val="multilevel"/>
    <w:tmpl w:val="569B3CB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15:restartNumberingAfterBreak="0">
    <w:nsid w:val="59F72DE8"/>
    <w:multiLevelType w:val="multilevel"/>
    <w:tmpl w:val="59F72D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27C78C3"/>
    <w:multiLevelType w:val="multilevel"/>
    <w:tmpl w:val="627C78C3"/>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63F326FC"/>
    <w:multiLevelType w:val="multilevel"/>
    <w:tmpl w:val="63F326F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3" w15:restartNumberingAfterBreak="0">
    <w:nsid w:val="64666E71"/>
    <w:multiLevelType w:val="multilevel"/>
    <w:tmpl w:val="64666E71"/>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34" w15:restartNumberingAfterBreak="0">
    <w:nsid w:val="67CA0A9F"/>
    <w:multiLevelType w:val="multilevel"/>
    <w:tmpl w:val="67CA0A9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15:restartNumberingAfterBreak="0">
    <w:nsid w:val="68E27DCE"/>
    <w:multiLevelType w:val="multilevel"/>
    <w:tmpl w:val="68E27DC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6" w15:restartNumberingAfterBreak="0">
    <w:nsid w:val="6C251EF5"/>
    <w:multiLevelType w:val="multilevel"/>
    <w:tmpl w:val="94029372"/>
    <w:lvl w:ilvl="0">
      <w:start w:val="2"/>
      <w:numFmt w:val="bullet"/>
      <w:lvlText w:val=""/>
      <w:lvlJc w:val="left"/>
      <w:pPr>
        <w:ind w:left="1429" w:hanging="360"/>
      </w:pPr>
      <w:rPr>
        <w:rFonts w:ascii="Symbol" w:eastAsia="Times New Roman" w:hAnsi="Symbol" w:cs="Times New Roman"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7" w15:restartNumberingAfterBreak="0">
    <w:nsid w:val="71DA7977"/>
    <w:multiLevelType w:val="hybridMultilevel"/>
    <w:tmpl w:val="5A42F1DA"/>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15:restartNumberingAfterBreak="0">
    <w:nsid w:val="71F22D1C"/>
    <w:multiLevelType w:val="multilevel"/>
    <w:tmpl w:val="71F22D1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9" w15:restartNumberingAfterBreak="0">
    <w:nsid w:val="73A011AE"/>
    <w:multiLevelType w:val="multilevel"/>
    <w:tmpl w:val="73A011A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0" w15:restartNumberingAfterBreak="0">
    <w:nsid w:val="75034156"/>
    <w:multiLevelType w:val="multilevel"/>
    <w:tmpl w:val="7503415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1" w15:restartNumberingAfterBreak="0">
    <w:nsid w:val="78BA3EB4"/>
    <w:multiLevelType w:val="multilevel"/>
    <w:tmpl w:val="78BA3EB4"/>
    <w:lvl w:ilvl="0">
      <w:start w:val="1"/>
      <w:numFmt w:val="bullet"/>
      <w:lvlText w:val=""/>
      <w:lvlJc w:val="left"/>
      <w:pPr>
        <w:ind w:left="1429"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2" w15:restartNumberingAfterBreak="0">
    <w:nsid w:val="7A474894"/>
    <w:multiLevelType w:val="hybridMultilevel"/>
    <w:tmpl w:val="43162942"/>
    <w:lvl w:ilvl="0" w:tplc="D740569E">
      <w:start w:val="2"/>
      <w:numFmt w:val="bullet"/>
      <w:lvlText w:val=""/>
      <w:lvlJc w:val="left"/>
      <w:pPr>
        <w:ind w:left="1429" w:hanging="360"/>
      </w:pPr>
      <w:rPr>
        <w:rFonts w:ascii="Symbol" w:eastAsia="Times New Roman" w:hAnsi="Symbol"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3" w15:restartNumberingAfterBreak="0">
    <w:nsid w:val="7FBB78AB"/>
    <w:multiLevelType w:val="multilevel"/>
    <w:tmpl w:val="7FBB78AB"/>
    <w:lvl w:ilvl="0">
      <w:start w:val="1"/>
      <w:numFmt w:val="bullet"/>
      <w:lvlText w:val=""/>
      <w:lvlJc w:val="left"/>
      <w:pPr>
        <w:ind w:left="1429" w:hanging="360"/>
      </w:pPr>
      <w:rPr>
        <w:rFonts w:ascii="Symbol" w:hAnsi="Symbol" w:hint="default"/>
        <w:color w:val="auto"/>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8"/>
  </w:num>
  <w:num w:numId="2">
    <w:abstractNumId w:val="34"/>
  </w:num>
  <w:num w:numId="3">
    <w:abstractNumId w:val="24"/>
  </w:num>
  <w:num w:numId="4">
    <w:abstractNumId w:val="10"/>
  </w:num>
  <w:num w:numId="5">
    <w:abstractNumId w:val="4"/>
  </w:num>
  <w:num w:numId="6">
    <w:abstractNumId w:val="12"/>
  </w:num>
  <w:num w:numId="7">
    <w:abstractNumId w:val="17"/>
  </w:num>
  <w:num w:numId="8">
    <w:abstractNumId w:val="18"/>
  </w:num>
  <w:num w:numId="9">
    <w:abstractNumId w:val="32"/>
  </w:num>
  <w:num w:numId="10">
    <w:abstractNumId w:val="5"/>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3"/>
  </w:num>
  <w:num w:numId="14">
    <w:abstractNumId w:val="33"/>
  </w:num>
  <w:num w:numId="15">
    <w:abstractNumId w:val="8"/>
  </w:num>
  <w:num w:numId="16">
    <w:abstractNumId w:val="6"/>
  </w:num>
  <w:num w:numId="17">
    <w:abstractNumId w:val="0"/>
  </w:num>
  <w:num w:numId="18">
    <w:abstractNumId w:val="19"/>
  </w:num>
  <w:num w:numId="19">
    <w:abstractNumId w:val="30"/>
  </w:num>
  <w:num w:numId="20">
    <w:abstractNumId w:val="41"/>
  </w:num>
  <w:num w:numId="21">
    <w:abstractNumId w:val="27"/>
  </w:num>
  <w:num w:numId="22">
    <w:abstractNumId w:val="38"/>
  </w:num>
  <w:num w:numId="23">
    <w:abstractNumId w:val="40"/>
  </w:num>
  <w:num w:numId="24">
    <w:abstractNumId w:val="14"/>
  </w:num>
  <w:num w:numId="25">
    <w:abstractNumId w:val="43"/>
  </w:num>
  <w:num w:numId="26">
    <w:abstractNumId w:val="26"/>
  </w:num>
  <w:num w:numId="27">
    <w:abstractNumId w:val="20"/>
  </w:num>
  <w:num w:numId="28">
    <w:abstractNumId w:val="13"/>
  </w:num>
  <w:num w:numId="29">
    <w:abstractNumId w:val="35"/>
  </w:num>
  <w:num w:numId="30">
    <w:abstractNumId w:val="29"/>
  </w:num>
  <w:num w:numId="31">
    <w:abstractNumId w:val="16"/>
  </w:num>
  <w:num w:numId="32">
    <w:abstractNumId w:val="42"/>
  </w:num>
  <w:num w:numId="33">
    <w:abstractNumId w:val="21"/>
  </w:num>
  <w:num w:numId="34">
    <w:abstractNumId w:val="23"/>
  </w:num>
  <w:num w:numId="35">
    <w:abstractNumId w:val="37"/>
  </w:num>
  <w:num w:numId="36">
    <w:abstractNumId w:val="9"/>
  </w:num>
  <w:num w:numId="37">
    <w:abstractNumId w:val="7"/>
  </w:num>
  <w:num w:numId="38">
    <w:abstractNumId w:val="36"/>
  </w:num>
  <w:num w:numId="39">
    <w:abstractNumId w:val="15"/>
  </w:num>
  <w:num w:numId="40">
    <w:abstractNumId w:val="1"/>
  </w:num>
  <w:num w:numId="41">
    <w:abstractNumId w:val="11"/>
  </w:num>
  <w:num w:numId="42">
    <w:abstractNumId w:val="25"/>
  </w:num>
  <w:num w:numId="43">
    <w:abstractNumId w:val="2"/>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embedSystemFonts/>
  <w:bordersDoNotSurroundHeader/>
  <w:bordersDoNotSurroundFooter/>
  <w:proofState w:spelling="clean" w:grammar="clean"/>
  <w:defaultTabStop w:val="720"/>
  <w:hyphenationZone w:val="425"/>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1FC4B87"/>
    <w:rsid w:val="00040D1E"/>
    <w:rsid w:val="00094820"/>
    <w:rsid w:val="000F1177"/>
    <w:rsid w:val="00146BD1"/>
    <w:rsid w:val="00175C67"/>
    <w:rsid w:val="00280084"/>
    <w:rsid w:val="00293ACB"/>
    <w:rsid w:val="002E0D1F"/>
    <w:rsid w:val="00604840"/>
    <w:rsid w:val="006A0D8E"/>
    <w:rsid w:val="006D0A57"/>
    <w:rsid w:val="00786FE7"/>
    <w:rsid w:val="008504C6"/>
    <w:rsid w:val="008C50BD"/>
    <w:rsid w:val="008D1426"/>
    <w:rsid w:val="008F6082"/>
    <w:rsid w:val="00990526"/>
    <w:rsid w:val="0099528C"/>
    <w:rsid w:val="009A2D05"/>
    <w:rsid w:val="009E3855"/>
    <w:rsid w:val="00A653AB"/>
    <w:rsid w:val="00A662B1"/>
    <w:rsid w:val="00B0618F"/>
    <w:rsid w:val="00BB1E3D"/>
    <w:rsid w:val="00BB36D9"/>
    <w:rsid w:val="00C24594"/>
    <w:rsid w:val="00C4285C"/>
    <w:rsid w:val="00D76B20"/>
    <w:rsid w:val="00DB6CE8"/>
    <w:rsid w:val="00E00FFA"/>
    <w:rsid w:val="00EC0377"/>
    <w:rsid w:val="00F13522"/>
    <w:rsid w:val="00F46A1D"/>
    <w:rsid w:val="00FB3E31"/>
    <w:rsid w:val="01FC4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0B4FD"/>
  <w15:docId w15:val="{73DE2A3B-ED23-4443-B91E-EB9987FF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eastAsiaTheme="minorHAns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rsid w:val="00175C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chart" Target="charts/chart4.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chart" Target="charts/chart7.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chart" Target="charts/chart6.xm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Аркуш1!$B$1</c:f>
              <c:strCache>
                <c:ptCount val="1"/>
                <c:pt idx="0">
                  <c:v>Прибув</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Аркуш1!$A$2:$A$11</c:f>
              <c:strCache>
                <c:ptCount val="10"/>
                <c:pt idx="0">
                  <c:v>вересень</c:v>
                </c:pt>
                <c:pt idx="1">
                  <c:v>жовтень</c:v>
                </c:pt>
                <c:pt idx="2">
                  <c:v>листопад</c:v>
                </c:pt>
                <c:pt idx="3">
                  <c:v>грудень</c:v>
                </c:pt>
                <c:pt idx="4">
                  <c:v>січень</c:v>
                </c:pt>
                <c:pt idx="5">
                  <c:v>лютий</c:v>
                </c:pt>
                <c:pt idx="6">
                  <c:v>березень</c:v>
                </c:pt>
                <c:pt idx="7">
                  <c:v>квітень</c:v>
                </c:pt>
                <c:pt idx="8">
                  <c:v>травень</c:v>
                </c:pt>
                <c:pt idx="9">
                  <c:v>червень</c:v>
                </c:pt>
              </c:strCache>
            </c:strRef>
          </c:cat>
          <c:val>
            <c:numRef>
              <c:f>Аркуш1!$B$2:$B$11</c:f>
              <c:numCache>
                <c:formatCode>General</c:formatCode>
                <c:ptCount val="10"/>
                <c:pt idx="0">
                  <c:v>1</c:v>
                </c:pt>
                <c:pt idx="1">
                  <c:v>2</c:v>
                </c:pt>
                <c:pt idx="2">
                  <c:v>0</c:v>
                </c:pt>
                <c:pt idx="3">
                  <c:v>0</c:v>
                </c:pt>
                <c:pt idx="4">
                  <c:v>2</c:v>
                </c:pt>
                <c:pt idx="5">
                  <c:v>5</c:v>
                </c:pt>
                <c:pt idx="6">
                  <c:v>0</c:v>
                </c:pt>
                <c:pt idx="7">
                  <c:v>2</c:v>
                </c:pt>
                <c:pt idx="8">
                  <c:v>0</c:v>
                </c:pt>
                <c:pt idx="9">
                  <c:v>2</c:v>
                </c:pt>
              </c:numCache>
            </c:numRef>
          </c:val>
          <c:extLst>
            <c:ext xmlns:c16="http://schemas.microsoft.com/office/drawing/2014/chart" uri="{C3380CC4-5D6E-409C-BE32-E72D297353CC}">
              <c16:uniqueId val="{00000000-32A1-46AB-9882-CE84446F21B6}"/>
            </c:ext>
          </c:extLst>
        </c:ser>
        <c:ser>
          <c:idx val="1"/>
          <c:order val="1"/>
          <c:tx>
            <c:strRef>
              <c:f>Аркуш1!$C$1</c:f>
              <c:strCache>
                <c:ptCount val="1"/>
                <c:pt idx="0">
                  <c:v>вибув</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Аркуш1!$A$2:$A$11</c:f>
              <c:strCache>
                <c:ptCount val="10"/>
                <c:pt idx="0">
                  <c:v>вересень</c:v>
                </c:pt>
                <c:pt idx="1">
                  <c:v>жовтень</c:v>
                </c:pt>
                <c:pt idx="2">
                  <c:v>листопад</c:v>
                </c:pt>
                <c:pt idx="3">
                  <c:v>грудень</c:v>
                </c:pt>
                <c:pt idx="4">
                  <c:v>січень</c:v>
                </c:pt>
                <c:pt idx="5">
                  <c:v>лютий</c:v>
                </c:pt>
                <c:pt idx="6">
                  <c:v>березень</c:v>
                </c:pt>
                <c:pt idx="7">
                  <c:v>квітень</c:v>
                </c:pt>
                <c:pt idx="8">
                  <c:v>травень</c:v>
                </c:pt>
                <c:pt idx="9">
                  <c:v>червень</c:v>
                </c:pt>
              </c:strCache>
            </c:strRef>
          </c:cat>
          <c:val>
            <c:numRef>
              <c:f>Аркуш1!$C$2:$C$11</c:f>
              <c:numCache>
                <c:formatCode>General</c:formatCode>
                <c:ptCount val="10"/>
                <c:pt idx="0">
                  <c:v>8</c:v>
                </c:pt>
                <c:pt idx="1">
                  <c:v>1</c:v>
                </c:pt>
                <c:pt idx="2">
                  <c:v>1</c:v>
                </c:pt>
                <c:pt idx="3">
                  <c:v>0</c:v>
                </c:pt>
                <c:pt idx="4">
                  <c:v>2</c:v>
                </c:pt>
                <c:pt idx="5">
                  <c:v>2</c:v>
                </c:pt>
                <c:pt idx="6">
                  <c:v>1</c:v>
                </c:pt>
                <c:pt idx="7">
                  <c:v>1</c:v>
                </c:pt>
                <c:pt idx="8">
                  <c:v>0</c:v>
                </c:pt>
                <c:pt idx="9">
                  <c:v>5</c:v>
                </c:pt>
              </c:numCache>
            </c:numRef>
          </c:val>
          <c:extLst>
            <c:ext xmlns:c16="http://schemas.microsoft.com/office/drawing/2014/chart" uri="{C3380CC4-5D6E-409C-BE32-E72D297353CC}">
              <c16:uniqueId val="{00000001-32A1-46AB-9882-CE84446F21B6}"/>
            </c:ext>
          </c:extLst>
        </c:ser>
        <c:dLbls>
          <c:showLegendKey val="0"/>
          <c:showVal val="1"/>
          <c:showCatName val="0"/>
          <c:showSerName val="0"/>
          <c:showPercent val="0"/>
          <c:showBubbleSize val="0"/>
        </c:dLbls>
        <c:gapWidth val="150"/>
        <c:axId val="250854400"/>
        <c:axId val="250860288"/>
      </c:barChart>
      <c:catAx>
        <c:axId val="250854400"/>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uk-UA"/>
          </a:p>
        </c:txPr>
        <c:crossAx val="250860288"/>
        <c:crosses val="autoZero"/>
        <c:auto val="1"/>
        <c:lblAlgn val="ctr"/>
        <c:lblOffset val="100"/>
        <c:noMultiLvlLbl val="0"/>
      </c:catAx>
      <c:valAx>
        <c:axId val="2508602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uk-UA"/>
          </a:p>
        </c:txPr>
        <c:crossAx val="25085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uri="{0b15fc19-7d7d-44ad-8c2d-2c3a37ce22c3}">
        <chartProps xmlns="https://web.wps.cn/et/2018/main" chartId="{d492883a-939c-456a-b104-6dc450302cbe}"/>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6763990267639901E-2"/>
          <c:y val="6.8965517241379296E-2"/>
          <c:w val="0.97323600973236002"/>
          <c:h val="0.798029556650246"/>
        </c:manualLayout>
      </c:layout>
      <c:barChart>
        <c:barDir val="col"/>
        <c:grouping val="clustered"/>
        <c:varyColors val="0"/>
        <c:ser>
          <c:idx val="0"/>
          <c:order val="0"/>
          <c:tx>
            <c:strRef>
              <c:f>Sheet1!$A$2</c:f>
              <c:strCache>
                <c:ptCount val="1"/>
                <c:pt idx="0">
                  <c:v>Високий рівень</c:v>
                </c:pt>
              </c:strCache>
            </c:strRef>
          </c:tx>
          <c:spPr>
            <a:solidFill>
              <a:srgbClr val="0000FF"/>
            </a:solidFill>
            <a:ln w="9465">
              <a:solidFill>
                <a:srgbClr val="000000"/>
              </a:solidFill>
              <a:prstDash val="solid"/>
            </a:ln>
          </c:spPr>
          <c:invertIfNegative val="0"/>
          <c:cat>
            <c:strRef>
              <c:f>Sheet1!$B$1:$G$1</c:f>
              <c:strCache>
                <c:ptCount val="6"/>
                <c:pt idx="0">
                  <c:v>2022/2023</c:v>
                </c:pt>
                <c:pt idx="1">
                  <c:v>2023/2024</c:v>
                </c:pt>
                <c:pt idx="2">
                  <c:v>2024/2025</c:v>
                </c:pt>
                <c:pt idx="3">
                  <c:v>2022/2023</c:v>
                </c:pt>
                <c:pt idx="4">
                  <c:v>2023/2024</c:v>
                </c:pt>
                <c:pt idx="5">
                  <c:v>2024/2025</c:v>
                </c:pt>
              </c:strCache>
            </c:strRef>
          </c:cat>
          <c:val>
            <c:numRef>
              <c:f>Sheet1!$B$2:$G$2</c:f>
              <c:numCache>
                <c:formatCode>General</c:formatCode>
                <c:ptCount val="6"/>
                <c:pt idx="0">
                  <c:v>25</c:v>
                </c:pt>
                <c:pt idx="1">
                  <c:v>14</c:v>
                </c:pt>
                <c:pt idx="2">
                  <c:v>3</c:v>
                </c:pt>
                <c:pt idx="3">
                  <c:v>3</c:v>
                </c:pt>
                <c:pt idx="4">
                  <c:v>3</c:v>
                </c:pt>
                <c:pt idx="5">
                  <c:v>13</c:v>
                </c:pt>
              </c:numCache>
            </c:numRef>
          </c:val>
          <c:extLst>
            <c:ext xmlns:c16="http://schemas.microsoft.com/office/drawing/2014/chart" uri="{C3380CC4-5D6E-409C-BE32-E72D297353CC}">
              <c16:uniqueId val="{00000000-49CC-4B82-9A41-5B0147CD8751}"/>
            </c:ext>
          </c:extLst>
        </c:ser>
        <c:ser>
          <c:idx val="1"/>
          <c:order val="1"/>
          <c:tx>
            <c:strRef>
              <c:f>Sheet1!$A$3</c:f>
              <c:strCache>
                <c:ptCount val="1"/>
                <c:pt idx="0">
                  <c:v>Достатній рівень</c:v>
                </c:pt>
              </c:strCache>
            </c:strRef>
          </c:tx>
          <c:spPr>
            <a:solidFill>
              <a:srgbClr val="FF6600"/>
            </a:solidFill>
            <a:ln w="9465">
              <a:solidFill>
                <a:srgbClr val="000000"/>
              </a:solidFill>
              <a:prstDash val="solid"/>
            </a:ln>
          </c:spPr>
          <c:invertIfNegative val="0"/>
          <c:cat>
            <c:strRef>
              <c:f>Sheet1!$B$1:$G$1</c:f>
              <c:strCache>
                <c:ptCount val="6"/>
                <c:pt idx="0">
                  <c:v>2022/2023</c:v>
                </c:pt>
                <c:pt idx="1">
                  <c:v>2023/2024</c:v>
                </c:pt>
                <c:pt idx="2">
                  <c:v>2024/2025</c:v>
                </c:pt>
                <c:pt idx="3">
                  <c:v>2022/2023</c:v>
                </c:pt>
                <c:pt idx="4">
                  <c:v>2023/2024</c:v>
                </c:pt>
                <c:pt idx="5">
                  <c:v>2024/2025</c:v>
                </c:pt>
              </c:strCache>
            </c:strRef>
          </c:cat>
          <c:val>
            <c:numRef>
              <c:f>Sheet1!$B$3:$G$3</c:f>
              <c:numCache>
                <c:formatCode>General</c:formatCode>
                <c:ptCount val="6"/>
                <c:pt idx="0">
                  <c:v>16</c:v>
                </c:pt>
                <c:pt idx="1">
                  <c:v>21</c:v>
                </c:pt>
                <c:pt idx="2">
                  <c:v>20</c:v>
                </c:pt>
                <c:pt idx="3">
                  <c:v>32</c:v>
                </c:pt>
                <c:pt idx="4">
                  <c:v>27</c:v>
                </c:pt>
                <c:pt idx="5">
                  <c:v>18</c:v>
                </c:pt>
              </c:numCache>
            </c:numRef>
          </c:val>
          <c:extLst>
            <c:ext xmlns:c16="http://schemas.microsoft.com/office/drawing/2014/chart" uri="{C3380CC4-5D6E-409C-BE32-E72D297353CC}">
              <c16:uniqueId val="{00000001-49CC-4B82-9A41-5B0147CD8751}"/>
            </c:ext>
          </c:extLst>
        </c:ser>
        <c:ser>
          <c:idx val="2"/>
          <c:order val="2"/>
          <c:tx>
            <c:strRef>
              <c:f>Sheet1!$A$4</c:f>
              <c:strCache>
                <c:ptCount val="1"/>
                <c:pt idx="0">
                  <c:v>Середній рівень</c:v>
                </c:pt>
              </c:strCache>
            </c:strRef>
          </c:tx>
          <c:spPr>
            <a:solidFill>
              <a:srgbClr val="00FF00"/>
            </a:solidFill>
            <a:ln w="9465">
              <a:solidFill>
                <a:srgbClr val="000000"/>
              </a:solidFill>
              <a:prstDash val="solid"/>
            </a:ln>
          </c:spPr>
          <c:invertIfNegative val="0"/>
          <c:cat>
            <c:strRef>
              <c:f>Sheet1!$B$1:$G$1</c:f>
              <c:strCache>
                <c:ptCount val="6"/>
                <c:pt idx="0">
                  <c:v>2022/2023</c:v>
                </c:pt>
                <c:pt idx="1">
                  <c:v>2023/2024</c:v>
                </c:pt>
                <c:pt idx="2">
                  <c:v>2024/2025</c:v>
                </c:pt>
                <c:pt idx="3">
                  <c:v>2022/2023</c:v>
                </c:pt>
                <c:pt idx="4">
                  <c:v>2023/2024</c:v>
                </c:pt>
                <c:pt idx="5">
                  <c:v>2024/2025</c:v>
                </c:pt>
              </c:strCache>
            </c:strRef>
          </c:cat>
          <c:val>
            <c:numRef>
              <c:f>Sheet1!$B$4:$G$4</c:f>
              <c:numCache>
                <c:formatCode>General</c:formatCode>
                <c:ptCount val="6"/>
                <c:pt idx="0">
                  <c:v>17</c:v>
                </c:pt>
                <c:pt idx="1">
                  <c:v>24</c:v>
                </c:pt>
                <c:pt idx="2">
                  <c:v>7</c:v>
                </c:pt>
                <c:pt idx="3">
                  <c:v>16</c:v>
                </c:pt>
                <c:pt idx="4">
                  <c:v>19</c:v>
                </c:pt>
                <c:pt idx="5">
                  <c:v>28</c:v>
                </c:pt>
              </c:numCache>
            </c:numRef>
          </c:val>
          <c:extLst>
            <c:ext xmlns:c16="http://schemas.microsoft.com/office/drawing/2014/chart" uri="{C3380CC4-5D6E-409C-BE32-E72D297353CC}">
              <c16:uniqueId val="{00000002-49CC-4B82-9A41-5B0147CD8751}"/>
            </c:ext>
          </c:extLst>
        </c:ser>
        <c:ser>
          <c:idx val="3"/>
          <c:order val="3"/>
          <c:tx>
            <c:strRef>
              <c:f>Sheet1!$A$5</c:f>
              <c:strCache>
                <c:ptCount val="1"/>
                <c:pt idx="0">
                  <c:v>Початковий івень</c:v>
                </c:pt>
              </c:strCache>
            </c:strRef>
          </c:tx>
          <c:spPr>
            <a:solidFill>
              <a:srgbClr val="CCFFFF"/>
            </a:solidFill>
            <a:ln w="9465">
              <a:solidFill>
                <a:srgbClr val="000000"/>
              </a:solidFill>
              <a:prstDash val="solid"/>
            </a:ln>
          </c:spPr>
          <c:invertIfNegative val="0"/>
          <c:cat>
            <c:strRef>
              <c:f>Sheet1!$B$1:$G$1</c:f>
              <c:strCache>
                <c:ptCount val="6"/>
                <c:pt idx="0">
                  <c:v>2022/2023</c:v>
                </c:pt>
                <c:pt idx="1">
                  <c:v>2023/2024</c:v>
                </c:pt>
                <c:pt idx="2">
                  <c:v>2024/2025</c:v>
                </c:pt>
                <c:pt idx="3">
                  <c:v>2022/2023</c:v>
                </c:pt>
                <c:pt idx="4">
                  <c:v>2023/2024</c:v>
                </c:pt>
                <c:pt idx="5">
                  <c:v>2024/2025</c:v>
                </c:pt>
              </c:strCache>
            </c:strRef>
          </c:cat>
          <c:val>
            <c:numRef>
              <c:f>Sheet1!$B$5:$G$5</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3-49CC-4B82-9A41-5B0147CD8751}"/>
            </c:ext>
          </c:extLst>
        </c:ser>
        <c:dLbls>
          <c:showLegendKey val="0"/>
          <c:showVal val="0"/>
          <c:showCatName val="0"/>
          <c:showSerName val="0"/>
          <c:showPercent val="0"/>
          <c:showBubbleSize val="0"/>
        </c:dLbls>
        <c:gapWidth val="150"/>
        <c:axId val="398995840"/>
        <c:axId val="398997376"/>
      </c:barChart>
      <c:catAx>
        <c:axId val="398995840"/>
        <c:scaling>
          <c:orientation val="minMax"/>
        </c:scaling>
        <c:delete val="0"/>
        <c:axPos val="b"/>
        <c:numFmt formatCode="General" sourceLinked="1"/>
        <c:majorTickMark val="out"/>
        <c:minorTickMark val="none"/>
        <c:tickLblPos val="low"/>
        <c:spPr>
          <a:ln w="2366" cap="flat" cmpd="sng" algn="ctr">
            <a:solidFill>
              <a:srgbClr val="000000"/>
            </a:solidFill>
            <a:prstDash val="solid"/>
            <a:round/>
          </a:ln>
        </c:spPr>
        <c:txPr>
          <a:bodyPr rot="0" spcFirstLastPara="0" vertOverflow="ellipsis" vert="horz" wrap="square" anchor="ctr" anchorCtr="1"/>
          <a:lstStyle/>
          <a:p>
            <a:pPr>
              <a:defRPr lang="en-US" sz="35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crossAx val="398997376"/>
        <c:crosses val="autoZero"/>
        <c:auto val="1"/>
        <c:lblAlgn val="ctr"/>
        <c:lblOffset val="100"/>
        <c:tickLblSkip val="1"/>
        <c:noMultiLvlLbl val="0"/>
      </c:catAx>
      <c:valAx>
        <c:axId val="398997376"/>
        <c:scaling>
          <c:orientation val="minMax"/>
        </c:scaling>
        <c:delete val="0"/>
        <c:axPos val="l"/>
        <c:majorGridlines>
          <c:spPr>
            <a:ln w="2366" cap="flat" cmpd="sng" algn="ctr">
              <a:solidFill>
                <a:srgbClr val="000000"/>
              </a:solidFill>
              <a:prstDash val="solid"/>
              <a:round/>
            </a:ln>
          </c:spPr>
        </c:majorGridlines>
        <c:numFmt formatCode="General" sourceLinked="1"/>
        <c:majorTickMark val="out"/>
        <c:minorTickMark val="none"/>
        <c:tickLblPos val="nextTo"/>
        <c:spPr>
          <a:ln w="2366" cap="flat" cmpd="sng" algn="ctr">
            <a:solidFill>
              <a:srgbClr val="000000"/>
            </a:solidFill>
            <a:prstDash val="solid"/>
            <a:round/>
          </a:ln>
        </c:spPr>
        <c:txPr>
          <a:bodyPr rot="0" spcFirstLastPara="0" vertOverflow="ellipsis" vert="horz" wrap="square" anchor="ctr" anchorCtr="1"/>
          <a:lstStyle/>
          <a:p>
            <a:pPr>
              <a:defRPr lang="en-US" sz="35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crossAx val="398995840"/>
        <c:crosses val="autoZero"/>
        <c:crossBetween val="between"/>
      </c:valAx>
      <c:spPr>
        <a:gradFill rotWithShape="0">
          <a:gsLst>
            <a:gs pos="0">
              <a:srgbClr val="C0C0C0"/>
            </a:gs>
            <a:gs pos="100000">
              <a:srgbClr val="FDFDFD">
                <a:gamma/>
                <a:tint val="78431"/>
                <a:invGamma/>
              </a:srgbClr>
            </a:gs>
          </a:gsLst>
          <a:lin ang="5400000" scaled="1"/>
        </a:gradFill>
        <a:ln w="12700">
          <a:solidFill>
            <a:srgbClr val="C0C0C0"/>
          </a:solidFill>
          <a:prstDash val="solid"/>
        </a:ln>
        <a:effectLst/>
      </c:spPr>
    </c:plotArea>
    <c:legend>
      <c:legendPos val="r"/>
      <c:layout>
        <c:manualLayout>
          <c:xMode val="edge"/>
          <c:yMode val="edge"/>
          <c:x val="0.82481751824817495"/>
          <c:y val="0"/>
          <c:w val="0.17518248175182499"/>
          <c:h val="0.28078817733990102"/>
        </c:manualLayout>
      </c:layout>
      <c:overlay val="0"/>
      <c:spPr>
        <a:noFill/>
        <a:ln w="2366">
          <a:solidFill>
            <a:srgbClr val="000000"/>
          </a:solidFill>
          <a:prstDash val="solid"/>
        </a:ln>
      </c:spPr>
      <c:txPr>
        <a:bodyPr rot="0" spcFirstLastPara="0" vertOverflow="ellipsis" vert="horz" wrap="square" anchor="ctr" anchorCtr="1"/>
        <a:lstStyle/>
        <a:p>
          <a:pPr>
            <a:defRPr lang="en-US" sz="34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legend>
    <c:plotVisOnly val="1"/>
    <c:dispBlanksAs val="gap"/>
    <c:showDLblsOverMax val="0"/>
    <c:extLst>
      <c:ext uri="{0b15fc19-7d7d-44ad-8c2d-2c3a37ce22c3}">
        <chartProps xmlns="https://web.wps.cn/et/2018/main" chartId="{74b2857d-2680-46f5-ae15-204682c63e7b}"/>
      </c:ext>
    </c:extLst>
  </c:chart>
  <c:spPr>
    <a:noFill/>
    <a:ln w="9525" cap="flat" cmpd="sng" algn="ctr">
      <a:noFill/>
      <a:prstDash val="solid"/>
      <a:round/>
    </a:ln>
  </c:spPr>
  <c:txPr>
    <a:bodyPr/>
    <a:lstStyle/>
    <a:p>
      <a:pPr>
        <a:defRPr lang="en-US" sz="670" b="1" i="0" u="none" strike="noStrike" baseline="0">
          <a:solidFill>
            <a:srgbClr val="000000"/>
          </a:solidFill>
          <a:latin typeface="Calibri" panose="020F0502020204030204"/>
          <a:ea typeface="Calibri" panose="020F0502020204030204"/>
          <a:cs typeface="Calibri" panose="020F0502020204030204"/>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perspective val="0"/>
    </c:view3D>
    <c:floor>
      <c:thickness val="0"/>
    </c:floor>
    <c:sideWall>
      <c:thickness val="0"/>
    </c:sideWall>
    <c:backWall>
      <c:thickness val="0"/>
    </c:backWall>
    <c:plotArea>
      <c:layout>
        <c:manualLayout>
          <c:layoutTarget val="inner"/>
          <c:xMode val="edge"/>
          <c:yMode val="edge"/>
          <c:x val="1.4641288433382099E-3"/>
          <c:y val="4.36507936507936E-2"/>
          <c:w val="0.85212298682284005"/>
          <c:h val="0.91666666666666696"/>
        </c:manualLayout>
      </c:layout>
      <c:pie3DChart>
        <c:varyColors val="1"/>
        <c:ser>
          <c:idx val="1"/>
          <c:order val="0"/>
          <c:tx>
            <c:strRef>
              <c:f>Sheet1!$A$2</c:f>
              <c:strCache>
                <c:ptCount val="1"/>
                <c:pt idx="0">
                  <c:v>Запад</c:v>
                </c:pt>
              </c:strCache>
            </c:strRef>
          </c:tx>
          <c:spPr>
            <a:solidFill>
              <a:srgbClr val="993366"/>
            </a:solidFill>
            <a:ln w="9465">
              <a:solidFill>
                <a:srgbClr val="000000"/>
              </a:solidFill>
              <a:prstDash val="solid"/>
            </a:ln>
          </c:spPr>
          <c:explosion val="34"/>
          <c:dPt>
            <c:idx val="0"/>
            <c:bubble3D val="0"/>
            <c:spPr>
              <a:solidFill>
                <a:srgbClr val="0000FF"/>
              </a:solidFill>
              <a:ln w="9465">
                <a:solidFill>
                  <a:srgbClr val="000000"/>
                </a:solidFill>
                <a:prstDash val="solid"/>
              </a:ln>
            </c:spPr>
            <c:extLst>
              <c:ext xmlns:c16="http://schemas.microsoft.com/office/drawing/2014/chart" uri="{C3380CC4-5D6E-409C-BE32-E72D297353CC}">
                <c16:uniqueId val="{00000001-AB4B-4E3E-B190-803E2385282F}"/>
              </c:ext>
            </c:extLst>
          </c:dPt>
          <c:dPt>
            <c:idx val="1"/>
            <c:bubble3D val="0"/>
            <c:spPr>
              <a:solidFill>
                <a:srgbClr val="FF0000"/>
              </a:solidFill>
              <a:ln w="9465">
                <a:solidFill>
                  <a:srgbClr val="000000"/>
                </a:solidFill>
                <a:prstDash val="solid"/>
              </a:ln>
            </c:spPr>
            <c:extLst>
              <c:ext xmlns:c16="http://schemas.microsoft.com/office/drawing/2014/chart" uri="{C3380CC4-5D6E-409C-BE32-E72D297353CC}">
                <c16:uniqueId val="{00000003-AB4B-4E3E-B190-803E2385282F}"/>
              </c:ext>
            </c:extLst>
          </c:dPt>
          <c:dPt>
            <c:idx val="2"/>
            <c:bubble3D val="0"/>
            <c:spPr>
              <a:solidFill>
                <a:srgbClr val="FFFF00"/>
              </a:solidFill>
              <a:ln w="9465">
                <a:solidFill>
                  <a:srgbClr val="000000"/>
                </a:solidFill>
                <a:prstDash val="solid"/>
              </a:ln>
            </c:spPr>
            <c:extLst>
              <c:ext xmlns:c16="http://schemas.microsoft.com/office/drawing/2014/chart" uri="{C3380CC4-5D6E-409C-BE32-E72D297353CC}">
                <c16:uniqueId val="{00000005-AB4B-4E3E-B190-803E2385282F}"/>
              </c:ext>
            </c:extLst>
          </c:dPt>
          <c:dPt>
            <c:idx val="3"/>
            <c:bubble3D val="0"/>
            <c:spPr>
              <a:solidFill>
                <a:srgbClr val="CCFFFF"/>
              </a:solidFill>
              <a:ln w="9465">
                <a:solidFill>
                  <a:srgbClr val="000000"/>
                </a:solidFill>
                <a:prstDash val="solid"/>
              </a:ln>
            </c:spPr>
            <c:extLst>
              <c:ext xmlns:c16="http://schemas.microsoft.com/office/drawing/2014/chart" uri="{C3380CC4-5D6E-409C-BE32-E72D297353CC}">
                <c16:uniqueId val="{00000007-AB4B-4E3E-B190-803E2385282F}"/>
              </c:ext>
            </c:extLst>
          </c:dPt>
          <c:dLbls>
            <c:dLbl>
              <c:idx val="0"/>
              <c:layout>
                <c:manualLayout>
                  <c:x val="-0.12837289588961301"/>
                  <c:y val="2.2942876415257201E-2"/>
                </c:manualLayout>
              </c:layout>
              <c:spPr>
                <a:solidFill>
                  <a:srgbClr val="0000FF"/>
                </a:solidFill>
                <a:ln w="2366">
                  <a:solidFill>
                    <a:srgbClr val="000000"/>
                  </a:solidFill>
                  <a:prstDash val="solid"/>
                </a:ln>
                <a:effectLst/>
              </c:spPr>
              <c:txPr>
                <a:bodyPr rot="0" spcFirstLastPara="0" vertOverflow="ellipsis" vert="horz" wrap="square" lIns="38100" tIns="19050" rIns="38100" bIns="19050" anchor="ctr" anchorCtr="1"/>
                <a:lstStyle/>
                <a:p>
                  <a:pPr>
                    <a:defRPr lang="en-US" sz="635" b="1" i="1" u="none" strike="noStrike" kern="1200" baseline="0">
                      <a:solidFill>
                        <a:srgbClr val="FFFFFF"/>
                      </a:solidFill>
                      <a:latin typeface="Times New Roman" panose="02020603050405020304"/>
                      <a:ea typeface="Times New Roman" panose="02020603050405020304"/>
                      <a:cs typeface="Times New Roman" panose="02020603050405020304"/>
                    </a:defRPr>
                  </a:pPr>
                  <a:endParaRPr lang="uk-UA"/>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4B-4E3E-B190-803E2385282F}"/>
                </c:ext>
              </c:extLst>
            </c:dLbl>
            <c:dLbl>
              <c:idx val="1"/>
              <c:layout>
                <c:manualLayout>
                  <c:x val="-0.135415725020084"/>
                  <c:y val="-0.36323922295972499"/>
                </c:manualLayout>
              </c:layout>
              <c:tx>
                <c:rich>
                  <a:bodyPr rot="0" spcFirstLastPara="0" vertOverflow="ellipsis" vert="horz" wrap="square" lIns="38100" tIns="19050" rIns="38100" bIns="19050" anchor="ctr" anchorCtr="1"/>
                  <a:lstStyle/>
                  <a:p>
                    <a:pPr>
                      <a:defRPr lang="en-US" sz="635" b="1" i="1" u="none" strike="noStrike" kern="1200" baseline="0">
                        <a:solidFill>
                          <a:srgbClr val="000000"/>
                        </a:solidFill>
                        <a:latin typeface="Times New Roman" panose="02020603050405020304"/>
                        <a:ea typeface="Times New Roman" panose="02020603050405020304"/>
                        <a:cs typeface="Times New Roman" panose="02020603050405020304"/>
                      </a:defRPr>
                    </a:pPr>
                    <a:r>
                      <a:rPr lang="en-US"/>
                      <a:t>48,1</a:t>
                    </a:r>
                  </a:p>
                </c:rich>
              </c:tx>
              <c:spPr>
                <a:solidFill>
                  <a:srgbClr val="FF0000"/>
                </a:solidFill>
                <a:ln w="18930">
                  <a:noFill/>
                </a:ln>
                <a:effectLst/>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B4B-4E3E-B190-803E2385282F}"/>
                </c:ext>
              </c:extLst>
            </c:dLbl>
            <c:dLbl>
              <c:idx val="2"/>
              <c:layout>
                <c:manualLayout>
                  <c:x val="0.115666178623719"/>
                  <c:y val="-3.1866932663951401E-2"/>
                </c:manualLayout>
              </c:layout>
              <c:spPr>
                <a:solidFill>
                  <a:srgbClr val="FFFF00"/>
                </a:solidFill>
                <a:ln w="18930">
                  <a:noFill/>
                </a:ln>
                <a:effectLst/>
              </c:spPr>
              <c:txPr>
                <a:bodyPr rot="0" spcFirstLastPara="0" vertOverflow="ellipsis" vert="horz" wrap="square" lIns="38100" tIns="19050" rIns="38100" bIns="19050" anchor="ctr" anchorCtr="1"/>
                <a:lstStyle/>
                <a:p>
                  <a:pPr>
                    <a:defRPr lang="en-US" sz="61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4B-4E3E-B190-803E2385282F}"/>
                </c:ext>
              </c:extLst>
            </c:dLbl>
            <c:dLbl>
              <c:idx val="3"/>
              <c:spPr>
                <a:solidFill>
                  <a:srgbClr val="FFFFFF"/>
                </a:solidFill>
                <a:ln w="2366">
                  <a:solidFill>
                    <a:srgbClr val="000000"/>
                  </a:solidFill>
                  <a:prstDash val="solid"/>
                </a:ln>
                <a:effectLst/>
              </c:spPr>
              <c:txPr>
                <a:bodyPr rot="0" spcFirstLastPara="0" vertOverflow="ellipsis" vert="horz" wrap="square" lIns="38100" tIns="19050" rIns="38100" bIns="19050" anchor="ctr" anchorCtr="1"/>
                <a:lstStyle/>
                <a:p>
                  <a:pPr>
                    <a:defRPr lang="en-US" sz="635" b="1" i="1" u="none" strike="noStrike" kern="1200" baseline="0">
                      <a:solidFill>
                        <a:srgbClr val="000000"/>
                      </a:solidFill>
                      <a:latin typeface="Calibri" panose="020F0502020204030204"/>
                      <a:ea typeface="Calibri" panose="020F0502020204030204"/>
                      <a:cs typeface="Calibri" panose="020F0502020204030204"/>
                    </a:defRPr>
                  </a:pPr>
                  <a:endParaRPr lang="uk-UA"/>
                </a:p>
              </c:txPr>
              <c:dLblPos val="bestFit"/>
              <c:showLegendKey val="0"/>
              <c:showVal val="1"/>
              <c:showCatName val="0"/>
              <c:showSerName val="0"/>
              <c:showPercent val="0"/>
              <c:showBubbleSize val="0"/>
              <c:extLst>
                <c:ext xmlns:c16="http://schemas.microsoft.com/office/drawing/2014/chart" uri="{C3380CC4-5D6E-409C-BE32-E72D297353CC}">
                  <c16:uniqueId val="{00000007-AB4B-4E3E-B190-803E2385282F}"/>
                </c:ext>
              </c:extLst>
            </c:dLbl>
            <c:spPr>
              <a:solidFill>
                <a:srgbClr val="FFFF00"/>
              </a:solidFill>
              <a:ln w="2366">
                <a:solidFill>
                  <a:srgbClr val="000000"/>
                </a:solidFill>
                <a:prstDash val="solid"/>
              </a:ln>
              <a:effectLst/>
            </c:spPr>
            <c:txPr>
              <a:bodyPr rot="0" spcFirstLastPara="0" vertOverflow="ellipsis" vert="horz" wrap="square" lIns="38100" tIns="19050" rIns="38100" bIns="19050" anchor="ctr" anchorCtr="1"/>
              <a:lstStyle/>
              <a:p>
                <a:pPr>
                  <a:defRPr lang="en-US" sz="635" b="1" i="1" u="none" strike="noStrike" kern="1200" baseline="0">
                    <a:solidFill>
                      <a:srgbClr val="000000"/>
                    </a:solidFill>
                    <a:latin typeface="Calibri" panose="020F0502020204030204"/>
                    <a:ea typeface="Calibri" panose="020F0502020204030204"/>
                    <a:cs typeface="Calibri" panose="020F0502020204030204"/>
                  </a:defRPr>
                </a:pPr>
                <a:endParaRPr lang="uk-UA"/>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Мають значні успіхи</c:v>
                </c:pt>
                <c:pt idx="1">
                  <c:v>Демонструють помітний прогрес</c:v>
                </c:pt>
                <c:pt idx="2">
                  <c:v>Досягають результату за допомогою вчителя</c:v>
                </c:pt>
                <c:pt idx="3">
                  <c:v>Потребують уваги вчителя</c:v>
                </c:pt>
              </c:strCache>
            </c:strRef>
          </c:cat>
          <c:val>
            <c:numRef>
              <c:f>Sheet1!$B$2:$E$2</c:f>
              <c:numCache>
                <c:formatCode>General</c:formatCode>
                <c:ptCount val="4"/>
                <c:pt idx="0">
                  <c:v>18</c:v>
                </c:pt>
                <c:pt idx="1">
                  <c:v>42.7</c:v>
                </c:pt>
                <c:pt idx="2">
                  <c:v>39.299999999999997</c:v>
                </c:pt>
                <c:pt idx="3">
                  <c:v>0</c:v>
                </c:pt>
              </c:numCache>
            </c:numRef>
          </c:val>
          <c:extLst>
            <c:ext xmlns:c16="http://schemas.microsoft.com/office/drawing/2014/chart" uri="{C3380CC4-5D6E-409C-BE32-E72D297353CC}">
              <c16:uniqueId val="{00000008-AB4B-4E3E-B190-803E2385282F}"/>
            </c:ext>
          </c:extLst>
        </c:ser>
        <c:dLbls>
          <c:showLegendKey val="0"/>
          <c:showVal val="0"/>
          <c:showCatName val="0"/>
          <c:showSerName val="0"/>
          <c:showPercent val="0"/>
          <c:showBubbleSize val="0"/>
          <c:showLeaderLines val="1"/>
        </c:dLbls>
      </c:pie3DChart>
      <c:spPr>
        <a:solidFill>
          <a:srgbClr val="FFFFFF"/>
        </a:solidFill>
        <a:ln w="9465">
          <a:solidFill>
            <a:srgbClr val="FFFFFF"/>
          </a:solidFill>
          <a:prstDash val="solid"/>
        </a:ln>
      </c:spPr>
    </c:plotArea>
    <c:legend>
      <c:legendPos val="r"/>
      <c:layout>
        <c:manualLayout>
          <c:xMode val="edge"/>
          <c:yMode val="edge"/>
          <c:x val="0.79502196193264996"/>
          <c:y val="6.3492063492063502E-2"/>
          <c:w val="0.18932690149337822"/>
          <c:h val="0.71825396825396803"/>
        </c:manualLayout>
      </c:layout>
      <c:overlay val="0"/>
      <c:spPr>
        <a:noFill/>
        <a:ln w="2366">
          <a:solidFill>
            <a:srgbClr val="000000"/>
          </a:solidFill>
          <a:prstDash val="solid"/>
        </a:ln>
      </c:spPr>
      <c:txPr>
        <a:bodyPr rot="0" spcFirstLastPara="0" vertOverflow="ellipsis" vert="horz" wrap="square" anchor="ctr" anchorCtr="1"/>
        <a:lstStyle/>
        <a:p>
          <a:pPr>
            <a:defRPr lang="en-US" sz="550"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legend>
    <c:plotVisOnly val="1"/>
    <c:dispBlanksAs val="zero"/>
    <c:showDLblsOverMax val="0"/>
    <c:extLst>
      <c:ext uri="{0b15fc19-7d7d-44ad-8c2d-2c3a37ce22c3}">
        <chartProps xmlns="https://web.wps.cn/et/2018/main" chartId="{c0db83b0-b636-4a1c-93de-b8c052f3071d}"/>
      </c:ext>
    </c:extLst>
  </c:chart>
  <c:spPr>
    <a:noFill/>
    <a:ln w="9525" cap="flat" cmpd="sng" algn="ctr">
      <a:noFill/>
      <a:prstDash val="solid"/>
      <a:round/>
    </a:ln>
  </c:spPr>
  <c:txPr>
    <a:bodyPr/>
    <a:lstStyle/>
    <a:p>
      <a:pPr>
        <a:defRPr lang="en-US" sz="820" b="1" i="0" u="none" strike="noStrike" baseline="0">
          <a:solidFill>
            <a:srgbClr val="000000"/>
          </a:solidFill>
          <a:latin typeface="Calibri" panose="020F0502020204030204"/>
          <a:ea typeface="Calibri" panose="020F0502020204030204"/>
          <a:cs typeface="Calibri" panose="020F0502020204030204"/>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perspective val="0"/>
    </c:view3D>
    <c:floor>
      <c:thickness val="0"/>
    </c:floor>
    <c:sideWall>
      <c:thickness val="0"/>
    </c:sideWall>
    <c:backWall>
      <c:thickness val="0"/>
    </c:backWall>
    <c:plotArea>
      <c:layout>
        <c:manualLayout>
          <c:layoutTarget val="inner"/>
          <c:xMode val="edge"/>
          <c:yMode val="edge"/>
          <c:x val="6.8306010928961703E-3"/>
          <c:y val="9.4637223974763401E-2"/>
          <c:w val="0.834699453551913"/>
          <c:h val="0.76340694006309195"/>
        </c:manualLayout>
      </c:layout>
      <c:pie3DChart>
        <c:varyColors val="1"/>
        <c:ser>
          <c:idx val="1"/>
          <c:order val="0"/>
          <c:tx>
            <c:strRef>
              <c:f>Sheet1!$A$2</c:f>
              <c:strCache>
                <c:ptCount val="1"/>
                <c:pt idx="0">
                  <c:v>Запад</c:v>
                </c:pt>
              </c:strCache>
            </c:strRef>
          </c:tx>
          <c:spPr>
            <a:solidFill>
              <a:srgbClr val="993366"/>
            </a:solidFill>
            <a:ln w="9468">
              <a:solidFill>
                <a:srgbClr val="000000"/>
              </a:solidFill>
              <a:prstDash val="solid"/>
            </a:ln>
          </c:spPr>
          <c:explosion val="46"/>
          <c:dPt>
            <c:idx val="0"/>
            <c:bubble3D val="0"/>
            <c:spPr>
              <a:solidFill>
                <a:srgbClr val="0000FF"/>
              </a:solidFill>
              <a:ln w="9468">
                <a:solidFill>
                  <a:srgbClr val="000000"/>
                </a:solidFill>
                <a:prstDash val="solid"/>
              </a:ln>
            </c:spPr>
            <c:extLst>
              <c:ext xmlns:c16="http://schemas.microsoft.com/office/drawing/2014/chart" uri="{C3380CC4-5D6E-409C-BE32-E72D297353CC}">
                <c16:uniqueId val="{00000001-E3FD-4622-8B72-57893AEC7271}"/>
              </c:ext>
            </c:extLst>
          </c:dPt>
          <c:dPt>
            <c:idx val="1"/>
            <c:bubble3D val="0"/>
            <c:spPr>
              <a:solidFill>
                <a:srgbClr val="00FF00"/>
              </a:solidFill>
              <a:ln w="9468">
                <a:solidFill>
                  <a:srgbClr val="000000"/>
                </a:solidFill>
                <a:prstDash val="solid"/>
              </a:ln>
            </c:spPr>
            <c:extLst>
              <c:ext xmlns:c16="http://schemas.microsoft.com/office/drawing/2014/chart" uri="{C3380CC4-5D6E-409C-BE32-E72D297353CC}">
                <c16:uniqueId val="{00000003-E3FD-4622-8B72-57893AEC7271}"/>
              </c:ext>
            </c:extLst>
          </c:dPt>
          <c:dPt>
            <c:idx val="2"/>
            <c:bubble3D val="0"/>
            <c:spPr>
              <a:solidFill>
                <a:srgbClr val="FFFF00"/>
              </a:solidFill>
              <a:ln w="9468">
                <a:solidFill>
                  <a:srgbClr val="000000"/>
                </a:solidFill>
                <a:prstDash val="solid"/>
              </a:ln>
            </c:spPr>
            <c:extLst>
              <c:ext xmlns:c16="http://schemas.microsoft.com/office/drawing/2014/chart" uri="{C3380CC4-5D6E-409C-BE32-E72D297353CC}">
                <c16:uniqueId val="{00000005-E3FD-4622-8B72-57893AEC7271}"/>
              </c:ext>
            </c:extLst>
          </c:dPt>
          <c:dPt>
            <c:idx val="3"/>
            <c:bubble3D val="0"/>
            <c:spPr>
              <a:solidFill>
                <a:srgbClr val="FF6600"/>
              </a:solidFill>
              <a:ln w="9468">
                <a:solidFill>
                  <a:srgbClr val="000000"/>
                </a:solidFill>
                <a:prstDash val="solid"/>
              </a:ln>
            </c:spPr>
            <c:extLst>
              <c:ext xmlns:c16="http://schemas.microsoft.com/office/drawing/2014/chart" uri="{C3380CC4-5D6E-409C-BE32-E72D297353CC}">
                <c16:uniqueId val="{00000007-E3FD-4622-8B72-57893AEC7271}"/>
              </c:ext>
            </c:extLst>
          </c:dPt>
          <c:dLbls>
            <c:dLbl>
              <c:idx val="0"/>
              <c:layout>
                <c:manualLayout>
                  <c:x val="-6.2932505621256501E-3"/>
                  <c:y val="0.21786787735954"/>
                </c:manualLayout>
              </c:layout>
              <c:numFmt formatCode="0.0" sourceLinked="0"/>
              <c:spPr>
                <a:solidFill>
                  <a:srgbClr val="0000FF"/>
                </a:solidFill>
                <a:ln w="2367">
                  <a:solidFill>
                    <a:srgbClr val="000000"/>
                  </a:solidFill>
                  <a:prstDash val="solid"/>
                </a:ln>
                <a:effectLst/>
              </c:spPr>
              <c:txPr>
                <a:bodyPr rot="0" spcFirstLastPara="0" vertOverflow="ellipsis" vert="horz" wrap="square" lIns="38100" tIns="19050" rIns="38100" bIns="19050" anchor="ctr" anchorCtr="1"/>
                <a:lstStyle/>
                <a:p>
                  <a:pPr>
                    <a:defRPr lang="en-US" sz="595" b="1" i="1" u="none" strike="noStrike" kern="1200" baseline="0">
                      <a:solidFill>
                        <a:srgbClr val="FFFFFF"/>
                      </a:solidFill>
                      <a:latin typeface="Times New Roman" panose="02020603050405020304"/>
                      <a:ea typeface="Times New Roman" panose="02020603050405020304"/>
                      <a:cs typeface="Times New Roman" panose="02020603050405020304"/>
                    </a:defRPr>
                  </a:pPr>
                  <a:endParaRPr lang="uk-UA"/>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3FD-4622-8B72-57893AEC7271}"/>
                </c:ext>
              </c:extLst>
            </c:dLbl>
            <c:dLbl>
              <c:idx val="1"/>
              <c:layout>
                <c:manualLayout>
                  <c:x val="-0.17588371941978501"/>
                  <c:y val="-0.304761962926139"/>
                </c:manualLayout>
              </c:layout>
              <c:tx>
                <c:rich>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r>
                      <a:rPr lang="en-US"/>
                      <a:t>58,9</a:t>
                    </a:r>
                  </a:p>
                </c:rich>
              </c:tx>
              <c:spPr>
                <a:solidFill>
                  <a:srgbClr val="00FF00"/>
                </a:solidFill>
                <a:ln w="18937">
                  <a:noFill/>
                </a:ln>
                <a:effectLst/>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3FD-4622-8B72-57893AEC7271}"/>
                </c:ext>
              </c:extLst>
            </c:dLbl>
            <c:dLbl>
              <c:idx val="2"/>
              <c:layout>
                <c:manualLayout>
                  <c:x val="5.87431693989071E-2"/>
                  <c:y val="-4.2196291752999299E-2"/>
                </c:manualLayout>
              </c:layout>
              <c:numFmt formatCode="0.0" sourceLinked="0"/>
              <c:spPr>
                <a:solidFill>
                  <a:srgbClr val="FFFF00"/>
                </a:solidFill>
                <a:ln w="18937">
                  <a:noFill/>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3FD-4622-8B72-57893AEC7271}"/>
                </c:ext>
              </c:extLst>
            </c:dLbl>
            <c:dLbl>
              <c:idx val="3"/>
              <c:layout>
                <c:manualLayout>
                  <c:x val="2.9244366412082001E-2"/>
                  <c:y val="2.99232459630215E-2"/>
                </c:manualLayout>
              </c:layout>
              <c:numFmt formatCode="0.0" sourceLinked="0"/>
              <c:spPr>
                <a:solidFill>
                  <a:srgbClr val="FF6600"/>
                </a:solidFill>
                <a:ln w="2367">
                  <a:solidFill>
                    <a:srgbClr val="FF6600"/>
                  </a:solidFill>
                  <a:prstDash val="solid"/>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3FD-4622-8B72-57893AEC7271}"/>
                </c:ext>
              </c:extLst>
            </c:dLbl>
            <c:numFmt formatCode="0.0" sourceLinked="0"/>
            <c:spPr>
              <a:solidFill>
                <a:srgbClr val="FFFF00"/>
              </a:solidFill>
              <a:ln w="2367">
                <a:solidFill>
                  <a:srgbClr val="000000"/>
                </a:solidFill>
                <a:prstDash val="solid"/>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Sheet1!$B$1:$E$1</c:f>
              <c:strCache>
                <c:ptCount val="4"/>
                <c:pt idx="0">
                  <c:v>Початковий рівень</c:v>
                </c:pt>
                <c:pt idx="1">
                  <c:v>Середній рівень</c:v>
                </c:pt>
                <c:pt idx="2">
                  <c:v>Достатній рівень</c:v>
                </c:pt>
                <c:pt idx="3">
                  <c:v>Високий рівень</c:v>
                </c:pt>
              </c:strCache>
            </c:strRef>
          </c:cat>
          <c:val>
            <c:numRef>
              <c:f>Sheet1!$B$2:$E$2</c:f>
              <c:numCache>
                <c:formatCode>General</c:formatCode>
                <c:ptCount val="4"/>
                <c:pt idx="0">
                  <c:v>0</c:v>
                </c:pt>
                <c:pt idx="1">
                  <c:v>58.9</c:v>
                </c:pt>
                <c:pt idx="2">
                  <c:v>34.799999999999997</c:v>
                </c:pt>
                <c:pt idx="3">
                  <c:v>6.3</c:v>
                </c:pt>
              </c:numCache>
            </c:numRef>
          </c:val>
          <c:extLst>
            <c:ext xmlns:c16="http://schemas.microsoft.com/office/drawing/2014/chart" uri="{C3380CC4-5D6E-409C-BE32-E72D297353CC}">
              <c16:uniqueId val="{00000008-E3FD-4622-8B72-57893AEC7271}"/>
            </c:ext>
          </c:extLst>
        </c:ser>
        <c:dLbls>
          <c:showLegendKey val="0"/>
          <c:showVal val="0"/>
          <c:showCatName val="0"/>
          <c:showSerName val="0"/>
          <c:showPercent val="0"/>
          <c:showBubbleSize val="0"/>
          <c:showLeaderLines val="1"/>
        </c:dLbls>
      </c:pie3DChart>
      <c:spPr>
        <a:solidFill>
          <a:srgbClr val="FFFFFF"/>
        </a:solidFill>
        <a:ln w="9468">
          <a:solidFill>
            <a:srgbClr val="FFFFFF"/>
          </a:solidFill>
          <a:prstDash val="solid"/>
        </a:ln>
      </c:spPr>
    </c:plotArea>
    <c:legend>
      <c:legendPos val="r"/>
      <c:layout>
        <c:manualLayout>
          <c:xMode val="edge"/>
          <c:yMode val="edge"/>
          <c:x val="0.83743169398907102"/>
          <c:y val="6.3091482649842304E-3"/>
          <c:w val="0.13980817574711912"/>
          <c:h val="0.55835962145110396"/>
        </c:manualLayout>
      </c:layout>
      <c:overlay val="0"/>
      <c:spPr>
        <a:noFill/>
        <a:ln w="2367">
          <a:solidFill>
            <a:srgbClr val="000000"/>
          </a:solidFill>
          <a:prstDash val="solid"/>
        </a:ln>
      </c:spPr>
      <c:txPr>
        <a:bodyPr rot="0" spcFirstLastPara="0" vertOverflow="ellipsis" vert="horz" wrap="square" anchor="ctr" anchorCtr="1"/>
        <a:lstStyle/>
        <a:p>
          <a:pPr>
            <a:defRPr lang="en-US" sz="550" b="0"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legend>
    <c:plotVisOnly val="1"/>
    <c:dispBlanksAs val="zero"/>
    <c:showDLblsOverMax val="0"/>
    <c:extLst>
      <c:ext uri="{0b15fc19-7d7d-44ad-8c2d-2c3a37ce22c3}">
        <chartProps xmlns="https://web.wps.cn/et/2018/main" chartId="{4cff7704-59b0-4bb9-9a00-6d0e88a9f094}"/>
      </c:ext>
    </c:extLst>
  </c:chart>
  <c:spPr>
    <a:noFill/>
    <a:ln w="9525" cap="flat" cmpd="sng" algn="ctr">
      <a:noFill/>
      <a:prstDash val="solid"/>
      <a:round/>
    </a:ln>
  </c:spPr>
  <c:txPr>
    <a:bodyPr/>
    <a:lstStyle/>
    <a:p>
      <a:pPr>
        <a:defRPr lang="en-US" sz="895" b="1" i="0" u="none" strike="noStrike" baseline="0">
          <a:solidFill>
            <a:srgbClr val="000000"/>
          </a:solidFill>
          <a:latin typeface="Calibri" panose="020F0502020204030204"/>
          <a:ea typeface="Calibri" panose="020F0502020204030204"/>
          <a:cs typeface="Calibri" panose="020F0502020204030204"/>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2488687782805E-2"/>
          <c:y val="4.95049504950495E-2"/>
          <c:w val="0.93966817496229305"/>
          <c:h val="0.788778877887789"/>
        </c:manualLayout>
      </c:layout>
      <c:barChart>
        <c:barDir val="col"/>
        <c:grouping val="clustered"/>
        <c:varyColors val="0"/>
        <c:ser>
          <c:idx val="0"/>
          <c:order val="0"/>
          <c:tx>
            <c:strRef>
              <c:f>Sheet1!$A$2</c:f>
              <c:strCache>
                <c:ptCount val="1"/>
                <c:pt idx="0">
                  <c:v>2020/2021</c:v>
                </c:pt>
              </c:strCache>
            </c:strRef>
          </c:tx>
          <c:spPr>
            <a:solidFill>
              <a:srgbClr val="00FF00"/>
            </a:solidFill>
            <a:ln w="9520">
              <a:solidFill>
                <a:srgbClr val="000000"/>
              </a:solidFill>
              <a:prstDash val="solid"/>
            </a:ln>
          </c:spPr>
          <c:invertIfNegative val="0"/>
          <c:dLbls>
            <c:dLbl>
              <c:idx val="0"/>
              <c:layout>
                <c:manualLayout>
                  <c:x val="1.2905512499251599E-2"/>
                  <c:y val="-2.36210708691306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18-4202-B528-F65DEAF10B21}"/>
                </c:ext>
              </c:extLst>
            </c:dLbl>
            <c:dLbl>
              <c:idx val="1"/>
              <c:layout>
                <c:manualLayout>
                  <c:x val="3.55265445718556E-3"/>
                  <c:y val="-6.917430642714610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18-4202-B528-F65DEAF10B21}"/>
                </c:ext>
              </c:extLst>
            </c:dLbl>
            <c:spPr>
              <a:noFill/>
              <a:ln w="19040">
                <a:noFill/>
              </a:ln>
              <a:effectLst/>
            </c:spPr>
            <c:txPr>
              <a:bodyPr rot="0" spcFirstLastPara="0" vertOverflow="ellipsis" vert="horz" wrap="square" lIns="38100" tIns="19050" rIns="38100" bIns="19050" anchor="ctr" anchorCtr="1"/>
              <a:lstStyle/>
              <a:p>
                <a:pPr>
                  <a:defRPr lang="en-US" sz="655" b="1" i="1" u="none" strike="noStrike" kern="1200" baseline="3000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4"/>
                <c:pt idx="0">
                  <c:v>початковий</c:v>
                </c:pt>
                <c:pt idx="1">
                  <c:v>середній</c:v>
                </c:pt>
                <c:pt idx="2">
                  <c:v>достатній</c:v>
                </c:pt>
                <c:pt idx="3">
                  <c:v>високий</c:v>
                </c:pt>
              </c:strCache>
            </c:strRef>
          </c:cat>
          <c:val>
            <c:numRef>
              <c:f>Sheet1!$B$2:$F$2</c:f>
              <c:numCache>
                <c:formatCode>General</c:formatCode>
                <c:ptCount val="4"/>
                <c:pt idx="0">
                  <c:v>0</c:v>
                </c:pt>
                <c:pt idx="1">
                  <c:v>55.1</c:v>
                </c:pt>
                <c:pt idx="2">
                  <c:v>37.1</c:v>
                </c:pt>
                <c:pt idx="3">
                  <c:v>7.8</c:v>
                </c:pt>
              </c:numCache>
            </c:numRef>
          </c:val>
          <c:extLst>
            <c:ext xmlns:c16="http://schemas.microsoft.com/office/drawing/2014/chart" uri="{C3380CC4-5D6E-409C-BE32-E72D297353CC}">
              <c16:uniqueId val="{00000002-7518-4202-B528-F65DEAF10B21}"/>
            </c:ext>
          </c:extLst>
        </c:ser>
        <c:ser>
          <c:idx val="1"/>
          <c:order val="1"/>
          <c:tx>
            <c:strRef>
              <c:f>Sheet1!$A$3</c:f>
              <c:strCache>
                <c:ptCount val="1"/>
                <c:pt idx="0">
                  <c:v>2021/2022</c:v>
                </c:pt>
              </c:strCache>
            </c:strRef>
          </c:tx>
          <c:spPr>
            <a:solidFill>
              <a:srgbClr val="FF00FF"/>
            </a:solidFill>
            <a:ln w="9520">
              <a:solidFill>
                <a:srgbClr val="000000"/>
              </a:solidFill>
              <a:prstDash val="solid"/>
            </a:ln>
          </c:spPr>
          <c:invertIfNegative val="0"/>
          <c:dLbls>
            <c:spPr>
              <a:noFill/>
              <a:ln w="19040">
                <a:noFill/>
              </a:ln>
              <a:effectLst/>
            </c:spPr>
            <c:txPr>
              <a:bodyPr rot="0" spcFirstLastPara="0" vertOverflow="ellipsis" vert="horz" wrap="square" lIns="38100" tIns="19050" rIns="38100" bIns="19050" anchor="ctr" anchorCtr="1"/>
              <a:lstStyle/>
              <a:p>
                <a:pPr>
                  <a:defRPr lang="en-US" sz="655" b="1" i="1" u="none" strike="noStrike" kern="1200" baseline="3000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4"/>
                <c:pt idx="0">
                  <c:v>початковий</c:v>
                </c:pt>
                <c:pt idx="1">
                  <c:v>середній</c:v>
                </c:pt>
                <c:pt idx="2">
                  <c:v>достатній</c:v>
                </c:pt>
                <c:pt idx="3">
                  <c:v>високий</c:v>
                </c:pt>
              </c:strCache>
            </c:strRef>
          </c:cat>
          <c:val>
            <c:numRef>
              <c:f>Sheet1!$B$3:$F$3</c:f>
              <c:numCache>
                <c:formatCode>General</c:formatCode>
                <c:ptCount val="4"/>
                <c:pt idx="0">
                  <c:v>0</c:v>
                </c:pt>
                <c:pt idx="1">
                  <c:v>62.8</c:v>
                </c:pt>
                <c:pt idx="2">
                  <c:v>31.5</c:v>
                </c:pt>
                <c:pt idx="3">
                  <c:v>5.7</c:v>
                </c:pt>
              </c:numCache>
            </c:numRef>
          </c:val>
          <c:extLst>
            <c:ext xmlns:c16="http://schemas.microsoft.com/office/drawing/2014/chart" uri="{C3380CC4-5D6E-409C-BE32-E72D297353CC}">
              <c16:uniqueId val="{00000003-7518-4202-B528-F65DEAF10B21}"/>
            </c:ext>
          </c:extLst>
        </c:ser>
        <c:ser>
          <c:idx val="2"/>
          <c:order val="2"/>
          <c:tx>
            <c:strRef>
              <c:f>Sheet1!$A$4</c:f>
              <c:strCache>
                <c:ptCount val="1"/>
                <c:pt idx="0">
                  <c:v>2022/2023</c:v>
                </c:pt>
              </c:strCache>
            </c:strRef>
          </c:tx>
          <c:spPr>
            <a:solidFill>
              <a:srgbClr val="FFFF00"/>
            </a:solidFill>
            <a:ln w="9520">
              <a:solidFill>
                <a:srgbClr val="000000"/>
              </a:solidFill>
              <a:prstDash val="solid"/>
            </a:ln>
          </c:spPr>
          <c:invertIfNegative val="0"/>
          <c:dLbls>
            <c:spPr>
              <a:noFill/>
              <a:ln w="19040">
                <a:noFill/>
              </a:ln>
              <a:effectLst/>
            </c:spPr>
            <c:txPr>
              <a:bodyPr rot="0" spcFirstLastPara="0" vertOverflow="ellipsis" vert="horz" wrap="square" lIns="38100" tIns="19050" rIns="38100" bIns="19050" anchor="ctr" anchorCtr="1"/>
              <a:lstStyle/>
              <a:p>
                <a:pPr>
                  <a:defRPr lang="en-US" sz="600" b="1" i="1" u="none" strike="noStrike" kern="1200" baseline="3000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4"/>
                <c:pt idx="0">
                  <c:v>початковий</c:v>
                </c:pt>
                <c:pt idx="1">
                  <c:v>середній</c:v>
                </c:pt>
                <c:pt idx="2">
                  <c:v>достатній</c:v>
                </c:pt>
                <c:pt idx="3">
                  <c:v>високий</c:v>
                </c:pt>
              </c:strCache>
            </c:strRef>
          </c:cat>
          <c:val>
            <c:numRef>
              <c:f>Sheet1!$B$4:$F$4</c:f>
              <c:numCache>
                <c:formatCode>General</c:formatCode>
                <c:ptCount val="4"/>
                <c:pt idx="0">
                  <c:v>0</c:v>
                </c:pt>
                <c:pt idx="1">
                  <c:v>64.900000000000006</c:v>
                </c:pt>
                <c:pt idx="2">
                  <c:v>28.4</c:v>
                </c:pt>
                <c:pt idx="3">
                  <c:v>6.7</c:v>
                </c:pt>
              </c:numCache>
            </c:numRef>
          </c:val>
          <c:extLst>
            <c:ext xmlns:c16="http://schemas.microsoft.com/office/drawing/2014/chart" uri="{C3380CC4-5D6E-409C-BE32-E72D297353CC}">
              <c16:uniqueId val="{00000004-7518-4202-B528-F65DEAF10B21}"/>
            </c:ext>
          </c:extLst>
        </c:ser>
        <c:ser>
          <c:idx val="3"/>
          <c:order val="3"/>
          <c:tx>
            <c:strRef>
              <c:f>Sheet1!$A$5</c:f>
              <c:strCache>
                <c:ptCount val="1"/>
                <c:pt idx="0">
                  <c:v>2023/2024</c:v>
                </c:pt>
              </c:strCache>
            </c:strRef>
          </c:tx>
          <c:spPr>
            <a:solidFill>
              <a:srgbClr val="CCFFFF"/>
            </a:solidFill>
            <a:ln w="9520">
              <a:solidFill>
                <a:srgbClr val="000000"/>
              </a:solidFill>
              <a:prstDash val="solid"/>
            </a:ln>
          </c:spPr>
          <c:invertIfNegative val="0"/>
          <c:dLbls>
            <c:dLbl>
              <c:idx val="1"/>
              <c:layout>
                <c:manualLayout>
                  <c:x val="9.5327304703722304E-3"/>
                  <c:y val="-6.288701623049009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18-4202-B528-F65DEAF10B21}"/>
                </c:ext>
              </c:extLst>
            </c:dLbl>
            <c:dLbl>
              <c:idx val="2"/>
              <c:layout>
                <c:manualLayout>
                  <c:x val="8.3309390942457595E-3"/>
                  <c:y val="-1.13766613007556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18-4202-B528-F65DEAF10B21}"/>
                </c:ext>
              </c:extLst>
            </c:dLbl>
            <c:spPr>
              <a:noFill/>
              <a:ln w="19040">
                <a:noFill/>
              </a:ln>
              <a:effectLst/>
            </c:spPr>
            <c:txPr>
              <a:bodyPr rot="0" spcFirstLastPara="0" vertOverflow="ellipsis" vert="horz" wrap="square" lIns="38100" tIns="19050" rIns="38100" bIns="19050" anchor="ctr" anchorCtr="1"/>
              <a:lstStyle/>
              <a:p>
                <a:pPr>
                  <a:defRPr lang="en-US" sz="600" b="1" i="1" u="none" strike="noStrike" kern="1200" baseline="3000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4"/>
                <c:pt idx="0">
                  <c:v>початковий</c:v>
                </c:pt>
                <c:pt idx="1">
                  <c:v>середній</c:v>
                </c:pt>
                <c:pt idx="2">
                  <c:v>достатній</c:v>
                </c:pt>
                <c:pt idx="3">
                  <c:v>високий</c:v>
                </c:pt>
              </c:strCache>
            </c:strRef>
          </c:cat>
          <c:val>
            <c:numRef>
              <c:f>Sheet1!$B$5:$F$5</c:f>
              <c:numCache>
                <c:formatCode>General</c:formatCode>
                <c:ptCount val="4"/>
                <c:pt idx="0">
                  <c:v>0</c:v>
                </c:pt>
                <c:pt idx="1">
                  <c:v>62.8</c:v>
                </c:pt>
                <c:pt idx="2">
                  <c:v>29.4</c:v>
                </c:pt>
                <c:pt idx="3">
                  <c:v>7.8</c:v>
                </c:pt>
              </c:numCache>
            </c:numRef>
          </c:val>
          <c:extLst>
            <c:ext xmlns:c16="http://schemas.microsoft.com/office/drawing/2014/chart" uri="{C3380CC4-5D6E-409C-BE32-E72D297353CC}">
              <c16:uniqueId val="{00000007-7518-4202-B528-F65DEAF10B21}"/>
            </c:ext>
          </c:extLst>
        </c:ser>
        <c:ser>
          <c:idx val="4"/>
          <c:order val="4"/>
          <c:tx>
            <c:strRef>
              <c:f>Sheet1!$A$6</c:f>
              <c:strCache>
                <c:ptCount val="1"/>
                <c:pt idx="0">
                  <c:v>2024/2025</c:v>
                </c:pt>
              </c:strCache>
            </c:strRef>
          </c:tx>
          <c:spPr>
            <a:gradFill rotWithShape="0">
              <a:gsLst>
                <a:gs pos="0">
                  <a:srgbClr val="FF0000"/>
                </a:gs>
                <a:gs pos="100000">
                  <a:srgbClr val="000000">
                    <a:gamma/>
                    <a:shade val="46275"/>
                    <a:invGamma/>
                  </a:srgbClr>
                </a:gs>
              </a:gsLst>
              <a:lin ang="5400000" scaled="1"/>
            </a:gradFill>
            <a:ln w="9520">
              <a:solidFill>
                <a:srgbClr val="000000"/>
              </a:solidFill>
              <a:prstDash val="solid"/>
            </a:ln>
          </c:spPr>
          <c:invertIfNegative val="0"/>
          <c:dLbls>
            <c:dLbl>
              <c:idx val="0"/>
              <c:layout>
                <c:manualLayout>
                  <c:x val="1.31756296089985E-2"/>
                  <c:y val="-4.45550748126559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18-4202-B528-F65DEAF10B21}"/>
                </c:ext>
              </c:extLst>
            </c:dLbl>
            <c:dLbl>
              <c:idx val="1"/>
              <c:layout>
                <c:manualLayout>
                  <c:x val="1.7313193101774999E-2"/>
                  <c:y val="-2.6699355301936099E-2"/>
                </c:manualLayout>
              </c:layout>
              <c:tx>
                <c:rich>
                  <a:bodyPr rot="0" spcFirstLastPara="0" vertOverflow="ellipsis" vert="horz" wrap="square" lIns="38100" tIns="19050" rIns="38100" bIns="19050" anchor="ctr" anchorCtr="1"/>
                  <a:lstStyle/>
                  <a:p>
                    <a:pPr>
                      <a:defRPr lang="en-US" sz="900" b="1" i="0" u="none" strike="noStrike" kern="1200" baseline="0">
                        <a:solidFill>
                          <a:srgbClr val="000000"/>
                        </a:solidFill>
                        <a:latin typeface="Arial Cyr"/>
                        <a:ea typeface="Arial Cyr"/>
                        <a:cs typeface="Arial Cyr"/>
                      </a:defRPr>
                    </a:pPr>
                    <a:r>
                      <a:rPr lang="en-US"/>
                      <a:t>62,8</a:t>
                    </a:r>
                  </a:p>
                </c:rich>
              </c:tx>
              <c:spPr>
                <a:noFill/>
                <a:ln w="19040">
                  <a:noFill/>
                </a:ln>
                <a:effectLst/>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7518-4202-B528-F65DEAF10B21}"/>
                </c:ext>
              </c:extLst>
            </c:dLbl>
            <c:dLbl>
              <c:idx val="2"/>
              <c:layout>
                <c:manualLayout>
                  <c:x val="1.3094966472094099E-2"/>
                  <c:y val="-5.41546141230812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18-4202-B528-F65DEAF10B21}"/>
                </c:ext>
              </c:extLst>
            </c:dLbl>
            <c:dLbl>
              <c:idx val="3"/>
              <c:layout>
                <c:manualLayout>
                  <c:x val="9.7584939370560803E-3"/>
                  <c:y val="-2.31907452273239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518-4202-B528-F65DEAF10B21}"/>
                </c:ext>
              </c:extLst>
            </c:dLbl>
            <c:spPr>
              <a:noFill/>
              <a:ln w="19040">
                <a:noFill/>
              </a:ln>
              <a:effectLst/>
            </c:spPr>
            <c:txPr>
              <a:bodyPr rot="0" spcFirstLastPara="0" vertOverflow="ellipsis" vert="horz" wrap="square" lIns="38100" tIns="19050" rIns="38100" bIns="19050" anchor="ctr" anchorCtr="1"/>
              <a:lstStyle/>
              <a:p>
                <a:pPr>
                  <a:defRPr lang="en-US" sz="430"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4"/>
                <c:pt idx="0">
                  <c:v>початковий</c:v>
                </c:pt>
                <c:pt idx="1">
                  <c:v>середній</c:v>
                </c:pt>
                <c:pt idx="2">
                  <c:v>достатній</c:v>
                </c:pt>
                <c:pt idx="3">
                  <c:v>високий</c:v>
                </c:pt>
              </c:strCache>
            </c:strRef>
          </c:cat>
          <c:val>
            <c:numRef>
              <c:f>Sheet1!$B$6:$F$6</c:f>
              <c:numCache>
                <c:formatCode>General</c:formatCode>
                <c:ptCount val="4"/>
                <c:pt idx="0">
                  <c:v>0</c:v>
                </c:pt>
                <c:pt idx="1">
                  <c:v>58.9</c:v>
                </c:pt>
                <c:pt idx="2">
                  <c:v>34.799999999999997</c:v>
                </c:pt>
                <c:pt idx="3">
                  <c:v>6.3</c:v>
                </c:pt>
              </c:numCache>
            </c:numRef>
          </c:val>
          <c:extLst>
            <c:ext xmlns:c16="http://schemas.microsoft.com/office/drawing/2014/chart" uri="{C3380CC4-5D6E-409C-BE32-E72D297353CC}">
              <c16:uniqueId val="{0000000C-7518-4202-B528-F65DEAF10B21}"/>
            </c:ext>
          </c:extLst>
        </c:ser>
        <c:dLbls>
          <c:showLegendKey val="0"/>
          <c:showVal val="0"/>
          <c:showCatName val="0"/>
          <c:showSerName val="0"/>
          <c:showPercent val="0"/>
          <c:showBubbleSize val="0"/>
        </c:dLbls>
        <c:gapWidth val="150"/>
        <c:axId val="399583488"/>
        <c:axId val="399638528"/>
      </c:barChart>
      <c:catAx>
        <c:axId val="399583488"/>
        <c:scaling>
          <c:orientation val="minMax"/>
        </c:scaling>
        <c:delete val="0"/>
        <c:axPos val="b"/>
        <c:numFmt formatCode="General" sourceLinked="1"/>
        <c:majorTickMark val="out"/>
        <c:minorTickMark val="none"/>
        <c:tickLblPos val="low"/>
        <c:spPr>
          <a:ln w="2380" cap="flat" cmpd="sng" algn="ctr">
            <a:solidFill>
              <a:srgbClr val="000000"/>
            </a:solidFill>
            <a:prstDash val="solid"/>
            <a:round/>
          </a:ln>
        </c:spPr>
        <c:txPr>
          <a:bodyPr rot="0" spcFirstLastPara="0" vertOverflow="ellipsis" vert="horz" wrap="square" anchor="ctr" anchorCtr="1"/>
          <a:lstStyle/>
          <a:p>
            <a:pPr>
              <a:defRPr lang="en-US" sz="675" b="0"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crossAx val="399638528"/>
        <c:crosses val="autoZero"/>
        <c:auto val="1"/>
        <c:lblAlgn val="ctr"/>
        <c:lblOffset val="100"/>
        <c:tickLblSkip val="1"/>
        <c:noMultiLvlLbl val="0"/>
      </c:catAx>
      <c:valAx>
        <c:axId val="399638528"/>
        <c:scaling>
          <c:orientation val="minMax"/>
        </c:scaling>
        <c:delete val="0"/>
        <c:axPos val="l"/>
        <c:majorGridlines>
          <c:spPr>
            <a:ln w="2380" cap="flat" cmpd="sng" algn="ctr">
              <a:solidFill>
                <a:srgbClr val="000000"/>
              </a:solidFill>
              <a:prstDash val="solid"/>
              <a:round/>
            </a:ln>
          </c:spPr>
        </c:majorGridlines>
        <c:numFmt formatCode="General" sourceLinked="1"/>
        <c:majorTickMark val="out"/>
        <c:minorTickMark val="none"/>
        <c:tickLblPos val="nextTo"/>
        <c:spPr>
          <a:ln w="2380" cap="flat" cmpd="sng" algn="ctr">
            <a:solidFill>
              <a:srgbClr val="000000"/>
            </a:solidFill>
            <a:prstDash val="solid"/>
            <a:round/>
          </a:ln>
        </c:spPr>
        <c:txPr>
          <a:bodyPr rot="0" spcFirstLastPara="0" vertOverflow="ellipsis" vert="horz" wrap="square" anchor="ctr" anchorCtr="1"/>
          <a:lstStyle/>
          <a:p>
            <a:pPr>
              <a:defRPr lang="en-US" sz="675" b="0"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crossAx val="399583488"/>
        <c:crosses val="autoZero"/>
        <c:crossBetween val="between"/>
      </c:valAx>
      <c:spPr>
        <a:solidFill>
          <a:srgbClr val="FFFFFF"/>
        </a:solidFill>
        <a:ln w="12700">
          <a:solidFill>
            <a:srgbClr val="000000"/>
          </a:solidFill>
          <a:prstDash val="solid"/>
        </a:ln>
        <a:effectLst/>
      </c:spPr>
    </c:plotArea>
    <c:legend>
      <c:legendPos val="r"/>
      <c:layout>
        <c:manualLayout>
          <c:xMode val="edge"/>
          <c:yMode val="edge"/>
          <c:x val="0.14932126696832601"/>
          <c:y val="0.90759075907590803"/>
          <c:w val="0.69834087481146301"/>
          <c:h val="8.2508250825082494E-2"/>
        </c:manualLayout>
      </c:layout>
      <c:overlay val="0"/>
      <c:spPr>
        <a:noFill/>
        <a:ln w="19040">
          <a:noFill/>
        </a:ln>
      </c:spPr>
      <c:txPr>
        <a:bodyPr rot="0" spcFirstLastPara="0" vertOverflow="ellipsis" vert="horz" wrap="square" anchor="ctr" anchorCtr="1"/>
        <a:lstStyle/>
        <a:p>
          <a:pPr>
            <a:defRPr lang="en-US" sz="825" b="0"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legend>
    <c:plotVisOnly val="1"/>
    <c:dispBlanksAs val="gap"/>
    <c:showDLblsOverMax val="0"/>
    <c:extLst>
      <c:ext uri="{0b15fc19-7d7d-44ad-8c2d-2c3a37ce22c3}">
        <chartProps xmlns="https://web.wps.cn/et/2018/main" chartId="{3be05dc6-9e1b-48bf-84d1-2f8cd85ff7e0}"/>
      </c:ext>
    </c:extLst>
  </c:chart>
  <c:spPr>
    <a:noFill/>
    <a:ln w="9525" cap="flat" cmpd="sng" algn="ctr">
      <a:noFill/>
      <a:prstDash val="solid"/>
      <a:round/>
    </a:ln>
  </c:spPr>
  <c:txPr>
    <a:bodyPr/>
    <a:lstStyle/>
    <a:p>
      <a:pPr>
        <a:defRPr lang="en-US" sz="900" b="1"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depthPercent val="100"/>
      <c:rAngAx val="0"/>
      <c:perspective val="0"/>
    </c:view3D>
    <c:floor>
      <c:thickness val="0"/>
    </c:floor>
    <c:sideWall>
      <c:thickness val="0"/>
    </c:sideWall>
    <c:backWall>
      <c:thickness val="0"/>
    </c:backWall>
    <c:plotArea>
      <c:layout>
        <c:manualLayout>
          <c:layoutTarget val="inner"/>
          <c:xMode val="edge"/>
          <c:yMode val="edge"/>
          <c:x val="1.1075949367088601E-2"/>
          <c:y val="0.18786127167630101"/>
          <c:w val="0.984177215189873"/>
          <c:h val="0.71387283236994203"/>
        </c:manualLayout>
      </c:layout>
      <c:pie3DChart>
        <c:varyColors val="1"/>
        <c:ser>
          <c:idx val="0"/>
          <c:order val="0"/>
          <c:tx>
            <c:strRef>
              <c:f>Sheet1!$A$2</c:f>
              <c:strCache>
                <c:ptCount val="1"/>
              </c:strCache>
            </c:strRef>
          </c:tx>
          <c:spPr>
            <a:ln w="9520">
              <a:solidFill>
                <a:srgbClr val="000000"/>
              </a:solidFill>
              <a:prstDash val="solid"/>
            </a:ln>
          </c:spPr>
          <c:explosion val="29"/>
          <c:dPt>
            <c:idx val="0"/>
            <c:bubble3D val="0"/>
            <c:spPr>
              <a:solidFill>
                <a:srgbClr val="FF6600"/>
              </a:solidFill>
              <a:ln w="9520">
                <a:solidFill>
                  <a:srgbClr val="000000"/>
                </a:solidFill>
                <a:prstDash val="solid"/>
              </a:ln>
            </c:spPr>
            <c:extLst>
              <c:ext xmlns:c16="http://schemas.microsoft.com/office/drawing/2014/chart" uri="{C3380CC4-5D6E-409C-BE32-E72D297353CC}">
                <c16:uniqueId val="{00000001-C991-4391-A4CF-E475AEF65DC9}"/>
              </c:ext>
            </c:extLst>
          </c:dPt>
          <c:dPt>
            <c:idx val="1"/>
            <c:bubble3D val="0"/>
            <c:spPr>
              <a:solidFill>
                <a:srgbClr val="FFFF00"/>
              </a:solidFill>
              <a:ln w="9520">
                <a:solidFill>
                  <a:srgbClr val="000000"/>
                </a:solidFill>
                <a:prstDash val="solid"/>
              </a:ln>
            </c:spPr>
            <c:extLst>
              <c:ext xmlns:c16="http://schemas.microsoft.com/office/drawing/2014/chart" uri="{C3380CC4-5D6E-409C-BE32-E72D297353CC}">
                <c16:uniqueId val="{00000003-C991-4391-A4CF-E475AEF65DC9}"/>
              </c:ext>
            </c:extLst>
          </c:dPt>
          <c:dPt>
            <c:idx val="2"/>
            <c:bubble3D val="0"/>
            <c:spPr>
              <a:solidFill>
                <a:srgbClr val="00FF00"/>
              </a:solidFill>
              <a:ln w="9520">
                <a:solidFill>
                  <a:srgbClr val="000000"/>
                </a:solidFill>
                <a:prstDash val="solid"/>
              </a:ln>
            </c:spPr>
            <c:extLst>
              <c:ext xmlns:c16="http://schemas.microsoft.com/office/drawing/2014/chart" uri="{C3380CC4-5D6E-409C-BE32-E72D297353CC}">
                <c16:uniqueId val="{00000005-C991-4391-A4CF-E475AEF65DC9}"/>
              </c:ext>
            </c:extLst>
          </c:dPt>
          <c:dPt>
            <c:idx val="3"/>
            <c:bubble3D val="0"/>
            <c:spPr>
              <a:solidFill>
                <a:srgbClr val="00FFFF"/>
              </a:solidFill>
              <a:ln w="9520">
                <a:solidFill>
                  <a:srgbClr val="000000"/>
                </a:solidFill>
                <a:prstDash val="solid"/>
              </a:ln>
            </c:spPr>
            <c:extLst>
              <c:ext xmlns:c16="http://schemas.microsoft.com/office/drawing/2014/chart" uri="{C3380CC4-5D6E-409C-BE32-E72D297353CC}">
                <c16:uniqueId val="{00000007-C991-4391-A4CF-E475AEF65DC9}"/>
              </c:ext>
            </c:extLst>
          </c:dPt>
          <c:cat>
            <c:strRef>
              <c:f>Sheet1!$B$1:$E$1</c:f>
              <c:strCache>
                <c:ptCount val="4"/>
                <c:pt idx="0">
                  <c:v>Українська література</c:v>
                </c:pt>
                <c:pt idx="1">
                  <c:v>Біологія – 3</c:v>
                </c:pt>
                <c:pt idx="2">
                  <c:v>Географія</c:v>
                </c:pt>
                <c:pt idx="3">
                  <c:v>Англійська мова</c:v>
                </c:pt>
              </c:strCache>
            </c:strRef>
          </c:cat>
          <c:val>
            <c:numRef>
              <c:f>Sheet1!$B$2:$E$2</c:f>
              <c:numCache>
                <c:formatCode>General</c:formatCode>
                <c:ptCount val="4"/>
                <c:pt idx="0">
                  <c:v>2</c:v>
                </c:pt>
                <c:pt idx="1">
                  <c:v>3</c:v>
                </c:pt>
                <c:pt idx="2">
                  <c:v>5</c:v>
                </c:pt>
                <c:pt idx="3">
                  <c:v>14</c:v>
                </c:pt>
              </c:numCache>
            </c:numRef>
          </c:val>
          <c:extLst>
            <c:ext xmlns:c16="http://schemas.microsoft.com/office/drawing/2014/chart" uri="{C3380CC4-5D6E-409C-BE32-E72D297353CC}">
              <c16:uniqueId val="{00000008-C991-4391-A4CF-E475AEF65DC9}"/>
            </c:ext>
          </c:extLst>
        </c:ser>
        <c:ser>
          <c:idx val="1"/>
          <c:order val="1"/>
          <c:tx>
            <c:strRef>
              <c:f>Sheet1!$A$3</c:f>
              <c:strCache>
                <c:ptCount val="1"/>
              </c:strCache>
            </c:strRef>
          </c:tx>
          <c:spPr>
            <a:solidFill>
              <a:srgbClr val="993366"/>
            </a:solidFill>
            <a:ln w="9520">
              <a:solidFill>
                <a:srgbClr val="000000"/>
              </a:solidFill>
              <a:prstDash val="solid"/>
            </a:ln>
          </c:spPr>
          <c:explosion val="29"/>
          <c:dPt>
            <c:idx val="0"/>
            <c:bubble3D val="0"/>
            <c:spPr>
              <a:solidFill>
                <a:srgbClr val="9999FF"/>
              </a:solidFill>
              <a:ln w="9520">
                <a:solidFill>
                  <a:srgbClr val="000000"/>
                </a:solidFill>
                <a:prstDash val="solid"/>
              </a:ln>
            </c:spPr>
            <c:extLst>
              <c:ext xmlns:c16="http://schemas.microsoft.com/office/drawing/2014/chart" uri="{C3380CC4-5D6E-409C-BE32-E72D297353CC}">
                <c16:uniqueId val="{0000000A-C991-4391-A4CF-E475AEF65DC9}"/>
              </c:ext>
            </c:extLst>
          </c:dPt>
          <c:dPt>
            <c:idx val="1"/>
            <c:bubble3D val="0"/>
            <c:extLst>
              <c:ext xmlns:c16="http://schemas.microsoft.com/office/drawing/2014/chart" uri="{C3380CC4-5D6E-409C-BE32-E72D297353CC}">
                <c16:uniqueId val="{0000000C-C991-4391-A4CF-E475AEF65DC9}"/>
              </c:ext>
            </c:extLst>
          </c:dPt>
          <c:dPt>
            <c:idx val="2"/>
            <c:bubble3D val="0"/>
            <c:spPr>
              <a:solidFill>
                <a:srgbClr val="FFFFCC"/>
              </a:solidFill>
              <a:ln w="9520">
                <a:solidFill>
                  <a:srgbClr val="000000"/>
                </a:solidFill>
                <a:prstDash val="solid"/>
              </a:ln>
            </c:spPr>
            <c:extLst>
              <c:ext xmlns:c16="http://schemas.microsoft.com/office/drawing/2014/chart" uri="{C3380CC4-5D6E-409C-BE32-E72D297353CC}">
                <c16:uniqueId val="{0000000E-C991-4391-A4CF-E475AEF65DC9}"/>
              </c:ext>
            </c:extLst>
          </c:dPt>
          <c:dPt>
            <c:idx val="3"/>
            <c:bubble3D val="0"/>
            <c:spPr>
              <a:solidFill>
                <a:srgbClr val="CCFFFF"/>
              </a:solidFill>
              <a:ln w="9520">
                <a:solidFill>
                  <a:srgbClr val="000000"/>
                </a:solidFill>
                <a:prstDash val="solid"/>
              </a:ln>
            </c:spPr>
            <c:extLst>
              <c:ext xmlns:c16="http://schemas.microsoft.com/office/drawing/2014/chart" uri="{C3380CC4-5D6E-409C-BE32-E72D297353CC}">
                <c16:uniqueId val="{00000010-C991-4391-A4CF-E475AEF65DC9}"/>
              </c:ext>
            </c:extLst>
          </c:dPt>
          <c:cat>
            <c:strRef>
              <c:f>Sheet1!$B$1:$E$1</c:f>
              <c:strCache>
                <c:ptCount val="4"/>
                <c:pt idx="0">
                  <c:v>Українська література</c:v>
                </c:pt>
                <c:pt idx="1">
                  <c:v>Біологія – 3</c:v>
                </c:pt>
                <c:pt idx="2">
                  <c:v>Географія</c:v>
                </c:pt>
                <c:pt idx="3">
                  <c:v>Англійська мова</c:v>
                </c:pt>
              </c:strCache>
            </c:strRef>
          </c:cat>
          <c:val>
            <c:numRef>
              <c:f>Sheet1!$B$3:$E$3</c:f>
              <c:numCache>
                <c:formatCode>General</c:formatCode>
                <c:ptCount val="4"/>
              </c:numCache>
            </c:numRef>
          </c:val>
          <c:extLst>
            <c:ext xmlns:c16="http://schemas.microsoft.com/office/drawing/2014/chart" uri="{C3380CC4-5D6E-409C-BE32-E72D297353CC}">
              <c16:uniqueId val="{00000011-C991-4391-A4CF-E475AEF65DC9}"/>
            </c:ext>
          </c:extLst>
        </c:ser>
        <c:ser>
          <c:idx val="2"/>
          <c:order val="2"/>
          <c:tx>
            <c:strRef>
              <c:f>Sheet1!$A$4</c:f>
              <c:strCache>
                <c:ptCount val="1"/>
              </c:strCache>
            </c:strRef>
          </c:tx>
          <c:spPr>
            <a:solidFill>
              <a:srgbClr val="FFFFCC"/>
            </a:solidFill>
            <a:ln w="9520">
              <a:solidFill>
                <a:srgbClr val="000000"/>
              </a:solidFill>
              <a:prstDash val="solid"/>
            </a:ln>
          </c:spPr>
          <c:explosion val="29"/>
          <c:dPt>
            <c:idx val="0"/>
            <c:bubble3D val="0"/>
            <c:spPr>
              <a:solidFill>
                <a:srgbClr val="9999FF"/>
              </a:solidFill>
              <a:ln w="9520">
                <a:solidFill>
                  <a:srgbClr val="000000"/>
                </a:solidFill>
                <a:prstDash val="solid"/>
              </a:ln>
            </c:spPr>
            <c:extLst>
              <c:ext xmlns:c16="http://schemas.microsoft.com/office/drawing/2014/chart" uri="{C3380CC4-5D6E-409C-BE32-E72D297353CC}">
                <c16:uniqueId val="{00000013-C991-4391-A4CF-E475AEF65DC9}"/>
              </c:ext>
            </c:extLst>
          </c:dPt>
          <c:dPt>
            <c:idx val="1"/>
            <c:bubble3D val="0"/>
            <c:spPr>
              <a:solidFill>
                <a:srgbClr val="993366"/>
              </a:solidFill>
              <a:ln w="9520">
                <a:solidFill>
                  <a:srgbClr val="000000"/>
                </a:solidFill>
                <a:prstDash val="solid"/>
              </a:ln>
            </c:spPr>
            <c:extLst>
              <c:ext xmlns:c16="http://schemas.microsoft.com/office/drawing/2014/chart" uri="{C3380CC4-5D6E-409C-BE32-E72D297353CC}">
                <c16:uniqueId val="{00000015-C991-4391-A4CF-E475AEF65DC9}"/>
              </c:ext>
            </c:extLst>
          </c:dPt>
          <c:dPt>
            <c:idx val="2"/>
            <c:bubble3D val="0"/>
            <c:extLst>
              <c:ext xmlns:c16="http://schemas.microsoft.com/office/drawing/2014/chart" uri="{C3380CC4-5D6E-409C-BE32-E72D297353CC}">
                <c16:uniqueId val="{00000017-C991-4391-A4CF-E475AEF65DC9}"/>
              </c:ext>
            </c:extLst>
          </c:dPt>
          <c:dPt>
            <c:idx val="3"/>
            <c:bubble3D val="0"/>
            <c:spPr>
              <a:solidFill>
                <a:srgbClr val="CCFFFF"/>
              </a:solidFill>
              <a:ln w="9520">
                <a:solidFill>
                  <a:srgbClr val="000000"/>
                </a:solidFill>
                <a:prstDash val="solid"/>
              </a:ln>
            </c:spPr>
            <c:extLst>
              <c:ext xmlns:c16="http://schemas.microsoft.com/office/drawing/2014/chart" uri="{C3380CC4-5D6E-409C-BE32-E72D297353CC}">
                <c16:uniqueId val="{00000019-C991-4391-A4CF-E475AEF65DC9}"/>
              </c:ext>
            </c:extLst>
          </c:dPt>
          <c:cat>
            <c:strRef>
              <c:f>Sheet1!$B$1:$E$1</c:f>
              <c:strCache>
                <c:ptCount val="4"/>
                <c:pt idx="0">
                  <c:v>Українська література</c:v>
                </c:pt>
                <c:pt idx="1">
                  <c:v>Біологія – 3</c:v>
                </c:pt>
                <c:pt idx="2">
                  <c:v>Географія</c:v>
                </c:pt>
                <c:pt idx="3">
                  <c:v>Англійська мова</c:v>
                </c:pt>
              </c:strCache>
            </c:strRef>
          </c:cat>
          <c:val>
            <c:numRef>
              <c:f>Sheet1!$B$4:$E$4</c:f>
              <c:numCache>
                <c:formatCode>General</c:formatCode>
                <c:ptCount val="4"/>
              </c:numCache>
            </c:numRef>
          </c:val>
          <c:extLst>
            <c:ext xmlns:c16="http://schemas.microsoft.com/office/drawing/2014/chart" uri="{C3380CC4-5D6E-409C-BE32-E72D297353CC}">
              <c16:uniqueId val="{0000001A-C991-4391-A4CF-E475AEF65DC9}"/>
            </c:ext>
          </c:extLst>
        </c:ser>
        <c:dLbls>
          <c:showLegendKey val="0"/>
          <c:showVal val="0"/>
          <c:showCatName val="0"/>
          <c:showSerName val="0"/>
          <c:showPercent val="0"/>
          <c:showBubbleSize val="0"/>
          <c:showLeaderLines val="1"/>
        </c:dLbls>
      </c:pie3DChart>
      <c:spPr>
        <a:solidFill>
          <a:srgbClr val="FFFFFF"/>
        </a:solidFill>
        <a:ln w="9520">
          <a:solidFill>
            <a:srgbClr val="808080"/>
          </a:solidFill>
          <a:prstDash val="solid"/>
        </a:ln>
      </c:spPr>
    </c:plotArea>
    <c:legend>
      <c:legendPos val="t"/>
      <c:layout>
        <c:manualLayout>
          <c:xMode val="edge"/>
          <c:yMode val="edge"/>
          <c:x val="5.3669869724965902E-2"/>
          <c:y val="2.8902012248468939E-3"/>
          <c:w val="0.905063291139241"/>
          <c:h val="8.3815028901734104E-2"/>
        </c:manualLayout>
      </c:layout>
      <c:overlay val="0"/>
      <c:spPr>
        <a:solidFill>
          <a:srgbClr val="FFFFFF"/>
        </a:solidFill>
        <a:ln w="2380">
          <a:solidFill>
            <a:srgbClr val="000000"/>
          </a:solidFill>
          <a:prstDash val="solid"/>
        </a:ln>
      </c:spPr>
      <c:txPr>
        <a:bodyPr rot="0" spcFirstLastPara="0" vertOverflow="ellipsis" vert="horz" wrap="square" anchor="ctr" anchorCtr="1"/>
        <a:lstStyle/>
        <a:p>
          <a:pPr>
            <a:defRPr lang="en-US" sz="690" b="0"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legend>
    <c:plotVisOnly val="1"/>
    <c:dispBlanksAs val="zero"/>
    <c:showDLblsOverMax val="0"/>
    <c:extLst>
      <c:ext uri="{0b15fc19-7d7d-44ad-8c2d-2c3a37ce22c3}">
        <chartProps xmlns="https://web.wps.cn/et/2018/main" chartId="{73bfcb16-ac98-45c6-abc5-ca098b1b65ff}"/>
      </c:ext>
    </c:extLst>
  </c:chart>
  <c:spPr>
    <a:noFill/>
    <a:ln w="9525" cap="flat" cmpd="sng" algn="ctr">
      <a:noFill/>
      <a:prstDash val="solid"/>
      <a:round/>
    </a:ln>
  </c:spPr>
  <c:txPr>
    <a:bodyPr/>
    <a:lstStyle/>
    <a:p>
      <a:pPr>
        <a:defRPr lang="en-US" sz="1145" b="1" i="0" u="none" strike="noStrike" baseline="0">
          <a:solidFill>
            <a:srgbClr val="000000"/>
          </a:solidFill>
          <a:latin typeface="Arial" panose="020B0604020202020204"/>
          <a:ea typeface="Arial" panose="020B0604020202020204"/>
          <a:cs typeface="Arial" panose="020B0604020202020204"/>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094890510948898E-2"/>
          <c:y val="2.5862068965517199E-2"/>
          <c:w val="0.69781021897810203"/>
          <c:h val="0.87356321839080497"/>
        </c:manualLayout>
      </c:layout>
      <c:barChart>
        <c:barDir val="col"/>
        <c:grouping val="clustered"/>
        <c:varyColors val="0"/>
        <c:ser>
          <c:idx val="0"/>
          <c:order val="0"/>
          <c:tx>
            <c:strRef>
              <c:f>Sheet1!$A$2</c:f>
              <c:strCache>
                <c:ptCount val="1"/>
                <c:pt idx="0">
                  <c:v>Українська мова</c:v>
                </c:pt>
              </c:strCache>
            </c:strRef>
          </c:tx>
          <c:spPr>
            <a:solidFill>
              <a:srgbClr val="FFFF00"/>
            </a:solidFill>
            <a:ln w="9465">
              <a:solidFill>
                <a:srgbClr val="000000"/>
              </a:solidFill>
              <a:prstDash val="solid"/>
            </a:ln>
          </c:spPr>
          <c:invertIfNegative val="0"/>
          <c:dLbls>
            <c:dLbl>
              <c:idx val="0"/>
              <c:layout>
                <c:manualLayout>
                  <c:x val="1.19694044550747E-2"/>
                  <c:y val="-4.094045771729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D5-42F2-BF1A-74BF38A9E8BC}"/>
                </c:ext>
              </c:extLst>
            </c:dLbl>
            <c:spPr>
              <a:noFill/>
              <a:ln w="18930">
                <a:noFill/>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середній бал НМТ</c:v>
                </c:pt>
              </c:strCache>
            </c:strRef>
          </c:cat>
          <c:val>
            <c:numRef>
              <c:f>Sheet1!$B$2:$B$2</c:f>
              <c:numCache>
                <c:formatCode>General</c:formatCode>
                <c:ptCount val="1"/>
                <c:pt idx="0">
                  <c:v>151.1</c:v>
                </c:pt>
              </c:numCache>
            </c:numRef>
          </c:val>
          <c:extLst>
            <c:ext xmlns:c16="http://schemas.microsoft.com/office/drawing/2014/chart" uri="{C3380CC4-5D6E-409C-BE32-E72D297353CC}">
              <c16:uniqueId val="{00000001-DCD5-42F2-BF1A-74BF38A9E8BC}"/>
            </c:ext>
          </c:extLst>
        </c:ser>
        <c:ser>
          <c:idx val="1"/>
          <c:order val="1"/>
          <c:tx>
            <c:strRef>
              <c:f>Sheet1!$A$3</c:f>
              <c:strCache>
                <c:ptCount val="1"/>
                <c:pt idx="0">
                  <c:v>Математика</c:v>
                </c:pt>
              </c:strCache>
            </c:strRef>
          </c:tx>
          <c:spPr>
            <a:solidFill>
              <a:srgbClr val="FF00FF"/>
            </a:solidFill>
            <a:ln w="9465">
              <a:solidFill>
                <a:srgbClr val="000000"/>
              </a:solidFill>
              <a:prstDash val="solid"/>
            </a:ln>
          </c:spPr>
          <c:invertIfNegative val="0"/>
          <c:dLbls>
            <c:dLbl>
              <c:idx val="0"/>
              <c:layout>
                <c:manualLayout>
                  <c:x val="9.8175477756302608E-3"/>
                  <c:y val="-4.475806349673439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D5-42F2-BF1A-74BF38A9E8BC}"/>
                </c:ext>
              </c:extLst>
            </c:dLbl>
            <c:spPr>
              <a:noFill/>
              <a:ln w="18930">
                <a:noFill/>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середній бал НМТ</c:v>
                </c:pt>
              </c:strCache>
            </c:strRef>
          </c:cat>
          <c:val>
            <c:numRef>
              <c:f>Sheet1!$B$3:$B$3</c:f>
              <c:numCache>
                <c:formatCode>General</c:formatCode>
                <c:ptCount val="1"/>
                <c:pt idx="0">
                  <c:v>132.1</c:v>
                </c:pt>
              </c:numCache>
            </c:numRef>
          </c:val>
          <c:extLst>
            <c:ext xmlns:c16="http://schemas.microsoft.com/office/drawing/2014/chart" uri="{C3380CC4-5D6E-409C-BE32-E72D297353CC}">
              <c16:uniqueId val="{00000003-DCD5-42F2-BF1A-74BF38A9E8BC}"/>
            </c:ext>
          </c:extLst>
        </c:ser>
        <c:ser>
          <c:idx val="5"/>
          <c:order val="2"/>
          <c:tx>
            <c:strRef>
              <c:f>Sheet1!$A$4</c:f>
              <c:strCache>
                <c:ptCount val="1"/>
                <c:pt idx="0">
                  <c:v>Історія України</c:v>
                </c:pt>
              </c:strCache>
            </c:strRef>
          </c:tx>
          <c:spPr>
            <a:solidFill>
              <a:srgbClr val="FF6600"/>
            </a:solidFill>
            <a:ln w="9465">
              <a:solidFill>
                <a:srgbClr val="000000"/>
              </a:solidFill>
              <a:prstDash val="solid"/>
            </a:ln>
          </c:spPr>
          <c:invertIfNegative val="0"/>
          <c:dLbls>
            <c:dLbl>
              <c:idx val="0"/>
              <c:layout>
                <c:manualLayout>
                  <c:x val="1.0585399125382901E-2"/>
                  <c:y val="-2.97534193796957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D5-42F2-BF1A-74BF38A9E8BC}"/>
                </c:ext>
              </c:extLst>
            </c:dLbl>
            <c:numFmt formatCode="0.0" sourceLinked="0"/>
            <c:spPr>
              <a:noFill/>
              <a:ln w="18930">
                <a:noFill/>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середній бал НМТ</c:v>
                </c:pt>
              </c:strCache>
            </c:strRef>
          </c:cat>
          <c:val>
            <c:numRef>
              <c:f>Sheet1!$B$4:$B$4</c:f>
              <c:numCache>
                <c:formatCode>General</c:formatCode>
                <c:ptCount val="1"/>
                <c:pt idx="0">
                  <c:v>143.69999999999999</c:v>
                </c:pt>
              </c:numCache>
            </c:numRef>
          </c:val>
          <c:extLst>
            <c:ext xmlns:c16="http://schemas.microsoft.com/office/drawing/2014/chart" uri="{C3380CC4-5D6E-409C-BE32-E72D297353CC}">
              <c16:uniqueId val="{00000005-DCD5-42F2-BF1A-74BF38A9E8BC}"/>
            </c:ext>
          </c:extLst>
        </c:ser>
        <c:ser>
          <c:idx val="2"/>
          <c:order val="3"/>
          <c:tx>
            <c:strRef>
              <c:f>Sheet1!$A$5</c:f>
              <c:strCache>
                <c:ptCount val="1"/>
                <c:pt idx="0">
                  <c:v>Іноземна мова (англійська)</c:v>
                </c:pt>
              </c:strCache>
            </c:strRef>
          </c:tx>
          <c:spPr>
            <a:solidFill>
              <a:srgbClr val="00FF00"/>
            </a:solidFill>
            <a:ln w="9465">
              <a:solidFill>
                <a:srgbClr val="000000"/>
              </a:solidFill>
              <a:prstDash val="solid"/>
            </a:ln>
          </c:spPr>
          <c:invertIfNegative val="0"/>
          <c:dLbls>
            <c:dLbl>
              <c:idx val="0"/>
              <c:layout>
                <c:manualLayout>
                  <c:x val="8.4333905112400406E-3"/>
                  <c:y val="-6.51615935313036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D5-42F2-BF1A-74BF38A9E8BC}"/>
                </c:ext>
              </c:extLst>
            </c:dLbl>
            <c:spPr>
              <a:noFill/>
              <a:ln w="18930">
                <a:noFill/>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середній бал НМТ</c:v>
                </c:pt>
              </c:strCache>
            </c:strRef>
          </c:cat>
          <c:val>
            <c:numRef>
              <c:f>Sheet1!$B$5:$B$5</c:f>
              <c:numCache>
                <c:formatCode>General</c:formatCode>
                <c:ptCount val="1"/>
                <c:pt idx="0">
                  <c:v>147.6</c:v>
                </c:pt>
              </c:numCache>
            </c:numRef>
          </c:val>
          <c:extLst>
            <c:ext xmlns:c16="http://schemas.microsoft.com/office/drawing/2014/chart" uri="{C3380CC4-5D6E-409C-BE32-E72D297353CC}">
              <c16:uniqueId val="{00000007-DCD5-42F2-BF1A-74BF38A9E8BC}"/>
            </c:ext>
          </c:extLst>
        </c:ser>
        <c:ser>
          <c:idx val="3"/>
          <c:order val="4"/>
          <c:tx>
            <c:strRef>
              <c:f>Sheet1!$A$6</c:f>
              <c:strCache>
                <c:ptCount val="1"/>
                <c:pt idx="0">
                  <c:v>Українська література</c:v>
                </c:pt>
              </c:strCache>
            </c:strRef>
          </c:tx>
          <c:spPr>
            <a:solidFill>
              <a:srgbClr val="0000FF"/>
            </a:solidFill>
            <a:ln w="9465">
              <a:solidFill>
                <a:srgbClr val="000000"/>
              </a:solidFill>
              <a:prstDash val="solid"/>
            </a:ln>
          </c:spPr>
          <c:invertIfNegative val="0"/>
          <c:dLbls>
            <c:dLbl>
              <c:idx val="0"/>
              <c:layout>
                <c:manualLayout>
                  <c:x val="1.8027413511103599E-2"/>
                  <c:y val="-5.93469769755953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CD5-42F2-BF1A-74BF38A9E8BC}"/>
                </c:ext>
              </c:extLst>
            </c:dLbl>
            <c:spPr>
              <a:noFill/>
              <a:ln w="18930">
                <a:noFill/>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середній бал НМТ</c:v>
                </c:pt>
              </c:strCache>
            </c:strRef>
          </c:cat>
          <c:val>
            <c:numRef>
              <c:f>Sheet1!$B$6:$B$6</c:f>
              <c:numCache>
                <c:formatCode>General</c:formatCode>
                <c:ptCount val="1"/>
                <c:pt idx="0">
                  <c:v>138</c:v>
                </c:pt>
              </c:numCache>
            </c:numRef>
          </c:val>
          <c:extLst>
            <c:ext xmlns:c16="http://schemas.microsoft.com/office/drawing/2014/chart" uri="{C3380CC4-5D6E-409C-BE32-E72D297353CC}">
              <c16:uniqueId val="{00000009-DCD5-42F2-BF1A-74BF38A9E8BC}"/>
            </c:ext>
          </c:extLst>
        </c:ser>
        <c:ser>
          <c:idx val="4"/>
          <c:order val="5"/>
          <c:tx>
            <c:strRef>
              <c:f>Sheet1!$A$7</c:f>
              <c:strCache>
                <c:ptCount val="1"/>
                <c:pt idx="0">
                  <c:v>Біологія</c:v>
                </c:pt>
              </c:strCache>
            </c:strRef>
          </c:tx>
          <c:spPr>
            <a:solidFill>
              <a:srgbClr val="FF0000"/>
            </a:solidFill>
            <a:ln w="9465">
              <a:solidFill>
                <a:srgbClr val="000000"/>
              </a:solidFill>
              <a:prstDash val="solid"/>
            </a:ln>
          </c:spPr>
          <c:invertIfNegative val="0"/>
          <c:dLbls>
            <c:dLbl>
              <c:idx val="0"/>
              <c:layout>
                <c:manualLayout>
                  <c:x val="1.2888801239942399E-2"/>
                  <c:y val="-4.05996447515915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CD5-42F2-BF1A-74BF38A9E8BC}"/>
                </c:ext>
              </c:extLst>
            </c:dLbl>
            <c:spPr>
              <a:noFill/>
              <a:ln w="18930">
                <a:noFill/>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середній бал НМТ</c:v>
                </c:pt>
              </c:strCache>
            </c:strRef>
          </c:cat>
          <c:val>
            <c:numRef>
              <c:f>Sheet1!$B$7:$B$7</c:f>
              <c:numCache>
                <c:formatCode>General</c:formatCode>
                <c:ptCount val="1"/>
                <c:pt idx="0">
                  <c:v>153.69999999999999</c:v>
                </c:pt>
              </c:numCache>
            </c:numRef>
          </c:val>
          <c:extLst>
            <c:ext xmlns:c16="http://schemas.microsoft.com/office/drawing/2014/chart" uri="{C3380CC4-5D6E-409C-BE32-E72D297353CC}">
              <c16:uniqueId val="{0000000B-DCD5-42F2-BF1A-74BF38A9E8BC}"/>
            </c:ext>
          </c:extLst>
        </c:ser>
        <c:ser>
          <c:idx val="6"/>
          <c:order val="6"/>
          <c:tx>
            <c:strRef>
              <c:f>Sheet1!$A$8</c:f>
              <c:strCache>
                <c:ptCount val="1"/>
                <c:pt idx="0">
                  <c:v>Географія</c:v>
                </c:pt>
              </c:strCache>
            </c:strRef>
          </c:tx>
          <c:spPr>
            <a:solidFill>
              <a:srgbClr val="000080"/>
            </a:solidFill>
            <a:ln w="9465">
              <a:solidFill>
                <a:srgbClr val="000000"/>
              </a:solidFill>
              <a:prstDash val="solid"/>
            </a:ln>
          </c:spPr>
          <c:invertIfNegative val="0"/>
          <c:dLbls>
            <c:spPr>
              <a:noFill/>
              <a:ln w="18930">
                <a:noFill/>
              </a:ln>
              <a:effectLst/>
            </c:spPr>
            <c:txPr>
              <a:bodyPr rot="0" spcFirstLastPara="0" vertOverflow="ellipsis" vert="horz" wrap="square" lIns="38100" tIns="19050" rIns="38100" bIns="19050"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Sheet1!$B$1:$B$1</c:f>
              <c:strCache>
                <c:ptCount val="1"/>
                <c:pt idx="0">
                  <c:v>середній бал НМТ</c:v>
                </c:pt>
              </c:strCache>
            </c:strRef>
          </c:cat>
          <c:val>
            <c:numRef>
              <c:f>Sheet1!$B$8:$B$8</c:f>
              <c:numCache>
                <c:formatCode>General</c:formatCode>
                <c:ptCount val="1"/>
                <c:pt idx="0">
                  <c:v>144.4</c:v>
                </c:pt>
              </c:numCache>
            </c:numRef>
          </c:val>
          <c:extLst>
            <c:ext xmlns:c16="http://schemas.microsoft.com/office/drawing/2014/chart" uri="{C3380CC4-5D6E-409C-BE32-E72D297353CC}">
              <c16:uniqueId val="{0000000C-DCD5-42F2-BF1A-74BF38A9E8BC}"/>
            </c:ext>
          </c:extLst>
        </c:ser>
        <c:dLbls>
          <c:showLegendKey val="0"/>
          <c:showVal val="0"/>
          <c:showCatName val="0"/>
          <c:showSerName val="0"/>
          <c:showPercent val="0"/>
          <c:showBubbleSize val="0"/>
        </c:dLbls>
        <c:gapWidth val="150"/>
        <c:axId val="402732160"/>
        <c:axId val="402733696"/>
      </c:barChart>
      <c:catAx>
        <c:axId val="402732160"/>
        <c:scaling>
          <c:orientation val="minMax"/>
        </c:scaling>
        <c:delete val="0"/>
        <c:axPos val="b"/>
        <c:numFmt formatCode="General" sourceLinked="1"/>
        <c:majorTickMark val="out"/>
        <c:minorTickMark val="none"/>
        <c:tickLblPos val="low"/>
        <c:spPr>
          <a:ln w="2366" cap="flat" cmpd="sng" algn="ctr">
            <a:solidFill>
              <a:srgbClr val="000000"/>
            </a:solidFill>
            <a:prstDash val="solid"/>
            <a:round/>
          </a:ln>
        </c:spPr>
        <c:txPr>
          <a:bodyPr rot="0" spcFirstLastPara="0" vertOverflow="ellipsis" vert="horz" wrap="square" anchor="ctr" anchorCtr="1"/>
          <a:lstStyle/>
          <a:p>
            <a:pPr>
              <a:defRPr lang="en-US" sz="595"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crossAx val="402733696"/>
        <c:crosses val="autoZero"/>
        <c:auto val="1"/>
        <c:lblAlgn val="ctr"/>
        <c:lblOffset val="100"/>
        <c:tickLblSkip val="1"/>
        <c:noMultiLvlLbl val="0"/>
      </c:catAx>
      <c:valAx>
        <c:axId val="402733696"/>
        <c:scaling>
          <c:orientation val="minMax"/>
        </c:scaling>
        <c:delete val="0"/>
        <c:axPos val="l"/>
        <c:majorGridlines>
          <c:spPr>
            <a:ln w="2366" cap="flat" cmpd="sng" algn="ctr">
              <a:solidFill>
                <a:srgbClr val="000000"/>
              </a:solidFill>
              <a:prstDash val="solid"/>
              <a:round/>
            </a:ln>
          </c:spPr>
        </c:majorGridlines>
        <c:numFmt formatCode="General" sourceLinked="1"/>
        <c:majorTickMark val="out"/>
        <c:minorTickMark val="none"/>
        <c:tickLblPos val="nextTo"/>
        <c:spPr>
          <a:ln w="2366" cap="flat" cmpd="sng" algn="ctr">
            <a:solidFill>
              <a:srgbClr val="000000"/>
            </a:solidFill>
            <a:prstDash val="solid"/>
            <a:round/>
          </a:ln>
        </c:spPr>
        <c:txPr>
          <a:bodyPr rot="0" spcFirstLastPara="0" vertOverflow="ellipsis" vert="horz" wrap="square" anchor="ctr" anchorCtr="1"/>
          <a:lstStyle/>
          <a:p>
            <a:pPr>
              <a:defRPr lang="en-US" sz="595" b="1" i="0"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crossAx val="402732160"/>
        <c:crosses val="autoZero"/>
        <c:crossBetween val="between"/>
      </c:valAx>
      <c:spPr>
        <a:gradFill rotWithShape="0">
          <a:gsLst>
            <a:gs pos="0">
              <a:srgbClr val="FFFFFF"/>
            </a:gs>
            <a:gs pos="100000">
              <a:srgbClr val="FFFFFF">
                <a:gamma/>
                <a:tint val="0"/>
                <a:invGamma/>
              </a:srgbClr>
            </a:gs>
          </a:gsLst>
          <a:lin ang="5400000" scaled="1"/>
        </a:gradFill>
        <a:ln w="12700">
          <a:solidFill>
            <a:srgbClr val="808080"/>
          </a:solidFill>
          <a:prstDash val="solid"/>
        </a:ln>
        <a:effectLst/>
      </c:spPr>
    </c:plotArea>
    <c:legend>
      <c:legendPos val="r"/>
      <c:layout>
        <c:manualLayout>
          <c:xMode val="edge"/>
          <c:yMode val="edge"/>
          <c:x val="0.77080291970802906"/>
          <c:y val="0"/>
          <c:w val="0.20267768738852396"/>
          <c:h val="0.38505747126436801"/>
        </c:manualLayout>
      </c:layout>
      <c:overlay val="0"/>
      <c:spPr>
        <a:noFill/>
        <a:ln w="2366">
          <a:solidFill>
            <a:srgbClr val="000000"/>
          </a:solidFill>
          <a:prstDash val="solid"/>
        </a:ln>
      </c:spPr>
      <c:txPr>
        <a:bodyPr rot="0" spcFirstLastPara="0" vertOverflow="ellipsis" vert="horz" wrap="square" anchor="ctr" anchorCtr="1"/>
        <a:lstStyle/>
        <a:p>
          <a:pPr>
            <a:defRPr lang="en-US" sz="550" b="1" i="1" u="none" strike="noStrike" kern="1200" baseline="0">
              <a:solidFill>
                <a:srgbClr val="000000"/>
              </a:solidFill>
              <a:latin typeface="Times New Roman" panose="02020603050405020304"/>
              <a:ea typeface="Times New Roman" panose="02020603050405020304"/>
              <a:cs typeface="Times New Roman" panose="02020603050405020304"/>
            </a:defRPr>
          </a:pPr>
          <a:endParaRPr lang="uk-UA"/>
        </a:p>
      </c:txPr>
    </c:legend>
    <c:plotVisOnly val="1"/>
    <c:dispBlanksAs val="gap"/>
    <c:showDLblsOverMax val="0"/>
    <c:extLst>
      <c:ext uri="{0b15fc19-7d7d-44ad-8c2d-2c3a37ce22c3}">
        <chartProps xmlns="https://web.wps.cn/et/2018/main" chartId="{10b7085a-0413-46ee-810c-c05bc084e325}"/>
      </c:ext>
    </c:extLst>
  </c:chart>
  <c:spPr>
    <a:noFill/>
    <a:ln w="9525" cap="flat" cmpd="sng" algn="ctr">
      <a:noFill/>
      <a:prstDash val="solid"/>
      <a:round/>
    </a:ln>
  </c:spPr>
  <c:txPr>
    <a:bodyPr/>
    <a:lstStyle/>
    <a:p>
      <a:pPr>
        <a:defRPr lang="en-US" sz="1135" b="1" i="0" u="none" strike="noStrike" baseline="0">
          <a:solidFill>
            <a:srgbClr val="000000"/>
          </a:solidFill>
          <a:latin typeface="Calibri" panose="020F0502020204030204"/>
          <a:ea typeface="Calibri" panose="020F0502020204030204"/>
          <a:cs typeface="Calibri" panose="020F0502020204030204"/>
        </a:defRPr>
      </a:pPr>
      <a:endParaRPr lang="uk-UA"/>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107</TotalTime>
  <Pages>48</Pages>
  <Words>13056</Words>
  <Characters>87649</Characters>
  <Application>Microsoft Office Word</Application>
  <DocSecurity>0</DocSecurity>
  <Lines>730</Lines>
  <Paragraphs>201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pro_1</dc:creator>
  <cp:lastModifiedBy>Наталія Мироненко</cp:lastModifiedBy>
  <cp:revision>27</cp:revision>
  <cp:lastPrinted>2026-04-21T08:02:00Z</cp:lastPrinted>
  <dcterms:created xsi:type="dcterms:W3CDTF">2026-04-16T14:27:00Z</dcterms:created>
  <dcterms:modified xsi:type="dcterms:W3CDTF">2026-04-21T08:25:00Z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E2C7ACF18FA546EFB5C099131605E15C_11</vt:lpwstr>
  </property>
</Properties>
</file>