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CD1" w:rsidRDefault="00971CD1" w:rsidP="00F97BFB">
      <w:pPr>
        <w:pStyle w:val="a3"/>
        <w:spacing w:before="0" w:beforeAutospacing="0" w:after="0" w:afterAutospacing="0"/>
        <w:rPr>
          <w:color w:val="000000" w:themeColor="text1"/>
          <w:sz w:val="28"/>
          <w:szCs w:val="28"/>
        </w:rPr>
      </w:pPr>
      <w:r>
        <w:rPr>
          <w:color w:val="000000" w:themeColor="text1"/>
          <w:sz w:val="28"/>
          <w:szCs w:val="28"/>
        </w:rPr>
        <w:t>СХВАЛЕНО</w:t>
      </w:r>
    </w:p>
    <w:p w:rsidR="00971CD1" w:rsidRDefault="00971CD1" w:rsidP="00F97BFB">
      <w:pPr>
        <w:pStyle w:val="a3"/>
        <w:spacing w:before="0" w:beforeAutospacing="0" w:after="0" w:afterAutospacing="0"/>
        <w:rPr>
          <w:color w:val="000000" w:themeColor="text1"/>
          <w:sz w:val="28"/>
          <w:szCs w:val="28"/>
        </w:rPr>
      </w:pPr>
      <w:r>
        <w:rPr>
          <w:color w:val="000000" w:themeColor="text1"/>
          <w:sz w:val="28"/>
          <w:szCs w:val="28"/>
        </w:rPr>
        <w:t xml:space="preserve">педагогічною радою </w:t>
      </w:r>
    </w:p>
    <w:p w:rsidR="00971CD1" w:rsidRDefault="00971CD1" w:rsidP="00F97BFB">
      <w:pPr>
        <w:pStyle w:val="a3"/>
        <w:spacing w:before="0" w:beforeAutospacing="0" w:after="0" w:afterAutospacing="0"/>
        <w:rPr>
          <w:color w:val="000000" w:themeColor="text1"/>
          <w:sz w:val="28"/>
          <w:szCs w:val="28"/>
        </w:rPr>
      </w:pPr>
      <w:r w:rsidRPr="00F97BFB">
        <w:rPr>
          <w:color w:val="000000" w:themeColor="text1"/>
          <w:sz w:val="28"/>
          <w:szCs w:val="28"/>
        </w:rPr>
        <w:t>КЗ «</w:t>
      </w:r>
      <w:proofErr w:type="spellStart"/>
      <w:r w:rsidRPr="00F97BFB">
        <w:rPr>
          <w:color w:val="000000" w:themeColor="text1"/>
          <w:sz w:val="28"/>
          <w:szCs w:val="28"/>
        </w:rPr>
        <w:t>Коротичанський</w:t>
      </w:r>
      <w:proofErr w:type="spellEnd"/>
      <w:r w:rsidRPr="00F97BFB">
        <w:rPr>
          <w:color w:val="000000" w:themeColor="text1"/>
          <w:sz w:val="28"/>
          <w:szCs w:val="28"/>
        </w:rPr>
        <w:t xml:space="preserve"> ліцей»</w:t>
      </w:r>
    </w:p>
    <w:p w:rsidR="00971CD1" w:rsidRPr="00F97BFB" w:rsidRDefault="00971CD1" w:rsidP="00971CD1">
      <w:pPr>
        <w:pStyle w:val="a00"/>
        <w:spacing w:before="0" w:beforeAutospacing="0" w:after="0" w:afterAutospacing="0"/>
        <w:rPr>
          <w:bCs/>
          <w:color w:val="000000" w:themeColor="text1"/>
          <w:sz w:val="28"/>
          <w:szCs w:val="28"/>
        </w:rPr>
      </w:pPr>
      <w:r w:rsidRPr="00F97BFB">
        <w:rPr>
          <w:bCs/>
          <w:color w:val="000000" w:themeColor="text1"/>
          <w:sz w:val="28"/>
          <w:szCs w:val="28"/>
        </w:rPr>
        <w:t>__________ № ___</w:t>
      </w:r>
    </w:p>
    <w:p w:rsidR="00971CD1" w:rsidRDefault="00971CD1" w:rsidP="00F97BFB">
      <w:pPr>
        <w:pStyle w:val="a3"/>
        <w:spacing w:before="0" w:beforeAutospacing="0" w:after="0" w:afterAutospacing="0"/>
        <w:rPr>
          <w:color w:val="000000" w:themeColor="text1"/>
          <w:sz w:val="28"/>
          <w:szCs w:val="28"/>
        </w:rPr>
      </w:pPr>
      <w:r>
        <w:rPr>
          <w:color w:val="000000" w:themeColor="text1"/>
          <w:sz w:val="28"/>
          <w:szCs w:val="28"/>
        </w:rPr>
        <w:t>Голова педагогічної ради</w:t>
      </w:r>
    </w:p>
    <w:p w:rsidR="00971CD1" w:rsidRDefault="00971CD1" w:rsidP="00F97BFB">
      <w:pPr>
        <w:pStyle w:val="a3"/>
        <w:spacing w:before="0" w:beforeAutospacing="0" w:after="0" w:afterAutospacing="0"/>
        <w:rPr>
          <w:color w:val="000000" w:themeColor="text1"/>
          <w:sz w:val="28"/>
          <w:szCs w:val="28"/>
        </w:rPr>
      </w:pPr>
      <w:r w:rsidRPr="00F97BFB">
        <w:rPr>
          <w:color w:val="000000" w:themeColor="text1"/>
          <w:sz w:val="28"/>
          <w:szCs w:val="28"/>
        </w:rPr>
        <w:t>__________</w:t>
      </w:r>
      <w:proofErr w:type="spellStart"/>
      <w:r w:rsidRPr="00F97BFB">
        <w:rPr>
          <w:color w:val="000000" w:themeColor="text1"/>
          <w:sz w:val="28"/>
          <w:szCs w:val="28"/>
        </w:rPr>
        <w:t>А.М.Сиротенко</w:t>
      </w:r>
      <w:proofErr w:type="spellEnd"/>
    </w:p>
    <w:p w:rsidR="00E16055" w:rsidRPr="00F97BFB" w:rsidRDefault="00E16055" w:rsidP="00F97BFB">
      <w:pPr>
        <w:pStyle w:val="a3"/>
        <w:spacing w:before="0" w:beforeAutospacing="0" w:after="0" w:afterAutospacing="0"/>
        <w:rPr>
          <w:color w:val="000000" w:themeColor="text1"/>
        </w:rPr>
      </w:pPr>
      <w:r w:rsidRPr="00F97BFB">
        <w:rPr>
          <w:color w:val="000000" w:themeColor="text1"/>
          <w:sz w:val="28"/>
          <w:szCs w:val="28"/>
        </w:rPr>
        <w:t>ЗАТВЕРДЖЕНО</w:t>
      </w:r>
    </w:p>
    <w:p w:rsidR="00E16055" w:rsidRPr="00F97BFB" w:rsidRDefault="00E16055" w:rsidP="00971CD1">
      <w:pPr>
        <w:pStyle w:val="a3"/>
        <w:spacing w:before="0" w:beforeAutospacing="0" w:after="0" w:afterAutospacing="0"/>
        <w:rPr>
          <w:color w:val="000000" w:themeColor="text1"/>
        </w:rPr>
      </w:pPr>
      <w:r w:rsidRPr="00F97BFB">
        <w:rPr>
          <w:color w:val="000000" w:themeColor="text1"/>
          <w:sz w:val="28"/>
          <w:szCs w:val="28"/>
        </w:rPr>
        <w:t>наказом директора</w:t>
      </w:r>
    </w:p>
    <w:p w:rsidR="00E16055" w:rsidRPr="00F97BFB" w:rsidRDefault="00E16055" w:rsidP="00971CD1">
      <w:pPr>
        <w:pStyle w:val="a3"/>
        <w:spacing w:before="0" w:beforeAutospacing="0" w:after="0" w:afterAutospacing="0"/>
        <w:rPr>
          <w:color w:val="000000" w:themeColor="text1"/>
          <w:sz w:val="28"/>
          <w:szCs w:val="28"/>
        </w:rPr>
      </w:pPr>
      <w:r w:rsidRPr="00F97BFB">
        <w:rPr>
          <w:color w:val="000000" w:themeColor="text1"/>
          <w:sz w:val="28"/>
          <w:szCs w:val="28"/>
        </w:rPr>
        <w:t>КЗ «</w:t>
      </w:r>
      <w:proofErr w:type="spellStart"/>
      <w:r w:rsidRPr="00F97BFB">
        <w:rPr>
          <w:color w:val="000000" w:themeColor="text1"/>
          <w:sz w:val="28"/>
          <w:szCs w:val="28"/>
        </w:rPr>
        <w:t>Коротичанський</w:t>
      </w:r>
      <w:proofErr w:type="spellEnd"/>
      <w:r w:rsidRPr="00F97BFB">
        <w:rPr>
          <w:color w:val="000000" w:themeColor="text1"/>
          <w:sz w:val="28"/>
          <w:szCs w:val="28"/>
        </w:rPr>
        <w:t xml:space="preserve"> ліцей»</w:t>
      </w:r>
    </w:p>
    <w:p w:rsidR="00E16055" w:rsidRPr="00F97BFB" w:rsidRDefault="00E16055" w:rsidP="00971CD1">
      <w:pPr>
        <w:pStyle w:val="a3"/>
        <w:spacing w:before="0" w:beforeAutospacing="0" w:after="0" w:afterAutospacing="0"/>
        <w:rPr>
          <w:color w:val="000000" w:themeColor="text1"/>
        </w:rPr>
      </w:pPr>
      <w:r w:rsidRPr="00F97BFB">
        <w:rPr>
          <w:color w:val="000000" w:themeColor="text1"/>
          <w:sz w:val="28"/>
          <w:szCs w:val="28"/>
        </w:rPr>
        <w:t>__________</w:t>
      </w:r>
      <w:proofErr w:type="spellStart"/>
      <w:r w:rsidRPr="00F97BFB">
        <w:rPr>
          <w:color w:val="000000" w:themeColor="text1"/>
          <w:sz w:val="28"/>
          <w:szCs w:val="28"/>
        </w:rPr>
        <w:t>А.М.Сиротенко</w:t>
      </w:r>
      <w:proofErr w:type="spellEnd"/>
    </w:p>
    <w:p w:rsidR="00E16055" w:rsidRPr="00F97BFB" w:rsidRDefault="00E16055" w:rsidP="00971CD1">
      <w:pPr>
        <w:pStyle w:val="a00"/>
        <w:spacing w:before="0" w:beforeAutospacing="0" w:after="0" w:afterAutospacing="0"/>
        <w:rPr>
          <w:bCs/>
          <w:color w:val="000000" w:themeColor="text1"/>
          <w:sz w:val="28"/>
          <w:szCs w:val="28"/>
        </w:rPr>
      </w:pPr>
      <w:r w:rsidRPr="00F97BFB">
        <w:rPr>
          <w:bCs/>
          <w:color w:val="000000" w:themeColor="text1"/>
          <w:sz w:val="28"/>
          <w:szCs w:val="28"/>
        </w:rPr>
        <w:t>__________ № ___</w:t>
      </w:r>
    </w:p>
    <w:p w:rsidR="00971CD1" w:rsidRDefault="00971CD1" w:rsidP="009F1614">
      <w:pPr>
        <w:shd w:val="clear" w:color="auto" w:fill="FFFFFF"/>
        <w:spacing w:after="0" w:line="240" w:lineRule="auto"/>
        <w:jc w:val="center"/>
        <w:rPr>
          <w:rFonts w:ascii="Times New Roman" w:eastAsia="Times New Roman" w:hAnsi="Times New Roman" w:cs="Times New Roman"/>
          <w:color w:val="000000" w:themeColor="text1"/>
          <w:sz w:val="28"/>
          <w:szCs w:val="28"/>
          <w:lang w:eastAsia="uk-UA"/>
        </w:rPr>
        <w:sectPr w:rsidR="00971CD1" w:rsidSect="00971CD1">
          <w:pgSz w:w="11906" w:h="16838"/>
          <w:pgMar w:top="1134" w:right="567" w:bottom="1134" w:left="1701" w:header="708" w:footer="708" w:gutter="0"/>
          <w:cols w:num="2" w:space="708"/>
          <w:docGrid w:linePitch="360"/>
        </w:sectPr>
      </w:pPr>
    </w:p>
    <w:p w:rsidR="00E16055" w:rsidRPr="00F97BFB" w:rsidRDefault="00E16055" w:rsidP="009F1614">
      <w:pPr>
        <w:shd w:val="clear" w:color="auto" w:fill="FFFFFF"/>
        <w:spacing w:after="0" w:line="240" w:lineRule="auto"/>
        <w:jc w:val="center"/>
        <w:rPr>
          <w:rFonts w:ascii="Times New Roman" w:eastAsia="Times New Roman" w:hAnsi="Times New Roman" w:cs="Times New Roman"/>
          <w:color w:val="000000" w:themeColor="text1"/>
          <w:sz w:val="28"/>
          <w:szCs w:val="28"/>
          <w:lang w:eastAsia="uk-UA"/>
        </w:rPr>
      </w:pPr>
    </w:p>
    <w:p w:rsidR="00E16055" w:rsidRPr="00F97BFB" w:rsidRDefault="00E16055" w:rsidP="009F1614">
      <w:pPr>
        <w:shd w:val="clear" w:color="auto" w:fill="FFFFFF"/>
        <w:spacing w:after="0" w:line="240" w:lineRule="auto"/>
        <w:jc w:val="center"/>
        <w:rPr>
          <w:rFonts w:ascii="Times New Roman" w:eastAsia="Times New Roman" w:hAnsi="Times New Roman" w:cs="Times New Roman"/>
          <w:color w:val="000000" w:themeColor="text1"/>
          <w:sz w:val="28"/>
          <w:szCs w:val="28"/>
          <w:lang w:eastAsia="uk-UA"/>
        </w:rPr>
      </w:pPr>
    </w:p>
    <w:p w:rsidR="00C3613B" w:rsidRPr="00F97BFB" w:rsidRDefault="00C3613B" w:rsidP="009F1614">
      <w:pPr>
        <w:shd w:val="clear" w:color="auto" w:fill="FFFFFF"/>
        <w:spacing w:after="0" w:line="240" w:lineRule="auto"/>
        <w:jc w:val="center"/>
        <w:rPr>
          <w:rFonts w:ascii="Times New Roman" w:eastAsia="Times New Roman" w:hAnsi="Times New Roman" w:cs="Times New Roman"/>
          <w:color w:val="000000" w:themeColor="text1"/>
          <w:sz w:val="28"/>
          <w:szCs w:val="28"/>
          <w:lang w:eastAsia="uk-UA"/>
        </w:rPr>
      </w:pPr>
    </w:p>
    <w:p w:rsidR="00F97BFB" w:rsidRPr="00F97BFB" w:rsidRDefault="00F97BFB" w:rsidP="00F97BFB">
      <w:pPr>
        <w:shd w:val="clear" w:color="auto" w:fill="FFFFFF"/>
        <w:spacing w:after="0" w:line="240" w:lineRule="auto"/>
        <w:jc w:val="center"/>
        <w:rPr>
          <w:rFonts w:ascii="Times New Roman" w:eastAsia="Times New Roman" w:hAnsi="Times New Roman" w:cs="Times New Roman"/>
          <w:b/>
          <w:bCs/>
          <w:color w:val="000000" w:themeColor="text1"/>
          <w:sz w:val="40"/>
          <w:szCs w:val="28"/>
          <w:lang w:eastAsia="uk-UA"/>
        </w:rPr>
      </w:pPr>
    </w:p>
    <w:p w:rsidR="00F97BFB" w:rsidRDefault="00F97BFB" w:rsidP="00F97BFB">
      <w:pPr>
        <w:shd w:val="clear" w:color="auto" w:fill="FFFFFF"/>
        <w:spacing w:after="0" w:line="240" w:lineRule="auto"/>
        <w:jc w:val="center"/>
        <w:rPr>
          <w:rFonts w:ascii="Times New Roman" w:eastAsia="Times New Roman" w:hAnsi="Times New Roman" w:cs="Times New Roman"/>
          <w:b/>
          <w:bCs/>
          <w:color w:val="000000" w:themeColor="text1"/>
          <w:sz w:val="40"/>
          <w:szCs w:val="28"/>
          <w:lang w:eastAsia="uk-UA"/>
        </w:rPr>
      </w:pPr>
    </w:p>
    <w:p w:rsidR="005B0268" w:rsidRDefault="005B0268" w:rsidP="00F97BFB">
      <w:pPr>
        <w:shd w:val="clear" w:color="auto" w:fill="FFFFFF"/>
        <w:spacing w:after="0" w:line="240" w:lineRule="auto"/>
        <w:jc w:val="center"/>
        <w:rPr>
          <w:rFonts w:ascii="Times New Roman" w:eastAsia="Times New Roman" w:hAnsi="Times New Roman" w:cs="Times New Roman"/>
          <w:b/>
          <w:bCs/>
          <w:color w:val="000000" w:themeColor="text1"/>
          <w:sz w:val="40"/>
          <w:szCs w:val="28"/>
          <w:lang w:eastAsia="uk-UA"/>
        </w:rPr>
      </w:pPr>
    </w:p>
    <w:p w:rsidR="005B0268" w:rsidRDefault="005B0268" w:rsidP="00F97BFB">
      <w:pPr>
        <w:shd w:val="clear" w:color="auto" w:fill="FFFFFF"/>
        <w:spacing w:after="0" w:line="240" w:lineRule="auto"/>
        <w:jc w:val="center"/>
        <w:rPr>
          <w:rFonts w:ascii="Times New Roman" w:eastAsia="Times New Roman" w:hAnsi="Times New Roman" w:cs="Times New Roman"/>
          <w:b/>
          <w:bCs/>
          <w:color w:val="000000" w:themeColor="text1"/>
          <w:sz w:val="40"/>
          <w:szCs w:val="28"/>
          <w:lang w:eastAsia="uk-UA"/>
        </w:rPr>
      </w:pPr>
    </w:p>
    <w:p w:rsidR="005B0268" w:rsidRPr="00F97BFB" w:rsidRDefault="005B0268" w:rsidP="00F97BFB">
      <w:pPr>
        <w:shd w:val="clear" w:color="auto" w:fill="FFFFFF"/>
        <w:spacing w:after="0" w:line="240" w:lineRule="auto"/>
        <w:jc w:val="center"/>
        <w:rPr>
          <w:rFonts w:ascii="Times New Roman" w:eastAsia="Times New Roman" w:hAnsi="Times New Roman" w:cs="Times New Roman"/>
          <w:b/>
          <w:bCs/>
          <w:color w:val="000000" w:themeColor="text1"/>
          <w:sz w:val="40"/>
          <w:szCs w:val="28"/>
          <w:lang w:eastAsia="uk-UA"/>
        </w:rPr>
      </w:pPr>
    </w:p>
    <w:p w:rsidR="00F97BFB" w:rsidRPr="00F97BFB" w:rsidRDefault="00F97BFB" w:rsidP="00F97BFB">
      <w:pPr>
        <w:shd w:val="clear" w:color="auto" w:fill="FFFFFF"/>
        <w:spacing w:after="0" w:line="240" w:lineRule="auto"/>
        <w:jc w:val="center"/>
        <w:rPr>
          <w:rFonts w:ascii="Times New Roman" w:eastAsia="Times New Roman" w:hAnsi="Times New Roman" w:cs="Times New Roman"/>
          <w:b/>
          <w:bCs/>
          <w:color w:val="000000" w:themeColor="text1"/>
          <w:sz w:val="40"/>
          <w:szCs w:val="28"/>
          <w:lang w:eastAsia="uk-UA"/>
        </w:rPr>
      </w:pPr>
    </w:p>
    <w:p w:rsidR="00F97BFB" w:rsidRPr="00F97BFB" w:rsidRDefault="00F97BFB" w:rsidP="00F97BFB">
      <w:pPr>
        <w:shd w:val="clear" w:color="auto" w:fill="FFFFFF"/>
        <w:spacing w:after="0" w:line="240" w:lineRule="auto"/>
        <w:jc w:val="center"/>
        <w:rPr>
          <w:rFonts w:ascii="Times New Roman" w:eastAsia="Times New Roman" w:hAnsi="Times New Roman" w:cs="Times New Roman"/>
          <w:b/>
          <w:bCs/>
          <w:color w:val="000000" w:themeColor="text1"/>
          <w:sz w:val="44"/>
          <w:szCs w:val="28"/>
          <w:lang w:eastAsia="uk-UA"/>
        </w:rPr>
      </w:pPr>
      <w:r w:rsidRPr="00F97BFB">
        <w:rPr>
          <w:rFonts w:ascii="Times New Roman" w:eastAsia="Times New Roman" w:hAnsi="Times New Roman" w:cs="Times New Roman"/>
          <w:b/>
          <w:bCs/>
          <w:color w:val="000000" w:themeColor="text1"/>
          <w:sz w:val="44"/>
          <w:szCs w:val="28"/>
          <w:lang w:eastAsia="uk-UA"/>
        </w:rPr>
        <w:t>Положення</w:t>
      </w:r>
    </w:p>
    <w:p w:rsidR="00F97BFB" w:rsidRPr="00F97BFB" w:rsidRDefault="00F97BFB" w:rsidP="00F97BFB">
      <w:pPr>
        <w:shd w:val="clear" w:color="auto" w:fill="FFFFFF"/>
        <w:spacing w:after="0" w:line="240" w:lineRule="auto"/>
        <w:jc w:val="center"/>
        <w:rPr>
          <w:rFonts w:ascii="Times New Roman" w:eastAsia="Times New Roman" w:hAnsi="Times New Roman" w:cs="Times New Roman"/>
          <w:b/>
          <w:bCs/>
          <w:color w:val="000000" w:themeColor="text1"/>
          <w:sz w:val="44"/>
          <w:szCs w:val="28"/>
          <w:lang w:eastAsia="uk-UA"/>
        </w:rPr>
      </w:pPr>
      <w:r w:rsidRPr="00F97BFB">
        <w:rPr>
          <w:rFonts w:ascii="Times New Roman" w:eastAsia="Times New Roman" w:hAnsi="Times New Roman" w:cs="Times New Roman"/>
          <w:b/>
          <w:bCs/>
          <w:color w:val="000000" w:themeColor="text1"/>
          <w:sz w:val="44"/>
          <w:szCs w:val="28"/>
          <w:lang w:eastAsia="uk-UA"/>
        </w:rPr>
        <w:t xml:space="preserve">про дистанційну форму здобуття повної загальної середньої освіти в </w:t>
      </w:r>
    </w:p>
    <w:p w:rsidR="00F97BFB" w:rsidRPr="00F97BFB" w:rsidRDefault="00F97BFB" w:rsidP="00F97BFB">
      <w:pPr>
        <w:shd w:val="clear" w:color="auto" w:fill="FFFFFF"/>
        <w:spacing w:after="0" w:line="240" w:lineRule="auto"/>
        <w:jc w:val="center"/>
        <w:rPr>
          <w:rFonts w:ascii="Times New Roman" w:eastAsia="Times New Roman" w:hAnsi="Times New Roman" w:cs="Times New Roman"/>
          <w:b/>
          <w:bCs/>
          <w:color w:val="000000" w:themeColor="text1"/>
          <w:sz w:val="44"/>
          <w:szCs w:val="28"/>
          <w:lang w:eastAsia="uk-UA"/>
        </w:rPr>
      </w:pPr>
      <w:r w:rsidRPr="00F97BFB">
        <w:rPr>
          <w:rFonts w:ascii="Times New Roman" w:eastAsia="Times New Roman" w:hAnsi="Times New Roman" w:cs="Times New Roman"/>
          <w:b/>
          <w:bCs/>
          <w:color w:val="000000" w:themeColor="text1"/>
          <w:sz w:val="44"/>
          <w:szCs w:val="28"/>
          <w:lang w:eastAsia="uk-UA"/>
        </w:rPr>
        <w:t>КЗ «</w:t>
      </w:r>
      <w:proofErr w:type="spellStart"/>
      <w:r w:rsidRPr="00F97BFB">
        <w:rPr>
          <w:rFonts w:ascii="Times New Roman" w:eastAsia="Times New Roman" w:hAnsi="Times New Roman" w:cs="Times New Roman"/>
          <w:b/>
          <w:bCs/>
          <w:color w:val="000000" w:themeColor="text1"/>
          <w:sz w:val="44"/>
          <w:szCs w:val="28"/>
          <w:lang w:eastAsia="uk-UA"/>
        </w:rPr>
        <w:t>Коротичанський</w:t>
      </w:r>
      <w:proofErr w:type="spellEnd"/>
      <w:r w:rsidRPr="00F97BFB">
        <w:rPr>
          <w:rFonts w:ascii="Times New Roman" w:eastAsia="Times New Roman" w:hAnsi="Times New Roman" w:cs="Times New Roman"/>
          <w:b/>
          <w:bCs/>
          <w:color w:val="000000" w:themeColor="text1"/>
          <w:sz w:val="44"/>
          <w:szCs w:val="28"/>
          <w:lang w:eastAsia="uk-UA"/>
        </w:rPr>
        <w:t xml:space="preserve"> ліцей </w:t>
      </w:r>
      <w:proofErr w:type="spellStart"/>
      <w:r w:rsidRPr="00F97BFB">
        <w:rPr>
          <w:rFonts w:ascii="Times New Roman" w:eastAsia="Times New Roman" w:hAnsi="Times New Roman" w:cs="Times New Roman"/>
          <w:b/>
          <w:bCs/>
          <w:color w:val="000000" w:themeColor="text1"/>
          <w:sz w:val="44"/>
          <w:szCs w:val="28"/>
          <w:lang w:eastAsia="uk-UA"/>
        </w:rPr>
        <w:t>Пісочинської</w:t>
      </w:r>
      <w:proofErr w:type="spellEnd"/>
      <w:r w:rsidRPr="00F97BFB">
        <w:rPr>
          <w:rFonts w:ascii="Times New Roman" w:eastAsia="Times New Roman" w:hAnsi="Times New Roman" w:cs="Times New Roman"/>
          <w:b/>
          <w:bCs/>
          <w:color w:val="000000" w:themeColor="text1"/>
          <w:sz w:val="44"/>
          <w:szCs w:val="28"/>
          <w:lang w:eastAsia="uk-UA"/>
        </w:rPr>
        <w:t xml:space="preserve"> селищної ради </w:t>
      </w:r>
    </w:p>
    <w:p w:rsidR="00F97BFB" w:rsidRPr="00F97BFB" w:rsidRDefault="00F97BFB" w:rsidP="00F97BFB">
      <w:pPr>
        <w:shd w:val="clear" w:color="auto" w:fill="FFFFFF"/>
        <w:spacing w:after="0" w:line="240" w:lineRule="auto"/>
        <w:jc w:val="center"/>
        <w:rPr>
          <w:rFonts w:ascii="Times New Roman" w:eastAsia="Times New Roman" w:hAnsi="Times New Roman" w:cs="Times New Roman"/>
          <w:b/>
          <w:bCs/>
          <w:color w:val="000000" w:themeColor="text1"/>
          <w:sz w:val="44"/>
          <w:szCs w:val="28"/>
          <w:lang w:eastAsia="uk-UA"/>
        </w:rPr>
      </w:pPr>
      <w:r w:rsidRPr="00F97BFB">
        <w:rPr>
          <w:rFonts w:ascii="Times New Roman" w:eastAsia="Times New Roman" w:hAnsi="Times New Roman" w:cs="Times New Roman"/>
          <w:b/>
          <w:bCs/>
          <w:color w:val="000000" w:themeColor="text1"/>
          <w:sz w:val="44"/>
          <w:szCs w:val="28"/>
          <w:lang w:eastAsia="uk-UA"/>
        </w:rPr>
        <w:t>Харківського району Харківської області»</w:t>
      </w:r>
    </w:p>
    <w:p w:rsidR="00F97BFB" w:rsidRPr="00F97BFB" w:rsidRDefault="00F97BFB" w:rsidP="009F1614">
      <w:pPr>
        <w:shd w:val="clear" w:color="auto" w:fill="FFFFFF"/>
        <w:spacing w:after="0" w:line="240" w:lineRule="auto"/>
        <w:jc w:val="center"/>
        <w:rPr>
          <w:rFonts w:ascii="Times New Roman" w:eastAsia="Times New Roman" w:hAnsi="Times New Roman" w:cs="Times New Roman"/>
          <w:b/>
          <w:bCs/>
          <w:color w:val="000000" w:themeColor="text1"/>
          <w:sz w:val="44"/>
          <w:szCs w:val="28"/>
          <w:lang w:eastAsia="uk-UA"/>
        </w:rPr>
      </w:pPr>
      <w:r w:rsidRPr="00F97BFB">
        <w:rPr>
          <w:rFonts w:ascii="Times New Roman" w:eastAsia="Times New Roman" w:hAnsi="Times New Roman" w:cs="Times New Roman"/>
          <w:b/>
          <w:bCs/>
          <w:color w:val="000000" w:themeColor="text1"/>
          <w:sz w:val="44"/>
          <w:szCs w:val="28"/>
          <w:lang w:eastAsia="uk-UA"/>
        </w:rPr>
        <w:t>(доповнене)</w:t>
      </w:r>
    </w:p>
    <w:p w:rsidR="00F97BFB" w:rsidRPr="00F97BFB" w:rsidRDefault="00F97BFB" w:rsidP="009F1614">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uk-UA"/>
        </w:rPr>
      </w:pPr>
    </w:p>
    <w:p w:rsidR="00F97BFB" w:rsidRPr="00F97BFB" w:rsidRDefault="00F97BFB" w:rsidP="009F1614">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uk-UA"/>
        </w:rPr>
      </w:pPr>
    </w:p>
    <w:p w:rsidR="00F97BFB" w:rsidRPr="00F97BFB" w:rsidRDefault="00F97BFB" w:rsidP="009F1614">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uk-UA"/>
        </w:rPr>
      </w:pPr>
    </w:p>
    <w:p w:rsidR="00F97BFB" w:rsidRPr="00F97BFB" w:rsidRDefault="00F97BFB" w:rsidP="009F1614">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uk-UA"/>
        </w:rPr>
      </w:pPr>
    </w:p>
    <w:p w:rsidR="00F97BFB" w:rsidRPr="00F97BFB" w:rsidRDefault="00F97BFB" w:rsidP="009F1614">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uk-UA"/>
        </w:rPr>
      </w:pPr>
    </w:p>
    <w:p w:rsidR="00F97BFB" w:rsidRPr="00F97BFB" w:rsidRDefault="00F97BFB" w:rsidP="009F1614">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uk-UA"/>
        </w:rPr>
      </w:pPr>
    </w:p>
    <w:p w:rsidR="00F97BFB" w:rsidRPr="00F97BFB" w:rsidRDefault="00F97BFB" w:rsidP="009F1614">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uk-UA"/>
        </w:rPr>
      </w:pPr>
    </w:p>
    <w:p w:rsidR="00F97BFB" w:rsidRPr="00F97BFB" w:rsidRDefault="00F97BFB" w:rsidP="009F1614">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uk-UA"/>
        </w:rPr>
      </w:pPr>
    </w:p>
    <w:p w:rsidR="00F97BFB" w:rsidRPr="00F97BFB" w:rsidRDefault="00F97BFB" w:rsidP="009F1614">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uk-UA"/>
        </w:rPr>
      </w:pPr>
    </w:p>
    <w:p w:rsidR="00F97BFB" w:rsidRPr="00F97BFB" w:rsidRDefault="00F97BFB" w:rsidP="009F1614">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uk-UA"/>
        </w:rPr>
      </w:pPr>
    </w:p>
    <w:p w:rsidR="00F97BFB" w:rsidRPr="00F97BFB" w:rsidRDefault="00F97BFB" w:rsidP="009F1614">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uk-UA"/>
        </w:rPr>
      </w:pPr>
    </w:p>
    <w:p w:rsidR="00F97BFB" w:rsidRPr="00F97BFB" w:rsidRDefault="00F97BFB" w:rsidP="009F1614">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uk-UA"/>
        </w:rPr>
      </w:pPr>
    </w:p>
    <w:p w:rsidR="00F97BFB" w:rsidRPr="00F97BFB" w:rsidRDefault="00F97BFB" w:rsidP="009F1614">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uk-UA"/>
        </w:rPr>
      </w:pPr>
    </w:p>
    <w:p w:rsidR="00F97BFB" w:rsidRPr="00F97BFB" w:rsidRDefault="00F97BFB" w:rsidP="009F1614">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uk-UA"/>
        </w:rPr>
      </w:pPr>
    </w:p>
    <w:p w:rsidR="00F97BFB" w:rsidRPr="00F97BFB" w:rsidRDefault="00F97BFB" w:rsidP="009F1614">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uk-UA"/>
        </w:rPr>
      </w:pPr>
    </w:p>
    <w:p w:rsidR="00F97BFB" w:rsidRPr="00F97BFB" w:rsidRDefault="00F97BFB" w:rsidP="00F97BFB">
      <w:pPr>
        <w:shd w:val="clear" w:color="auto" w:fill="FFFFFF"/>
        <w:spacing w:after="0" w:line="240" w:lineRule="auto"/>
        <w:rPr>
          <w:rFonts w:ascii="Times New Roman" w:eastAsia="Times New Roman" w:hAnsi="Times New Roman" w:cs="Times New Roman"/>
          <w:b/>
          <w:bCs/>
          <w:color w:val="000000" w:themeColor="text1"/>
          <w:sz w:val="28"/>
          <w:szCs w:val="28"/>
          <w:lang w:eastAsia="uk-UA"/>
        </w:rPr>
      </w:pPr>
      <w:bookmarkStart w:id="0" w:name="_GoBack"/>
      <w:bookmarkEnd w:id="0"/>
    </w:p>
    <w:p w:rsidR="009F1614" w:rsidRPr="00F97BFB" w:rsidRDefault="009F1614" w:rsidP="009F1614">
      <w:pPr>
        <w:shd w:val="clear" w:color="auto" w:fill="FFFFFF"/>
        <w:spacing w:after="0" w:line="240" w:lineRule="auto"/>
        <w:jc w:val="center"/>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b/>
          <w:bCs/>
          <w:color w:val="000000" w:themeColor="text1"/>
          <w:sz w:val="28"/>
          <w:szCs w:val="28"/>
          <w:lang w:eastAsia="uk-UA"/>
        </w:rPr>
        <w:lastRenderedPageBreak/>
        <w:t>Положення</w:t>
      </w:r>
    </w:p>
    <w:p w:rsidR="003541C7" w:rsidRPr="00F97BFB" w:rsidRDefault="009F1614" w:rsidP="009F1614">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uk-UA"/>
        </w:rPr>
      </w:pPr>
      <w:r w:rsidRPr="00F97BFB">
        <w:rPr>
          <w:rFonts w:ascii="Times New Roman" w:eastAsia="Times New Roman" w:hAnsi="Times New Roman" w:cs="Times New Roman"/>
          <w:b/>
          <w:bCs/>
          <w:color w:val="000000" w:themeColor="text1"/>
          <w:sz w:val="28"/>
          <w:szCs w:val="28"/>
          <w:lang w:eastAsia="uk-UA"/>
        </w:rPr>
        <w:t xml:space="preserve">про дистанційну форму здобуття повної загальної середньої освіти в </w:t>
      </w:r>
    </w:p>
    <w:p w:rsidR="003541C7" w:rsidRPr="00F97BFB" w:rsidRDefault="003541C7" w:rsidP="009F1614">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uk-UA"/>
        </w:rPr>
      </w:pPr>
      <w:r w:rsidRPr="00F97BFB">
        <w:rPr>
          <w:rFonts w:ascii="Times New Roman" w:eastAsia="Times New Roman" w:hAnsi="Times New Roman" w:cs="Times New Roman"/>
          <w:b/>
          <w:bCs/>
          <w:color w:val="000000" w:themeColor="text1"/>
          <w:sz w:val="28"/>
          <w:szCs w:val="28"/>
          <w:lang w:eastAsia="uk-UA"/>
        </w:rPr>
        <w:t>КЗ «</w:t>
      </w:r>
      <w:proofErr w:type="spellStart"/>
      <w:r w:rsidRPr="00F97BFB">
        <w:rPr>
          <w:rFonts w:ascii="Times New Roman" w:eastAsia="Times New Roman" w:hAnsi="Times New Roman" w:cs="Times New Roman"/>
          <w:b/>
          <w:bCs/>
          <w:color w:val="000000" w:themeColor="text1"/>
          <w:sz w:val="28"/>
          <w:szCs w:val="28"/>
          <w:lang w:eastAsia="uk-UA"/>
        </w:rPr>
        <w:t>Коротичанський</w:t>
      </w:r>
      <w:proofErr w:type="spellEnd"/>
      <w:r w:rsidRPr="00F97BFB">
        <w:rPr>
          <w:rFonts w:ascii="Times New Roman" w:eastAsia="Times New Roman" w:hAnsi="Times New Roman" w:cs="Times New Roman"/>
          <w:b/>
          <w:bCs/>
          <w:color w:val="000000" w:themeColor="text1"/>
          <w:sz w:val="28"/>
          <w:szCs w:val="28"/>
          <w:lang w:eastAsia="uk-UA"/>
        </w:rPr>
        <w:t xml:space="preserve"> ліцей </w:t>
      </w:r>
      <w:proofErr w:type="spellStart"/>
      <w:r w:rsidRPr="00F97BFB">
        <w:rPr>
          <w:rFonts w:ascii="Times New Roman" w:eastAsia="Times New Roman" w:hAnsi="Times New Roman" w:cs="Times New Roman"/>
          <w:b/>
          <w:bCs/>
          <w:color w:val="000000" w:themeColor="text1"/>
          <w:sz w:val="28"/>
          <w:szCs w:val="28"/>
          <w:lang w:eastAsia="uk-UA"/>
        </w:rPr>
        <w:t>Пісочинської</w:t>
      </w:r>
      <w:proofErr w:type="spellEnd"/>
      <w:r w:rsidRPr="00F97BFB">
        <w:rPr>
          <w:rFonts w:ascii="Times New Roman" w:eastAsia="Times New Roman" w:hAnsi="Times New Roman" w:cs="Times New Roman"/>
          <w:b/>
          <w:bCs/>
          <w:color w:val="000000" w:themeColor="text1"/>
          <w:sz w:val="28"/>
          <w:szCs w:val="28"/>
          <w:lang w:eastAsia="uk-UA"/>
        </w:rPr>
        <w:t xml:space="preserve"> селищної ради </w:t>
      </w:r>
    </w:p>
    <w:p w:rsidR="009F1614" w:rsidRDefault="003541C7" w:rsidP="009F1614">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uk-UA"/>
        </w:rPr>
      </w:pPr>
      <w:r w:rsidRPr="00F97BFB">
        <w:rPr>
          <w:rFonts w:ascii="Times New Roman" w:eastAsia="Times New Roman" w:hAnsi="Times New Roman" w:cs="Times New Roman"/>
          <w:b/>
          <w:bCs/>
          <w:color w:val="000000" w:themeColor="text1"/>
          <w:sz w:val="28"/>
          <w:szCs w:val="28"/>
          <w:lang w:eastAsia="uk-UA"/>
        </w:rPr>
        <w:t>Харківського району Харківської області»</w:t>
      </w:r>
    </w:p>
    <w:p w:rsidR="00F97BFB" w:rsidRPr="00F97BFB" w:rsidRDefault="00F97BFB" w:rsidP="009F1614">
      <w:pPr>
        <w:shd w:val="clear" w:color="auto" w:fill="FFFFFF"/>
        <w:spacing w:after="0" w:line="240" w:lineRule="auto"/>
        <w:jc w:val="center"/>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b/>
          <w:bCs/>
          <w:color w:val="000000" w:themeColor="text1"/>
          <w:sz w:val="28"/>
          <w:szCs w:val="28"/>
          <w:lang w:eastAsia="uk-UA"/>
        </w:rPr>
        <w:t>(доповнене)</w:t>
      </w:r>
    </w:p>
    <w:p w:rsidR="009F1614" w:rsidRPr="00F97BFB" w:rsidRDefault="009F1614" w:rsidP="009F1614">
      <w:pPr>
        <w:shd w:val="clear" w:color="auto" w:fill="FFFFFF"/>
        <w:spacing w:after="150" w:line="240" w:lineRule="auto"/>
        <w:rPr>
          <w:rFonts w:ascii="Times New Roman" w:eastAsia="Times New Roman" w:hAnsi="Times New Roman" w:cs="Times New Roman"/>
          <w:color w:val="000000" w:themeColor="text1"/>
          <w:sz w:val="28"/>
          <w:szCs w:val="28"/>
          <w:lang w:eastAsia="uk-UA"/>
        </w:rPr>
      </w:pPr>
    </w:p>
    <w:p w:rsidR="009F1614" w:rsidRPr="00F97BFB" w:rsidRDefault="005B5CC3" w:rsidP="00E16055">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ЗМІСТ</w:t>
      </w:r>
    </w:p>
    <w:p w:rsidR="009F1614" w:rsidRPr="00F97BFB" w:rsidRDefault="005B5CC3" w:rsidP="00E16055">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І.</w:t>
      </w:r>
      <w:r w:rsidR="009F1614" w:rsidRPr="00F97BFB">
        <w:rPr>
          <w:rFonts w:ascii="Times New Roman" w:eastAsia="Times New Roman" w:hAnsi="Times New Roman" w:cs="Times New Roman"/>
          <w:color w:val="000000" w:themeColor="text1"/>
          <w:sz w:val="28"/>
          <w:szCs w:val="28"/>
          <w:lang w:eastAsia="uk-UA"/>
        </w:rPr>
        <w:t xml:space="preserve"> Загальні положення.</w:t>
      </w:r>
    </w:p>
    <w:p w:rsidR="009F1614" w:rsidRPr="00F97BFB" w:rsidRDefault="009F1614" w:rsidP="00E16055">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 xml:space="preserve">ІІ. Організація здобуття </w:t>
      </w:r>
      <w:r w:rsidR="000523DC">
        <w:rPr>
          <w:rFonts w:ascii="Times New Roman" w:eastAsia="Times New Roman" w:hAnsi="Times New Roman" w:cs="Times New Roman"/>
          <w:color w:val="000000" w:themeColor="text1"/>
          <w:sz w:val="28"/>
          <w:szCs w:val="28"/>
          <w:lang w:eastAsia="uk-UA"/>
        </w:rPr>
        <w:t>освіти за дистанційною формою (</w:t>
      </w:r>
      <w:r w:rsidRPr="00F97BFB">
        <w:rPr>
          <w:rFonts w:ascii="Times New Roman" w:eastAsia="Times New Roman" w:hAnsi="Times New Roman" w:cs="Times New Roman"/>
          <w:color w:val="000000" w:themeColor="text1"/>
          <w:sz w:val="28"/>
          <w:szCs w:val="28"/>
          <w:lang w:eastAsia="uk-UA"/>
        </w:rPr>
        <w:t>як окремою формою здобуття освіти).</w:t>
      </w:r>
    </w:p>
    <w:p w:rsidR="009F1614" w:rsidRPr="00F97BFB" w:rsidRDefault="009F1614" w:rsidP="00E16055">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ІІІ. Організація освітнього процесу з використанням технологій дистанційного навчання.</w:t>
      </w:r>
    </w:p>
    <w:p w:rsidR="009F1614" w:rsidRPr="00F97BFB" w:rsidRDefault="009F1614" w:rsidP="00E16055">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 xml:space="preserve">ІV. Забезпечення </w:t>
      </w:r>
      <w:r w:rsidR="000523DC">
        <w:rPr>
          <w:rFonts w:ascii="Times New Roman" w:eastAsia="Times New Roman" w:hAnsi="Times New Roman" w:cs="Times New Roman"/>
          <w:color w:val="000000" w:themeColor="text1"/>
          <w:sz w:val="28"/>
          <w:szCs w:val="28"/>
          <w:lang w:eastAsia="uk-UA"/>
        </w:rPr>
        <w:t>дистанційного навчання.</w:t>
      </w:r>
    </w:p>
    <w:p w:rsidR="009F1614" w:rsidRPr="00F97BFB" w:rsidRDefault="009F1614" w:rsidP="00E16055">
      <w:pPr>
        <w:shd w:val="clear" w:color="auto" w:fill="FFFFFF"/>
        <w:spacing w:after="150" w:line="240" w:lineRule="auto"/>
        <w:jc w:val="both"/>
        <w:rPr>
          <w:rFonts w:ascii="Times New Roman" w:eastAsia="Times New Roman" w:hAnsi="Times New Roman" w:cs="Times New Roman"/>
          <w:color w:val="000000" w:themeColor="text1"/>
          <w:sz w:val="28"/>
          <w:szCs w:val="28"/>
          <w:lang w:eastAsia="uk-UA"/>
        </w:rPr>
      </w:pPr>
    </w:p>
    <w:p w:rsidR="009F1614" w:rsidRPr="00F97BFB" w:rsidRDefault="005B5CC3"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 xml:space="preserve">І. </w:t>
      </w:r>
      <w:r w:rsidR="009F1614" w:rsidRPr="00F97BFB">
        <w:rPr>
          <w:rFonts w:ascii="Times New Roman" w:eastAsia="Times New Roman" w:hAnsi="Times New Roman" w:cs="Times New Roman"/>
          <w:b/>
          <w:bCs/>
          <w:color w:val="000000" w:themeColor="text1"/>
          <w:sz w:val="28"/>
          <w:szCs w:val="28"/>
          <w:lang w:eastAsia="uk-UA"/>
        </w:rPr>
        <w:t>Загальні положення</w:t>
      </w:r>
    </w:p>
    <w:p w:rsidR="009F1614" w:rsidRPr="00F97BFB" w:rsidRDefault="009F1614" w:rsidP="00E16055">
      <w:pPr>
        <w:numPr>
          <w:ilvl w:val="0"/>
          <w:numId w:val="1"/>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Це Положен</w:t>
      </w:r>
      <w:r w:rsidR="005B5CC3" w:rsidRPr="00F97BFB">
        <w:rPr>
          <w:rFonts w:ascii="Times New Roman" w:eastAsia="Times New Roman" w:hAnsi="Times New Roman" w:cs="Times New Roman"/>
          <w:color w:val="000000" w:themeColor="text1"/>
          <w:sz w:val="28"/>
          <w:szCs w:val="28"/>
          <w:lang w:eastAsia="uk-UA"/>
        </w:rPr>
        <w:t xml:space="preserve">ня розроблене </w:t>
      </w:r>
      <w:r w:rsidRPr="00F97BFB">
        <w:rPr>
          <w:rFonts w:ascii="Times New Roman" w:eastAsia="Times New Roman" w:hAnsi="Times New Roman" w:cs="Times New Roman"/>
          <w:color w:val="000000" w:themeColor="text1"/>
          <w:sz w:val="28"/>
          <w:szCs w:val="28"/>
          <w:lang w:eastAsia="uk-UA"/>
        </w:rPr>
        <w:t xml:space="preserve">відповідно до </w:t>
      </w:r>
      <w:r w:rsidR="005B5CC3" w:rsidRPr="00F97BFB">
        <w:rPr>
          <w:rFonts w:ascii="Times New Roman" w:eastAsia="Times New Roman" w:hAnsi="Times New Roman" w:cs="Times New Roman"/>
          <w:color w:val="000000" w:themeColor="text1"/>
          <w:sz w:val="28"/>
          <w:szCs w:val="28"/>
          <w:lang w:eastAsia="uk-UA"/>
        </w:rPr>
        <w:t xml:space="preserve">9 </w:t>
      </w:r>
      <w:hyperlink r:id="rId6" w:history="1">
        <w:r w:rsidRPr="00F97BFB">
          <w:rPr>
            <w:rFonts w:ascii="Times New Roman" w:eastAsia="Times New Roman" w:hAnsi="Times New Roman" w:cs="Times New Roman"/>
            <w:color w:val="000000" w:themeColor="text1"/>
            <w:sz w:val="28"/>
            <w:szCs w:val="28"/>
            <w:u w:val="single"/>
            <w:lang w:eastAsia="uk-UA"/>
          </w:rPr>
          <w:t>Закону України «Про освіту</w:t>
        </w:r>
      </w:hyperlink>
      <w:r w:rsidR="005B5CC3" w:rsidRPr="00F97BFB">
        <w:rPr>
          <w:rFonts w:ascii="Times New Roman" w:eastAsia="Times New Roman" w:hAnsi="Times New Roman" w:cs="Times New Roman"/>
          <w:color w:val="000000" w:themeColor="text1"/>
          <w:sz w:val="28"/>
          <w:szCs w:val="28"/>
          <w:lang w:eastAsia="uk-UA"/>
        </w:rPr>
        <w:t>»,</w:t>
      </w:r>
      <w:r w:rsidRPr="00F97BFB">
        <w:rPr>
          <w:rFonts w:ascii="Times New Roman" w:eastAsia="Times New Roman" w:hAnsi="Times New Roman" w:cs="Times New Roman"/>
          <w:color w:val="000000" w:themeColor="text1"/>
          <w:sz w:val="28"/>
          <w:szCs w:val="28"/>
          <w:lang w:eastAsia="uk-UA"/>
        </w:rPr>
        <w:t xml:space="preserve"> Закону України «Про повну загальну середню ос</w:t>
      </w:r>
      <w:r w:rsidR="005B5CC3" w:rsidRPr="00F97BFB">
        <w:rPr>
          <w:rFonts w:ascii="Times New Roman" w:eastAsia="Times New Roman" w:hAnsi="Times New Roman" w:cs="Times New Roman"/>
          <w:color w:val="000000" w:themeColor="text1"/>
          <w:sz w:val="28"/>
          <w:szCs w:val="28"/>
          <w:lang w:eastAsia="uk-UA"/>
        </w:rPr>
        <w:t xml:space="preserve">віту», </w:t>
      </w:r>
      <w:r w:rsidRPr="00F97BFB">
        <w:rPr>
          <w:rFonts w:ascii="Times New Roman" w:eastAsia="Times New Roman" w:hAnsi="Times New Roman" w:cs="Times New Roman"/>
          <w:color w:val="000000" w:themeColor="text1"/>
          <w:sz w:val="28"/>
          <w:szCs w:val="28"/>
          <w:lang w:eastAsia="uk-UA"/>
        </w:rPr>
        <w:t>на основі наказу МОН України від 08.10.2020 року №</w:t>
      </w:r>
      <w:r w:rsidR="00E16055" w:rsidRPr="00F97BFB">
        <w:rPr>
          <w:rFonts w:ascii="Times New Roman" w:eastAsia="Times New Roman" w:hAnsi="Times New Roman" w:cs="Times New Roman"/>
          <w:color w:val="000000" w:themeColor="text1"/>
          <w:sz w:val="28"/>
          <w:szCs w:val="28"/>
          <w:lang w:eastAsia="uk-UA"/>
        </w:rPr>
        <w:t xml:space="preserve"> </w:t>
      </w:r>
      <w:r w:rsidRPr="00F97BFB">
        <w:rPr>
          <w:rFonts w:ascii="Times New Roman" w:eastAsia="Times New Roman" w:hAnsi="Times New Roman" w:cs="Times New Roman"/>
          <w:color w:val="000000" w:themeColor="text1"/>
          <w:sz w:val="28"/>
          <w:szCs w:val="28"/>
          <w:lang w:eastAsia="uk-UA"/>
        </w:rPr>
        <w:t xml:space="preserve">1115 «Деякі питання організації дистанційного навчання», зареєстрованого в Міністерстві юстиції України 28 вересня 2020 року за № 941/35224, наказу МОЗ України від 25.09.2020 року за № 2205 «Про затвердження Санітарного регламенту для закладів загальної середньої освіти», зареєстрованого в Міністерстві юстиції України 10 листопада 2020 р. за </w:t>
      </w:r>
      <w:r w:rsidR="00E16055" w:rsidRPr="00F97BFB">
        <w:rPr>
          <w:rFonts w:ascii="Times New Roman" w:eastAsia="Times New Roman" w:hAnsi="Times New Roman" w:cs="Times New Roman"/>
          <w:color w:val="000000" w:themeColor="text1"/>
          <w:sz w:val="28"/>
          <w:szCs w:val="28"/>
          <w:lang w:eastAsia="uk-UA"/>
        </w:rPr>
        <w:t>№</w:t>
      </w:r>
      <w:r w:rsidRPr="00F97BFB">
        <w:rPr>
          <w:rFonts w:ascii="Times New Roman" w:eastAsia="Times New Roman" w:hAnsi="Times New Roman" w:cs="Times New Roman"/>
          <w:color w:val="000000" w:themeColor="text1"/>
          <w:sz w:val="28"/>
          <w:szCs w:val="28"/>
          <w:lang w:eastAsia="uk-UA"/>
        </w:rPr>
        <w:t xml:space="preserve"> 1111/35394, наказу МОЗ України від 01 серпня 2022 року №1371 «Зміни до деяких наказів Міністерства охорони здоров’я України», зареєстрованого в Міністерстві юстиції України 18 серпня 2022 року за </w:t>
      </w:r>
      <w:r w:rsidR="00E16055" w:rsidRPr="00F97BFB">
        <w:rPr>
          <w:rFonts w:ascii="Times New Roman" w:eastAsia="Times New Roman" w:hAnsi="Times New Roman" w:cs="Times New Roman"/>
          <w:color w:val="000000" w:themeColor="text1"/>
          <w:sz w:val="28"/>
          <w:szCs w:val="28"/>
          <w:lang w:eastAsia="uk-UA"/>
        </w:rPr>
        <w:t xml:space="preserve">            </w:t>
      </w:r>
      <w:r w:rsidRPr="00F97BFB">
        <w:rPr>
          <w:rFonts w:ascii="Times New Roman" w:eastAsia="Times New Roman" w:hAnsi="Times New Roman" w:cs="Times New Roman"/>
          <w:color w:val="000000" w:themeColor="text1"/>
          <w:sz w:val="28"/>
          <w:szCs w:val="28"/>
          <w:lang w:eastAsia="uk-UA"/>
        </w:rPr>
        <w:t>№</w:t>
      </w:r>
      <w:r w:rsidR="00E16055" w:rsidRPr="00F97BFB">
        <w:rPr>
          <w:rFonts w:ascii="Times New Roman" w:eastAsia="Times New Roman" w:hAnsi="Times New Roman" w:cs="Times New Roman"/>
          <w:color w:val="000000" w:themeColor="text1"/>
          <w:sz w:val="28"/>
          <w:szCs w:val="28"/>
          <w:lang w:eastAsia="uk-UA"/>
        </w:rPr>
        <w:t xml:space="preserve"> </w:t>
      </w:r>
      <w:r w:rsidRPr="00F97BFB">
        <w:rPr>
          <w:rFonts w:ascii="Times New Roman" w:eastAsia="Times New Roman" w:hAnsi="Times New Roman" w:cs="Times New Roman"/>
          <w:color w:val="000000" w:themeColor="text1"/>
          <w:sz w:val="28"/>
          <w:szCs w:val="28"/>
          <w:lang w:eastAsia="uk-UA"/>
        </w:rPr>
        <w:t>932/38268 і визначає механізм забезпечення здобуття повної загальної середньої освіти (далі – освіти) за дистанційною формою, а також використання технологій дистанційного навчання під час організації здобуття освіти за різними формами</w:t>
      </w:r>
      <w:r w:rsidR="005B5CC3" w:rsidRPr="00F97BFB">
        <w:rPr>
          <w:rFonts w:ascii="Times New Roman" w:eastAsia="Times New Roman" w:hAnsi="Times New Roman" w:cs="Times New Roman"/>
          <w:color w:val="000000" w:themeColor="text1"/>
          <w:sz w:val="28"/>
          <w:szCs w:val="28"/>
          <w:lang w:eastAsia="uk-UA"/>
        </w:rPr>
        <w:t xml:space="preserve"> в КЗ «</w:t>
      </w:r>
      <w:proofErr w:type="spellStart"/>
      <w:r w:rsidR="005B5CC3" w:rsidRPr="00F97BFB">
        <w:rPr>
          <w:rFonts w:ascii="Times New Roman" w:eastAsia="Times New Roman" w:hAnsi="Times New Roman" w:cs="Times New Roman"/>
          <w:color w:val="000000" w:themeColor="text1"/>
          <w:sz w:val="28"/>
          <w:szCs w:val="28"/>
          <w:lang w:eastAsia="uk-UA"/>
        </w:rPr>
        <w:t>Коротичанський</w:t>
      </w:r>
      <w:proofErr w:type="spellEnd"/>
      <w:r w:rsidR="005B5CC3" w:rsidRPr="00F97BFB">
        <w:rPr>
          <w:rFonts w:ascii="Times New Roman" w:eastAsia="Times New Roman" w:hAnsi="Times New Roman" w:cs="Times New Roman"/>
          <w:color w:val="000000" w:themeColor="text1"/>
          <w:sz w:val="28"/>
          <w:szCs w:val="28"/>
          <w:lang w:eastAsia="uk-UA"/>
        </w:rPr>
        <w:t xml:space="preserve"> ліцей (далі Ліцей)</w:t>
      </w:r>
      <w:r w:rsidRPr="00F97BFB">
        <w:rPr>
          <w:rFonts w:ascii="Times New Roman" w:eastAsia="Times New Roman" w:hAnsi="Times New Roman" w:cs="Times New Roman"/>
          <w:color w:val="000000" w:themeColor="text1"/>
          <w:sz w:val="28"/>
          <w:szCs w:val="28"/>
          <w:lang w:eastAsia="uk-UA"/>
        </w:rPr>
        <w:t>.</w:t>
      </w:r>
    </w:p>
    <w:p w:rsidR="009F1614" w:rsidRPr="00F97BFB" w:rsidRDefault="009F1614" w:rsidP="00E16055">
      <w:pPr>
        <w:numPr>
          <w:ilvl w:val="0"/>
          <w:numId w:val="1"/>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У цьому Положенні термін</w:t>
      </w:r>
      <w:r w:rsidR="005B5CC3" w:rsidRPr="00F97BFB">
        <w:rPr>
          <w:rFonts w:ascii="Times New Roman" w:eastAsia="Times New Roman" w:hAnsi="Times New Roman" w:cs="Times New Roman"/>
          <w:color w:val="000000" w:themeColor="text1"/>
          <w:sz w:val="28"/>
          <w:szCs w:val="28"/>
          <w:lang w:eastAsia="uk-UA"/>
        </w:rPr>
        <w:t>и вживаються у таких значеннях:</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i/>
          <w:iCs/>
          <w:color w:val="000000" w:themeColor="text1"/>
          <w:sz w:val="28"/>
          <w:szCs w:val="28"/>
          <w:lang w:eastAsia="uk-UA"/>
        </w:rPr>
        <w:t>асинхронний режим</w:t>
      </w:r>
      <w:r w:rsidR="005B5CC3" w:rsidRPr="00F97BFB">
        <w:rPr>
          <w:rFonts w:ascii="Times New Roman" w:eastAsia="Times New Roman" w:hAnsi="Times New Roman" w:cs="Times New Roman"/>
          <w:color w:val="000000" w:themeColor="text1"/>
          <w:sz w:val="28"/>
          <w:szCs w:val="28"/>
          <w:lang w:eastAsia="uk-UA"/>
        </w:rPr>
        <w:t xml:space="preserve"> </w:t>
      </w:r>
      <w:r w:rsidRPr="00F97BFB">
        <w:rPr>
          <w:rFonts w:ascii="Times New Roman" w:eastAsia="Times New Roman" w:hAnsi="Times New Roman" w:cs="Times New Roman"/>
          <w:color w:val="000000" w:themeColor="text1"/>
          <w:sz w:val="28"/>
          <w:szCs w:val="28"/>
          <w:lang w:eastAsia="uk-UA"/>
        </w:rPr>
        <w:t>– взаємодія між суб’єктами дистанційного навчання, під час якої учасники взаємодіють між собою із затримкою у часі, застосовуючи при цьому інтерактивні освітні платформи, електронну пошту, форуми, соціальні мережі тощо;</w:t>
      </w:r>
    </w:p>
    <w:p w:rsidR="009F1614" w:rsidRPr="00F97BFB" w:rsidRDefault="005B5CC3"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i/>
          <w:iCs/>
          <w:color w:val="000000" w:themeColor="text1"/>
          <w:sz w:val="28"/>
          <w:szCs w:val="28"/>
          <w:lang w:eastAsia="uk-UA"/>
        </w:rPr>
        <w:t xml:space="preserve">електронні освітні ресурси </w:t>
      </w:r>
      <w:r w:rsidR="009F1614" w:rsidRPr="00F97BFB">
        <w:rPr>
          <w:rFonts w:ascii="Times New Roman" w:eastAsia="Times New Roman" w:hAnsi="Times New Roman" w:cs="Times New Roman"/>
          <w:color w:val="000000" w:themeColor="text1"/>
          <w:sz w:val="28"/>
          <w:szCs w:val="28"/>
          <w:lang w:eastAsia="uk-UA"/>
        </w:rPr>
        <w:t xml:space="preserve">з навчальних предметів (інтегрованих курсів) – засоби навчання на цифрових носіях будь-якого типу або розміщені в інформаційно-телекомунікаційних системах, які відтворюються за допомогою </w:t>
      </w:r>
      <w:r w:rsidR="009F1614" w:rsidRPr="00F97BFB">
        <w:rPr>
          <w:rFonts w:ascii="Times New Roman" w:eastAsia="Times New Roman" w:hAnsi="Times New Roman" w:cs="Times New Roman"/>
          <w:color w:val="000000" w:themeColor="text1"/>
          <w:sz w:val="28"/>
          <w:szCs w:val="28"/>
          <w:lang w:eastAsia="uk-UA"/>
        </w:rPr>
        <w:lastRenderedPageBreak/>
        <w:t>електронних технічних засобів і можуть застосовуватися в освітньому процесі при вивченні окремих навчальних предметів (інтегрованих курсів);</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i/>
          <w:iCs/>
          <w:color w:val="000000" w:themeColor="text1"/>
          <w:sz w:val="28"/>
          <w:szCs w:val="28"/>
          <w:lang w:eastAsia="uk-UA"/>
        </w:rPr>
        <w:t>електронне освітнє середовище</w:t>
      </w:r>
      <w:r w:rsidR="005B5CC3" w:rsidRPr="00F97BFB">
        <w:rPr>
          <w:rFonts w:ascii="Times New Roman" w:eastAsia="Times New Roman" w:hAnsi="Times New Roman" w:cs="Times New Roman"/>
          <w:color w:val="000000" w:themeColor="text1"/>
          <w:sz w:val="28"/>
          <w:szCs w:val="28"/>
          <w:lang w:eastAsia="uk-UA"/>
        </w:rPr>
        <w:t xml:space="preserve"> </w:t>
      </w:r>
      <w:r w:rsidRPr="00F97BFB">
        <w:rPr>
          <w:rFonts w:ascii="Times New Roman" w:eastAsia="Times New Roman" w:hAnsi="Times New Roman" w:cs="Times New Roman"/>
          <w:color w:val="000000" w:themeColor="text1"/>
          <w:sz w:val="28"/>
          <w:szCs w:val="28"/>
          <w:lang w:eastAsia="uk-UA"/>
        </w:rPr>
        <w:t>– сукупність умов навчання, виховання та розвитку учнів, що забезпечуються за допомогою сучасних освітніх, інформаційно-комунікаційних (цифрових) технологій;</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i/>
          <w:iCs/>
          <w:color w:val="000000" w:themeColor="text1"/>
          <w:sz w:val="28"/>
          <w:szCs w:val="28"/>
          <w:lang w:eastAsia="uk-UA"/>
        </w:rPr>
        <w:t>дистанційне навчання</w:t>
      </w:r>
      <w:r w:rsidR="005B5CC3" w:rsidRPr="00F97BFB">
        <w:rPr>
          <w:rFonts w:ascii="Times New Roman" w:eastAsia="Times New Roman" w:hAnsi="Times New Roman" w:cs="Times New Roman"/>
          <w:color w:val="000000" w:themeColor="text1"/>
          <w:sz w:val="28"/>
          <w:szCs w:val="28"/>
          <w:lang w:eastAsia="uk-UA"/>
        </w:rPr>
        <w:t xml:space="preserve"> </w:t>
      </w:r>
      <w:r w:rsidRPr="00F97BFB">
        <w:rPr>
          <w:rFonts w:ascii="Times New Roman" w:eastAsia="Times New Roman" w:hAnsi="Times New Roman" w:cs="Times New Roman"/>
          <w:color w:val="000000" w:themeColor="text1"/>
          <w:sz w:val="28"/>
          <w:szCs w:val="28"/>
          <w:lang w:eastAsia="uk-UA"/>
        </w:rPr>
        <w:t>– організація освітнього процесу (за дистанційною формою здобуття освіти або шляхом використання технологій дистанційного навчання в різних формах здобуття освіти) в умовах віддаленості один від одного його учасників та їх як правило опосередкованої взаємодії в освітньому середовищі, яке функціонує на базі сучасних освітніх, інформаційно-комунікаційних (цифрових) технологій;</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i/>
          <w:iCs/>
          <w:color w:val="000000" w:themeColor="text1"/>
          <w:sz w:val="28"/>
          <w:szCs w:val="28"/>
          <w:lang w:eastAsia="uk-UA"/>
        </w:rPr>
        <w:t>інформаційно-телекомунікаційна система</w:t>
      </w:r>
      <w:r w:rsidR="005B5CC3" w:rsidRPr="00F97BFB">
        <w:rPr>
          <w:rFonts w:ascii="Times New Roman" w:eastAsia="Times New Roman" w:hAnsi="Times New Roman" w:cs="Times New Roman"/>
          <w:color w:val="000000" w:themeColor="text1"/>
          <w:sz w:val="28"/>
          <w:szCs w:val="28"/>
          <w:lang w:eastAsia="uk-UA"/>
        </w:rPr>
        <w:t xml:space="preserve"> </w:t>
      </w:r>
      <w:r w:rsidRPr="00F97BFB">
        <w:rPr>
          <w:rFonts w:ascii="Times New Roman" w:eastAsia="Times New Roman" w:hAnsi="Times New Roman" w:cs="Times New Roman"/>
          <w:color w:val="000000" w:themeColor="text1"/>
          <w:sz w:val="28"/>
          <w:szCs w:val="28"/>
          <w:lang w:eastAsia="uk-UA"/>
        </w:rPr>
        <w:t>дистанційного навчання (електронна освітня платформа) – програмно-технічний комплекс, що об’єднує систему електронних освітніх ресурсів, програмне забезпечення для створення, накопичення та доступу до таких ресурсів, а також для організації освітнього процесу в умовах дистанційного навчання (у тому числі ефективної взаємодії учасників освітнього процесу та контролю за навчанням);</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i/>
          <w:iCs/>
          <w:color w:val="000000" w:themeColor="text1"/>
          <w:sz w:val="28"/>
          <w:szCs w:val="28"/>
          <w:lang w:eastAsia="uk-UA"/>
        </w:rPr>
        <w:t>інформаційно-комунікаційні (цифрові) технології</w:t>
      </w:r>
      <w:r w:rsidR="005B5CC3" w:rsidRPr="00F97BFB">
        <w:rPr>
          <w:rFonts w:ascii="Times New Roman" w:eastAsia="Times New Roman" w:hAnsi="Times New Roman" w:cs="Times New Roman"/>
          <w:color w:val="000000" w:themeColor="text1"/>
          <w:sz w:val="28"/>
          <w:szCs w:val="28"/>
          <w:lang w:eastAsia="uk-UA"/>
        </w:rPr>
        <w:t xml:space="preserve"> </w:t>
      </w:r>
      <w:r w:rsidRPr="00F97BFB">
        <w:rPr>
          <w:rFonts w:ascii="Times New Roman" w:eastAsia="Times New Roman" w:hAnsi="Times New Roman" w:cs="Times New Roman"/>
          <w:color w:val="000000" w:themeColor="text1"/>
          <w:sz w:val="28"/>
          <w:szCs w:val="28"/>
          <w:lang w:eastAsia="uk-UA"/>
        </w:rPr>
        <w:t>дистанційного навчання — технології створення, накопичення, зберігання та доступу до електронних освітніх ресурсів з навчальних предметів (інтегрованих курсів), а також забезпечення організації та супроводу освітнього процесу за допомогою спеціалізованого програмного забезпечення та засобів інформаційно- комунікаційного зв’язку, у тому числі мережі Інтернет;</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i/>
          <w:iCs/>
          <w:color w:val="000000" w:themeColor="text1"/>
          <w:sz w:val="28"/>
          <w:szCs w:val="28"/>
          <w:lang w:eastAsia="uk-UA"/>
        </w:rPr>
        <w:t>синхронний режим</w:t>
      </w:r>
      <w:r w:rsidRPr="00F97BFB">
        <w:rPr>
          <w:rFonts w:ascii="Times New Roman" w:eastAsia="Times New Roman" w:hAnsi="Times New Roman" w:cs="Times New Roman"/>
          <w:color w:val="000000" w:themeColor="text1"/>
          <w:sz w:val="28"/>
          <w:szCs w:val="28"/>
          <w:lang w:eastAsia="uk-UA"/>
        </w:rPr>
        <w:t xml:space="preserve">– взаємодія між суб’єктами дистанційного навчання, під час якої учасники одночасно перебувають в електронному освітньому середовищі або спілкуються за допомогою засобів аудіо-, </w:t>
      </w:r>
      <w:proofErr w:type="spellStart"/>
      <w:r w:rsidRPr="00F97BFB">
        <w:rPr>
          <w:rFonts w:ascii="Times New Roman" w:eastAsia="Times New Roman" w:hAnsi="Times New Roman" w:cs="Times New Roman"/>
          <w:color w:val="000000" w:themeColor="text1"/>
          <w:sz w:val="28"/>
          <w:szCs w:val="28"/>
          <w:lang w:eastAsia="uk-UA"/>
        </w:rPr>
        <w:t>відеоконференції</w:t>
      </w:r>
      <w:proofErr w:type="spellEnd"/>
      <w:r w:rsidRPr="00F97BFB">
        <w:rPr>
          <w:rFonts w:ascii="Times New Roman" w:eastAsia="Times New Roman" w:hAnsi="Times New Roman" w:cs="Times New Roman"/>
          <w:color w:val="000000" w:themeColor="text1"/>
          <w:sz w:val="28"/>
          <w:szCs w:val="28"/>
          <w:lang w:eastAsia="uk-UA"/>
        </w:rPr>
        <w:t>;</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i/>
          <w:iCs/>
          <w:color w:val="000000" w:themeColor="text1"/>
          <w:sz w:val="28"/>
          <w:szCs w:val="28"/>
          <w:lang w:eastAsia="uk-UA"/>
        </w:rPr>
        <w:t>система управління дистанційним навчанням</w:t>
      </w:r>
      <w:r w:rsidR="005B5CC3" w:rsidRPr="00F97BFB">
        <w:rPr>
          <w:rFonts w:ascii="Times New Roman" w:eastAsia="Times New Roman" w:hAnsi="Times New Roman" w:cs="Times New Roman"/>
          <w:color w:val="000000" w:themeColor="text1"/>
          <w:sz w:val="28"/>
          <w:szCs w:val="28"/>
          <w:lang w:eastAsia="uk-UA"/>
        </w:rPr>
        <w:t xml:space="preserve"> </w:t>
      </w:r>
      <w:r w:rsidRPr="00F97BFB">
        <w:rPr>
          <w:rFonts w:ascii="Times New Roman" w:eastAsia="Times New Roman" w:hAnsi="Times New Roman" w:cs="Times New Roman"/>
          <w:color w:val="000000" w:themeColor="text1"/>
          <w:sz w:val="28"/>
          <w:szCs w:val="28"/>
          <w:lang w:eastAsia="uk-UA"/>
        </w:rPr>
        <w:t>– програмне забезпечення, призначене для організації освітнього процесу, ефективної взаємодії учасників освітнього процесу та контролю за навчанням через мережу Інтернет (у тому числі електронного розкладу занять, електронних класних журналів/ щоденників);</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i/>
          <w:iCs/>
          <w:color w:val="000000" w:themeColor="text1"/>
          <w:sz w:val="28"/>
          <w:szCs w:val="28"/>
          <w:lang w:eastAsia="uk-UA"/>
        </w:rPr>
        <w:t>суб’єкти дистанційного навчання</w:t>
      </w:r>
      <w:r w:rsidR="005B5CC3" w:rsidRPr="00F97BFB">
        <w:rPr>
          <w:rFonts w:ascii="Times New Roman" w:eastAsia="Times New Roman" w:hAnsi="Times New Roman" w:cs="Times New Roman"/>
          <w:color w:val="000000" w:themeColor="text1"/>
          <w:sz w:val="28"/>
          <w:szCs w:val="28"/>
          <w:lang w:eastAsia="uk-UA"/>
        </w:rPr>
        <w:t xml:space="preserve"> </w:t>
      </w:r>
      <w:r w:rsidRPr="00F97BFB">
        <w:rPr>
          <w:rFonts w:ascii="Times New Roman" w:eastAsia="Times New Roman" w:hAnsi="Times New Roman" w:cs="Times New Roman"/>
          <w:color w:val="000000" w:themeColor="text1"/>
          <w:sz w:val="28"/>
          <w:szCs w:val="28"/>
          <w:lang w:eastAsia="uk-UA"/>
        </w:rPr>
        <w:t>– учні, педагогічні працівники, батьки або інші законні представники неповнолітніх учнів (далі – батьки), асистенти дітей, які беруть участь в освітньому процесі за дистанційною формою здобуття освіти або з використанням технологій дистанційного навчання в іншій формі здобуття освіти;</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i/>
          <w:iCs/>
          <w:color w:val="000000" w:themeColor="text1"/>
          <w:sz w:val="28"/>
          <w:szCs w:val="28"/>
          <w:lang w:eastAsia="uk-UA"/>
        </w:rPr>
        <w:t>технології дистанційного навчання</w:t>
      </w:r>
      <w:r w:rsidR="005B5CC3" w:rsidRPr="00F97BFB">
        <w:rPr>
          <w:rFonts w:ascii="Times New Roman" w:eastAsia="Times New Roman" w:hAnsi="Times New Roman" w:cs="Times New Roman"/>
          <w:color w:val="000000" w:themeColor="text1"/>
          <w:sz w:val="28"/>
          <w:szCs w:val="28"/>
          <w:lang w:eastAsia="uk-UA"/>
        </w:rPr>
        <w:t xml:space="preserve"> </w:t>
      </w:r>
      <w:r w:rsidRPr="00F97BFB">
        <w:rPr>
          <w:rFonts w:ascii="Times New Roman" w:eastAsia="Times New Roman" w:hAnsi="Times New Roman" w:cs="Times New Roman"/>
          <w:color w:val="000000" w:themeColor="text1"/>
          <w:sz w:val="28"/>
          <w:szCs w:val="28"/>
          <w:lang w:eastAsia="uk-UA"/>
        </w:rPr>
        <w:t>– комплекс освітніх технологій</w:t>
      </w:r>
      <w:r w:rsidR="005B5CC3" w:rsidRPr="00F97BFB">
        <w:rPr>
          <w:rFonts w:ascii="Times New Roman" w:eastAsia="Times New Roman" w:hAnsi="Times New Roman" w:cs="Times New Roman"/>
          <w:color w:val="000000" w:themeColor="text1"/>
          <w:sz w:val="28"/>
          <w:szCs w:val="28"/>
          <w:lang w:eastAsia="uk-UA"/>
        </w:rPr>
        <w:t xml:space="preserve"> (технології розвивального, </w:t>
      </w:r>
      <w:proofErr w:type="spellStart"/>
      <w:r w:rsidR="005B5CC3" w:rsidRPr="00F97BFB">
        <w:rPr>
          <w:rFonts w:ascii="Times New Roman" w:eastAsia="Times New Roman" w:hAnsi="Times New Roman" w:cs="Times New Roman"/>
          <w:color w:val="000000" w:themeColor="text1"/>
          <w:sz w:val="28"/>
          <w:szCs w:val="28"/>
          <w:lang w:eastAsia="uk-UA"/>
        </w:rPr>
        <w:t>проє</w:t>
      </w:r>
      <w:r w:rsidRPr="00F97BFB">
        <w:rPr>
          <w:rFonts w:ascii="Times New Roman" w:eastAsia="Times New Roman" w:hAnsi="Times New Roman" w:cs="Times New Roman"/>
          <w:color w:val="000000" w:themeColor="text1"/>
          <w:sz w:val="28"/>
          <w:szCs w:val="28"/>
          <w:lang w:eastAsia="uk-UA"/>
        </w:rPr>
        <w:t>ктного</w:t>
      </w:r>
      <w:proofErr w:type="spellEnd"/>
      <w:r w:rsidRPr="00F97BFB">
        <w:rPr>
          <w:rFonts w:ascii="Times New Roman" w:eastAsia="Times New Roman" w:hAnsi="Times New Roman" w:cs="Times New Roman"/>
          <w:color w:val="000000" w:themeColor="text1"/>
          <w:sz w:val="28"/>
          <w:szCs w:val="28"/>
          <w:lang w:eastAsia="uk-UA"/>
        </w:rPr>
        <w:t>, змішаного, диференційованого, програмованого, модульного навчання тощо), а також інформаційно- комунікаційних (цифрових) технологій, що дають можливість реалізувати процес дистанційного навчання.</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Інші терміни вживаються у значеннях, наведених у Законах України «Про освіту», «Про повну загальну середню освіту».</w:t>
      </w:r>
    </w:p>
    <w:p w:rsidR="009F1614" w:rsidRPr="00F97BFB" w:rsidRDefault="009F1614" w:rsidP="00E16055">
      <w:pPr>
        <w:numPr>
          <w:ilvl w:val="0"/>
          <w:numId w:val="2"/>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Організація дистанційного навчання забезпечує можливість реалізувати право осіб на якісну та доступну освіту відповідно до їх здібностей, інтересів, потреб, мотивації, можливостей та досвіду, незалежно від віку, місця проживання чи перебування, стану здоров’я, інвалідності, соціального і майнового стану, інших ознак і обставин, у тому числі тих, які об’єктивно унеможливлюють відвідування закладів освіти.</w:t>
      </w:r>
    </w:p>
    <w:p w:rsidR="009F1614" w:rsidRPr="00F97BFB" w:rsidRDefault="009F1614" w:rsidP="00E16055">
      <w:pPr>
        <w:numPr>
          <w:ilvl w:val="0"/>
          <w:numId w:val="2"/>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Дистанційне навчання здійснюється відповід</w:t>
      </w:r>
      <w:r w:rsidR="005B5CC3" w:rsidRPr="00F97BFB">
        <w:rPr>
          <w:rFonts w:ascii="Times New Roman" w:eastAsia="Times New Roman" w:hAnsi="Times New Roman" w:cs="Times New Roman"/>
          <w:color w:val="000000" w:themeColor="text1"/>
          <w:sz w:val="28"/>
          <w:szCs w:val="28"/>
          <w:lang w:eastAsia="uk-UA"/>
        </w:rPr>
        <w:t xml:space="preserve">но до освітньої програми Ліцею </w:t>
      </w:r>
      <w:r w:rsidRPr="00F97BFB">
        <w:rPr>
          <w:rFonts w:ascii="Times New Roman" w:eastAsia="Times New Roman" w:hAnsi="Times New Roman" w:cs="Times New Roman"/>
          <w:color w:val="000000" w:themeColor="text1"/>
          <w:sz w:val="28"/>
          <w:szCs w:val="28"/>
          <w:lang w:eastAsia="uk-UA"/>
        </w:rPr>
        <w:t>та має забезпечувати виконання суб’єктами дистанційного навчання державних стандартів освіти.</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У разі потреби дистанційне навчання може організовуватися за індивідуальним навчальним планом.</w:t>
      </w:r>
    </w:p>
    <w:p w:rsidR="009F1614" w:rsidRPr="00F97BFB" w:rsidRDefault="009F1614" w:rsidP="00E16055">
      <w:pPr>
        <w:numPr>
          <w:ilvl w:val="0"/>
          <w:numId w:val="3"/>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З метою забезпечення в Ліцеї єдиних підходів до створення електронного освітнього середовища педагогічна рада схвалила використання конкретних інформаційно-телекомунікаційних систем (електронни</w:t>
      </w:r>
      <w:r w:rsidR="005B5CC3" w:rsidRPr="00F97BFB">
        <w:rPr>
          <w:rFonts w:ascii="Times New Roman" w:eastAsia="Times New Roman" w:hAnsi="Times New Roman" w:cs="Times New Roman"/>
          <w:color w:val="000000" w:themeColor="text1"/>
          <w:sz w:val="28"/>
          <w:szCs w:val="28"/>
          <w:lang w:eastAsia="uk-UA"/>
        </w:rPr>
        <w:t xml:space="preserve">х освітніх платформ </w:t>
      </w:r>
      <w:proofErr w:type="spellStart"/>
      <w:r w:rsidR="005B5CC3" w:rsidRPr="00F97BFB">
        <w:rPr>
          <w:rFonts w:ascii="Times New Roman" w:eastAsia="Times New Roman" w:hAnsi="Times New Roman" w:cs="Times New Roman"/>
          <w:color w:val="000000" w:themeColor="text1"/>
          <w:sz w:val="28"/>
          <w:szCs w:val="28"/>
          <w:lang w:eastAsia="uk-UA"/>
        </w:rPr>
        <w:t>Google</w:t>
      </w:r>
      <w:proofErr w:type="spellEnd"/>
      <w:r w:rsidR="005B5CC3" w:rsidRPr="00F97BFB">
        <w:rPr>
          <w:rFonts w:ascii="Times New Roman" w:eastAsia="Times New Roman" w:hAnsi="Times New Roman" w:cs="Times New Roman"/>
          <w:color w:val="000000" w:themeColor="text1"/>
          <w:sz w:val="28"/>
          <w:szCs w:val="28"/>
          <w:lang w:eastAsia="uk-UA"/>
        </w:rPr>
        <w:t xml:space="preserve"> </w:t>
      </w:r>
      <w:proofErr w:type="spellStart"/>
      <w:r w:rsidR="005B5CC3" w:rsidRPr="00F97BFB">
        <w:rPr>
          <w:rFonts w:ascii="Times New Roman" w:eastAsia="Times New Roman" w:hAnsi="Times New Roman" w:cs="Times New Roman"/>
          <w:color w:val="000000" w:themeColor="text1"/>
          <w:sz w:val="28"/>
          <w:szCs w:val="28"/>
          <w:lang w:eastAsia="uk-UA"/>
        </w:rPr>
        <w:t>Meet</w:t>
      </w:r>
      <w:proofErr w:type="spellEnd"/>
      <w:r w:rsidR="005B5CC3" w:rsidRPr="00F97BFB">
        <w:rPr>
          <w:rFonts w:ascii="Times New Roman" w:eastAsia="Times New Roman" w:hAnsi="Times New Roman" w:cs="Times New Roman"/>
          <w:color w:val="000000" w:themeColor="text1"/>
          <w:sz w:val="28"/>
          <w:szCs w:val="28"/>
          <w:lang w:eastAsia="uk-UA"/>
        </w:rPr>
        <w:t xml:space="preserve">, </w:t>
      </w:r>
      <w:proofErr w:type="spellStart"/>
      <w:r w:rsidR="005B5CC3" w:rsidRPr="00F97BFB">
        <w:rPr>
          <w:rFonts w:ascii="Times New Roman" w:eastAsia="Times New Roman" w:hAnsi="Times New Roman" w:cs="Times New Roman"/>
          <w:color w:val="000000" w:themeColor="text1"/>
          <w:sz w:val="28"/>
          <w:szCs w:val="28"/>
          <w:lang w:eastAsia="uk-UA"/>
        </w:rPr>
        <w:t>Zoom</w:t>
      </w:r>
      <w:proofErr w:type="spellEnd"/>
      <w:r w:rsidR="005B5CC3" w:rsidRPr="00F97BFB">
        <w:rPr>
          <w:rFonts w:ascii="Times New Roman" w:eastAsia="Times New Roman" w:hAnsi="Times New Roman" w:cs="Times New Roman"/>
          <w:color w:val="000000" w:themeColor="text1"/>
          <w:sz w:val="28"/>
          <w:szCs w:val="28"/>
          <w:lang w:eastAsia="uk-UA"/>
        </w:rPr>
        <w:t xml:space="preserve">, </w:t>
      </w:r>
      <w:r w:rsidR="005B5CC3" w:rsidRPr="00F97BFB">
        <w:rPr>
          <w:rFonts w:ascii="Times New Roman" w:eastAsia="Times New Roman" w:hAnsi="Times New Roman" w:cs="Times New Roman"/>
          <w:color w:val="000000" w:themeColor="text1"/>
          <w:sz w:val="28"/>
          <w:szCs w:val="28"/>
          <w:lang w:val="en-US" w:eastAsia="uk-UA"/>
        </w:rPr>
        <w:t>Class</w:t>
      </w:r>
      <w:r w:rsidR="005B5CC3" w:rsidRPr="00F97BFB">
        <w:rPr>
          <w:rFonts w:ascii="Times New Roman" w:eastAsia="Times New Roman" w:hAnsi="Times New Roman" w:cs="Times New Roman"/>
          <w:color w:val="000000" w:themeColor="text1"/>
          <w:sz w:val="28"/>
          <w:szCs w:val="28"/>
          <w:lang w:eastAsia="uk-UA"/>
        </w:rPr>
        <w:t xml:space="preserve"> </w:t>
      </w:r>
      <w:r w:rsidR="00C126A1" w:rsidRPr="00F97BFB">
        <w:rPr>
          <w:rFonts w:ascii="Times New Roman" w:eastAsia="Times New Roman" w:hAnsi="Times New Roman" w:cs="Times New Roman"/>
          <w:color w:val="000000" w:themeColor="text1"/>
          <w:sz w:val="28"/>
          <w:szCs w:val="28"/>
          <w:lang w:val="en-US" w:eastAsia="uk-UA"/>
        </w:rPr>
        <w:t>room</w:t>
      </w:r>
      <w:r w:rsidRPr="00F97BFB">
        <w:rPr>
          <w:rFonts w:ascii="Times New Roman" w:eastAsia="Times New Roman" w:hAnsi="Times New Roman" w:cs="Times New Roman"/>
          <w:color w:val="000000" w:themeColor="text1"/>
          <w:sz w:val="28"/>
          <w:szCs w:val="28"/>
          <w:lang w:eastAsia="uk-UA"/>
        </w:rPr>
        <w:t>, «Всеукраїнська школа онлайн» та інших платформ, дозволених для вико</w:t>
      </w:r>
      <w:r w:rsidR="00C126A1" w:rsidRPr="00F97BFB">
        <w:rPr>
          <w:rFonts w:ascii="Times New Roman" w:eastAsia="Times New Roman" w:hAnsi="Times New Roman" w:cs="Times New Roman"/>
          <w:color w:val="000000" w:themeColor="text1"/>
          <w:sz w:val="28"/>
          <w:szCs w:val="28"/>
          <w:lang w:eastAsia="uk-UA"/>
        </w:rPr>
        <w:t>ристання у освітньому процесі),</w:t>
      </w:r>
      <w:r w:rsidRPr="00F97BFB">
        <w:rPr>
          <w:rFonts w:ascii="Times New Roman" w:eastAsia="Times New Roman" w:hAnsi="Times New Roman" w:cs="Times New Roman"/>
          <w:color w:val="000000" w:themeColor="text1"/>
          <w:sz w:val="28"/>
          <w:szCs w:val="28"/>
          <w:lang w:eastAsia="uk-UA"/>
        </w:rPr>
        <w:t xml:space="preserve"> комунікаційних онлайн сервісів та інструментів, за допомогою яких організовується освітній процес під час дистанційного навчання. У рамках таких єдиних підходів педагогічні працівники, користуючись академічною свободою, можуть обирати форми, методи і засоби дистанційного навчання.</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 xml:space="preserve">Організація освітнього процесу під час дистанційного навчання може передбачати навчальні (у тому числі практичні, лабораторні) заняття, корекційно-розвиткові заняття, </w:t>
      </w:r>
      <w:proofErr w:type="spellStart"/>
      <w:r w:rsidRPr="00F97BFB">
        <w:rPr>
          <w:rFonts w:ascii="Times New Roman" w:eastAsia="Times New Roman" w:hAnsi="Times New Roman" w:cs="Times New Roman"/>
          <w:color w:val="000000" w:themeColor="text1"/>
          <w:sz w:val="28"/>
          <w:szCs w:val="28"/>
          <w:lang w:eastAsia="uk-UA"/>
        </w:rPr>
        <w:t>вебінари</w:t>
      </w:r>
      <w:proofErr w:type="spellEnd"/>
      <w:r w:rsidRPr="00F97BFB">
        <w:rPr>
          <w:rFonts w:ascii="Times New Roman" w:eastAsia="Times New Roman" w:hAnsi="Times New Roman" w:cs="Times New Roman"/>
          <w:color w:val="000000" w:themeColor="text1"/>
          <w:sz w:val="28"/>
          <w:szCs w:val="28"/>
          <w:lang w:eastAsia="uk-UA"/>
        </w:rPr>
        <w:t>, онлайн форуми та конференції, самостійну робо</w:t>
      </w:r>
      <w:r w:rsidR="00C126A1" w:rsidRPr="00F97BFB">
        <w:rPr>
          <w:rFonts w:ascii="Times New Roman" w:eastAsia="Times New Roman" w:hAnsi="Times New Roman" w:cs="Times New Roman"/>
          <w:color w:val="000000" w:themeColor="text1"/>
          <w:sz w:val="28"/>
          <w:szCs w:val="28"/>
          <w:lang w:eastAsia="uk-UA"/>
        </w:rPr>
        <w:t xml:space="preserve">ту, дослідницьку, пошукову, </w:t>
      </w:r>
      <w:proofErr w:type="spellStart"/>
      <w:r w:rsidR="00C126A1" w:rsidRPr="00F97BFB">
        <w:rPr>
          <w:rFonts w:ascii="Times New Roman" w:eastAsia="Times New Roman" w:hAnsi="Times New Roman" w:cs="Times New Roman"/>
          <w:color w:val="000000" w:themeColor="text1"/>
          <w:sz w:val="28"/>
          <w:szCs w:val="28"/>
          <w:lang w:eastAsia="uk-UA"/>
        </w:rPr>
        <w:t>проє</w:t>
      </w:r>
      <w:r w:rsidRPr="00F97BFB">
        <w:rPr>
          <w:rFonts w:ascii="Times New Roman" w:eastAsia="Times New Roman" w:hAnsi="Times New Roman" w:cs="Times New Roman"/>
          <w:color w:val="000000" w:themeColor="text1"/>
          <w:sz w:val="28"/>
          <w:szCs w:val="28"/>
          <w:lang w:eastAsia="uk-UA"/>
        </w:rPr>
        <w:t>ктну</w:t>
      </w:r>
      <w:proofErr w:type="spellEnd"/>
      <w:r w:rsidRPr="00F97BFB">
        <w:rPr>
          <w:rFonts w:ascii="Times New Roman" w:eastAsia="Times New Roman" w:hAnsi="Times New Roman" w:cs="Times New Roman"/>
          <w:color w:val="000000" w:themeColor="text1"/>
          <w:sz w:val="28"/>
          <w:szCs w:val="28"/>
          <w:lang w:eastAsia="uk-UA"/>
        </w:rPr>
        <w:t xml:space="preserve"> діяльність, навчальні ігри, консультації та інші форми організації освітнього процесу, визн</w:t>
      </w:r>
      <w:r w:rsidR="00C126A1" w:rsidRPr="00F97BFB">
        <w:rPr>
          <w:rFonts w:ascii="Times New Roman" w:eastAsia="Times New Roman" w:hAnsi="Times New Roman" w:cs="Times New Roman"/>
          <w:color w:val="000000" w:themeColor="text1"/>
          <w:sz w:val="28"/>
          <w:szCs w:val="28"/>
          <w:lang w:eastAsia="uk-UA"/>
        </w:rPr>
        <w:t>ачені освітньою програмою Ліцею</w:t>
      </w:r>
      <w:r w:rsidRPr="00F97BFB">
        <w:rPr>
          <w:rFonts w:ascii="Times New Roman" w:eastAsia="Times New Roman" w:hAnsi="Times New Roman" w:cs="Times New Roman"/>
          <w:color w:val="000000" w:themeColor="text1"/>
          <w:sz w:val="28"/>
          <w:szCs w:val="28"/>
          <w:lang w:eastAsia="uk-UA"/>
        </w:rPr>
        <w:t xml:space="preserve"> (навчальними програмами з окремих предметів (інтегрованих курсів).</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Організація освітнього процесу має забезпечувати регулярну та змістовну взаємодію суб’єктів дистанційного навчання, з використанням форм індивідуальної та колективної навчально-пізнавальної діяльності учнів, а також здійснення ними самоконтролю під час навчання.</w:t>
      </w:r>
    </w:p>
    <w:p w:rsidR="009F1614" w:rsidRPr="00F97BFB" w:rsidRDefault="009F1614" w:rsidP="00E16055">
      <w:pPr>
        <w:numPr>
          <w:ilvl w:val="0"/>
          <w:numId w:val="4"/>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 xml:space="preserve">Отримання навчальних матеріалів, спілкування між суб’єктами дистанційного навчання під час навчальних та </w:t>
      </w:r>
      <w:r w:rsidR="00C126A1" w:rsidRPr="00F97BFB">
        <w:rPr>
          <w:rFonts w:ascii="Times New Roman" w:eastAsia="Times New Roman" w:hAnsi="Times New Roman" w:cs="Times New Roman"/>
          <w:color w:val="000000" w:themeColor="text1"/>
          <w:sz w:val="28"/>
          <w:szCs w:val="28"/>
          <w:lang w:eastAsia="uk-UA"/>
        </w:rPr>
        <w:t>корекційно-</w:t>
      </w:r>
      <w:proofErr w:type="spellStart"/>
      <w:r w:rsidR="00C126A1" w:rsidRPr="00F97BFB">
        <w:rPr>
          <w:rFonts w:ascii="Times New Roman" w:eastAsia="Times New Roman" w:hAnsi="Times New Roman" w:cs="Times New Roman"/>
          <w:color w:val="000000" w:themeColor="text1"/>
          <w:sz w:val="28"/>
          <w:szCs w:val="28"/>
          <w:lang w:eastAsia="uk-UA"/>
        </w:rPr>
        <w:t>розвиткових</w:t>
      </w:r>
      <w:proofErr w:type="spellEnd"/>
      <w:r w:rsidRPr="00F97BFB">
        <w:rPr>
          <w:rFonts w:ascii="Times New Roman" w:eastAsia="Times New Roman" w:hAnsi="Times New Roman" w:cs="Times New Roman"/>
          <w:color w:val="000000" w:themeColor="text1"/>
          <w:sz w:val="28"/>
          <w:szCs w:val="28"/>
          <w:lang w:eastAsia="uk-UA"/>
        </w:rPr>
        <w:t xml:space="preserve"> занять, консультацій, що проводяться дистанційно, забезпечується передачею відео-, аудіо-, графічної та текстової інформації в синхр</w:t>
      </w:r>
      <w:r w:rsidR="00C126A1" w:rsidRPr="00F97BFB">
        <w:rPr>
          <w:rFonts w:ascii="Times New Roman" w:eastAsia="Times New Roman" w:hAnsi="Times New Roman" w:cs="Times New Roman"/>
          <w:color w:val="000000" w:themeColor="text1"/>
          <w:sz w:val="28"/>
          <w:szCs w:val="28"/>
          <w:lang w:eastAsia="uk-UA"/>
        </w:rPr>
        <w:t>онному або асинхронному режимі.</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 xml:space="preserve">Педагогічні працівники самостійно розподіляють час кожного уроку, проведений в синхронному чи асинхронному режимах. Зокрема,  вчитель може використовувати для синхронної взаємодії (онлайн) час безперервної роботи з технічними засобами навчання, передбачений санітарним регламентом для закладів загальної середньої освіти, для пояснення або загального огляду матеріалу навчального заняття, практичного закріплення вивченого, застосування інтерактивних прийомів навчання, перевірки результатів навчання тощо. Решту часу навчального заняття – вчитель організовує роботу в асинхронному режимі, тобто </w:t>
      </w:r>
      <w:proofErr w:type="spellStart"/>
      <w:r w:rsidRPr="00F97BFB">
        <w:rPr>
          <w:rFonts w:ascii="Times New Roman" w:eastAsia="Times New Roman" w:hAnsi="Times New Roman" w:cs="Times New Roman"/>
          <w:color w:val="000000" w:themeColor="text1"/>
          <w:sz w:val="28"/>
          <w:szCs w:val="28"/>
          <w:lang w:eastAsia="uk-UA"/>
        </w:rPr>
        <w:t>офлайн</w:t>
      </w:r>
      <w:proofErr w:type="spellEnd"/>
      <w:r w:rsidRPr="00F97BFB">
        <w:rPr>
          <w:rFonts w:ascii="Times New Roman" w:eastAsia="Times New Roman" w:hAnsi="Times New Roman" w:cs="Times New Roman"/>
          <w:color w:val="000000" w:themeColor="text1"/>
          <w:sz w:val="28"/>
          <w:szCs w:val="28"/>
          <w:lang w:eastAsia="uk-UA"/>
        </w:rPr>
        <w:t xml:space="preserve">, без комп’ютера. Учні можуть виконувати вправи у робочому зошиті, працювати з текстом і завданнями у підручнику, виконувати творчі завдання тощо. Також наприкінці заняття вчитель може повернутися до режиму </w:t>
      </w:r>
      <w:proofErr w:type="spellStart"/>
      <w:r w:rsidRPr="00F97BFB">
        <w:rPr>
          <w:rFonts w:ascii="Times New Roman" w:eastAsia="Times New Roman" w:hAnsi="Times New Roman" w:cs="Times New Roman"/>
          <w:color w:val="000000" w:themeColor="text1"/>
          <w:sz w:val="28"/>
          <w:szCs w:val="28"/>
          <w:lang w:eastAsia="uk-UA"/>
        </w:rPr>
        <w:t>відеоконференції</w:t>
      </w:r>
      <w:proofErr w:type="spellEnd"/>
      <w:r w:rsidRPr="00F97BFB">
        <w:rPr>
          <w:rFonts w:ascii="Times New Roman" w:eastAsia="Times New Roman" w:hAnsi="Times New Roman" w:cs="Times New Roman"/>
          <w:color w:val="000000" w:themeColor="text1"/>
          <w:sz w:val="28"/>
          <w:szCs w:val="28"/>
          <w:lang w:eastAsia="uk-UA"/>
        </w:rPr>
        <w:t xml:space="preserve"> (для обговорення виконаних завдань, рефлексії, роботи з електронною освітньою платформою тощо).</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При цьому не менше 30 відсотків навчального часу, передбаченого освітньою програмою Ліцею  організовується в синхронному режимі. Проте, час безперервної роботи з технічними засобами навчання має складати:  </w:t>
      </w:r>
    </w:p>
    <w:p w:rsidR="009F1614" w:rsidRPr="00F97BFB" w:rsidRDefault="009F1614" w:rsidP="00E16055">
      <w:pPr>
        <w:numPr>
          <w:ilvl w:val="0"/>
          <w:numId w:val="5"/>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для учнів 1-го класу – не більше 10 хв.;</w:t>
      </w:r>
    </w:p>
    <w:p w:rsidR="009F1614" w:rsidRPr="00F97BFB" w:rsidRDefault="009F1614" w:rsidP="00E16055">
      <w:pPr>
        <w:numPr>
          <w:ilvl w:val="0"/>
          <w:numId w:val="5"/>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для учнів 2-4 класів – не більше 15 хв;</w:t>
      </w:r>
    </w:p>
    <w:p w:rsidR="009F1614" w:rsidRPr="00F97BFB" w:rsidRDefault="009F1614" w:rsidP="00E16055">
      <w:pPr>
        <w:numPr>
          <w:ilvl w:val="0"/>
          <w:numId w:val="5"/>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для учнів 5-7 класів – не більше 20 хв;</w:t>
      </w:r>
    </w:p>
    <w:p w:rsidR="009F1614" w:rsidRPr="00F97BFB" w:rsidRDefault="009F1614" w:rsidP="00E16055">
      <w:pPr>
        <w:numPr>
          <w:ilvl w:val="0"/>
          <w:numId w:val="5"/>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для учнів 8</w:t>
      </w:r>
      <w:r w:rsidR="00C126A1" w:rsidRPr="00F97BFB">
        <w:rPr>
          <w:rFonts w:ascii="Times New Roman" w:eastAsia="Times New Roman" w:hAnsi="Times New Roman" w:cs="Times New Roman"/>
          <w:color w:val="000000" w:themeColor="text1"/>
          <w:sz w:val="28"/>
          <w:szCs w:val="28"/>
          <w:lang w:eastAsia="uk-UA"/>
        </w:rPr>
        <w:t>-9 класів – не більше 20-25 хв;</w:t>
      </w:r>
    </w:p>
    <w:p w:rsidR="009F1614" w:rsidRPr="00F97BFB" w:rsidRDefault="009F1614" w:rsidP="00E16055">
      <w:pPr>
        <w:numPr>
          <w:ilvl w:val="0"/>
          <w:numId w:val="5"/>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 xml:space="preserve">для учнів 10-11(12) класів – на першій годині занять </w:t>
      </w:r>
      <w:r w:rsidR="00C126A1" w:rsidRPr="00F97BFB">
        <w:rPr>
          <w:rFonts w:ascii="Times New Roman" w:eastAsia="Times New Roman" w:hAnsi="Times New Roman" w:cs="Times New Roman"/>
          <w:color w:val="000000" w:themeColor="text1"/>
          <w:sz w:val="28"/>
          <w:szCs w:val="28"/>
          <w:lang w:eastAsia="uk-UA"/>
        </w:rPr>
        <w:t>до 30 хв, на другій</w:t>
      </w:r>
      <w:r w:rsidRPr="00F97BFB">
        <w:rPr>
          <w:rFonts w:ascii="Times New Roman" w:eastAsia="Times New Roman" w:hAnsi="Times New Roman" w:cs="Times New Roman"/>
          <w:color w:val="000000" w:themeColor="text1"/>
          <w:sz w:val="28"/>
          <w:szCs w:val="28"/>
          <w:lang w:eastAsia="uk-UA"/>
        </w:rPr>
        <w:t xml:space="preserve"> годині занять – 20 хв;</w:t>
      </w:r>
    </w:p>
    <w:p w:rsidR="009F1614" w:rsidRPr="00F97BFB" w:rsidRDefault="009F1614" w:rsidP="00E16055">
      <w:pPr>
        <w:numPr>
          <w:ilvl w:val="0"/>
          <w:numId w:val="5"/>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при здвоєних навчальних заняттях для учнів 10-11(12) класів – не більше 25-30 хвилин на першому навчальному занятті та не більше 15-20 хв на другому навчальному занятті.</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В умовах воєнного стану, надзвичайної ситуації іншого характеру безперерв</w:t>
      </w:r>
      <w:r w:rsidR="00C126A1" w:rsidRPr="00F97BFB">
        <w:rPr>
          <w:rFonts w:ascii="Times New Roman" w:eastAsia="Times New Roman" w:hAnsi="Times New Roman" w:cs="Times New Roman"/>
          <w:color w:val="000000" w:themeColor="text1"/>
          <w:sz w:val="28"/>
          <w:szCs w:val="28"/>
          <w:lang w:eastAsia="uk-UA"/>
        </w:rPr>
        <w:t>на тривалість навчальних занять</w:t>
      </w:r>
      <w:r w:rsidRPr="00F97BFB">
        <w:rPr>
          <w:rFonts w:ascii="Times New Roman" w:eastAsia="Times New Roman" w:hAnsi="Times New Roman" w:cs="Times New Roman"/>
          <w:color w:val="000000" w:themeColor="text1"/>
          <w:sz w:val="28"/>
          <w:szCs w:val="28"/>
          <w:lang w:eastAsia="uk-UA"/>
        </w:rPr>
        <w:t xml:space="preserve"> при організації дистанційного навчання у синхронному форматі не повинна перевищувати для учнів:</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1-2 класів – 3 навчальних заняття по 20 хв;</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3-4 класів – 4 навчальних заняття по 20 хв;</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5-6 класів – 4 навчальних заняття по 25 хв;</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7-9 класів – 5 навчальних занять по 25 хв;</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 xml:space="preserve">10-11 класів </w:t>
      </w:r>
      <w:r w:rsidR="00C126A1" w:rsidRPr="00F97BFB">
        <w:rPr>
          <w:rFonts w:ascii="Times New Roman" w:eastAsia="Times New Roman" w:hAnsi="Times New Roman" w:cs="Times New Roman"/>
          <w:color w:val="000000" w:themeColor="text1"/>
          <w:sz w:val="28"/>
          <w:szCs w:val="28"/>
          <w:lang w:eastAsia="uk-UA"/>
        </w:rPr>
        <w:t>– 6 навчальних занять по 25 хв.</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Для учнів, які не можуть взяти участь у синхронному режимі взаємодії з поважних причин (стан здоров’я, відсутність доступу (обмежений доступ) до мережі Інтернет або технічних засобів навчання, зокрема дітей із сімей, які перебувають у складних життєвих обставинах, багатодітних,</w:t>
      </w:r>
      <w:r w:rsidR="00C126A1" w:rsidRPr="00F97BFB">
        <w:rPr>
          <w:rFonts w:ascii="Times New Roman" w:eastAsia="Times New Roman" w:hAnsi="Times New Roman" w:cs="Times New Roman"/>
          <w:color w:val="000000" w:themeColor="text1"/>
          <w:sz w:val="28"/>
          <w:szCs w:val="28"/>
          <w:lang w:eastAsia="uk-UA"/>
        </w:rPr>
        <w:t xml:space="preserve"> малозабезпечених сімей тощо), Ліцей</w:t>
      </w:r>
      <w:r w:rsidRPr="00F97BFB">
        <w:rPr>
          <w:rFonts w:ascii="Times New Roman" w:eastAsia="Times New Roman" w:hAnsi="Times New Roman" w:cs="Times New Roman"/>
          <w:color w:val="000000" w:themeColor="text1"/>
          <w:sz w:val="28"/>
          <w:szCs w:val="28"/>
          <w:lang w:eastAsia="uk-UA"/>
        </w:rPr>
        <w:t xml:space="preserve"> забезпечує використ</w:t>
      </w:r>
      <w:r w:rsidR="00C126A1" w:rsidRPr="00F97BFB">
        <w:rPr>
          <w:rFonts w:ascii="Times New Roman" w:eastAsia="Times New Roman" w:hAnsi="Times New Roman" w:cs="Times New Roman"/>
          <w:color w:val="000000" w:themeColor="text1"/>
          <w:sz w:val="28"/>
          <w:szCs w:val="28"/>
          <w:lang w:eastAsia="uk-UA"/>
        </w:rPr>
        <w:t>ання інших засобів комунікації,</w:t>
      </w:r>
      <w:r w:rsidRPr="00F97BFB">
        <w:rPr>
          <w:rFonts w:ascii="Times New Roman" w:eastAsia="Times New Roman" w:hAnsi="Times New Roman" w:cs="Times New Roman"/>
          <w:color w:val="000000" w:themeColor="text1"/>
          <w:sz w:val="28"/>
          <w:szCs w:val="28"/>
          <w:lang w:eastAsia="uk-UA"/>
        </w:rPr>
        <w:t xml:space="preserve"> доступних для учн</w:t>
      </w:r>
      <w:r w:rsidR="00C126A1" w:rsidRPr="00F97BFB">
        <w:rPr>
          <w:rFonts w:ascii="Times New Roman" w:eastAsia="Times New Roman" w:hAnsi="Times New Roman" w:cs="Times New Roman"/>
          <w:color w:val="000000" w:themeColor="text1"/>
          <w:sz w:val="28"/>
          <w:szCs w:val="28"/>
          <w:lang w:eastAsia="uk-UA"/>
        </w:rPr>
        <w:t>ів</w:t>
      </w:r>
      <w:r w:rsidRPr="00F97BFB">
        <w:rPr>
          <w:rFonts w:ascii="Times New Roman" w:eastAsia="Times New Roman" w:hAnsi="Times New Roman" w:cs="Times New Roman"/>
          <w:color w:val="000000" w:themeColor="text1"/>
          <w:sz w:val="28"/>
          <w:szCs w:val="28"/>
          <w:lang w:eastAsia="uk-UA"/>
        </w:rPr>
        <w:t xml:space="preserve"> (телефонний, поштовий зв’язок тощо).</w:t>
      </w:r>
    </w:p>
    <w:p w:rsidR="009F1614" w:rsidRPr="00F97BFB" w:rsidRDefault="00C126A1" w:rsidP="00E16055">
      <w:pPr>
        <w:numPr>
          <w:ilvl w:val="0"/>
          <w:numId w:val="6"/>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Ліцей</w:t>
      </w:r>
      <w:r w:rsidR="009F1614" w:rsidRPr="00F97BFB">
        <w:rPr>
          <w:rFonts w:ascii="Times New Roman" w:eastAsia="Times New Roman" w:hAnsi="Times New Roman" w:cs="Times New Roman"/>
          <w:color w:val="000000" w:themeColor="text1"/>
          <w:sz w:val="28"/>
          <w:szCs w:val="28"/>
          <w:lang w:eastAsia="uk-UA"/>
        </w:rPr>
        <w:t xml:space="preserve"> забезпечує регулярне відстеження результатів навчання учнів, а також надання їм підтримки в освітньому процесі (за потреби).</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Оцінювання результатів навчання учнів проводяться за видами оцінювання, визначеними спеціальними законами, і відповідно до критеріїв, визначених МОН України. Державна підсумкова атестація учнів проводиться відповідно до законодавства.</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 xml:space="preserve">Оцінювання результатів навчання учнів може здійснюватися очно або дистанційно з використанням можливостей інформаційно-комунікаційних (цифрових) технологій, зокрема </w:t>
      </w:r>
      <w:proofErr w:type="spellStart"/>
      <w:r w:rsidRPr="00F97BFB">
        <w:rPr>
          <w:rFonts w:ascii="Times New Roman" w:eastAsia="Times New Roman" w:hAnsi="Times New Roman" w:cs="Times New Roman"/>
          <w:color w:val="000000" w:themeColor="text1"/>
          <w:sz w:val="28"/>
          <w:szCs w:val="28"/>
          <w:lang w:eastAsia="uk-UA"/>
        </w:rPr>
        <w:t>відеоконференц</w:t>
      </w:r>
      <w:proofErr w:type="spellEnd"/>
      <w:r w:rsidRPr="00F97BFB">
        <w:rPr>
          <w:rFonts w:ascii="Times New Roman" w:eastAsia="Times New Roman" w:hAnsi="Times New Roman" w:cs="Times New Roman"/>
          <w:color w:val="000000" w:themeColor="text1"/>
          <w:sz w:val="28"/>
          <w:szCs w:val="28"/>
          <w:lang w:eastAsia="uk-UA"/>
        </w:rPr>
        <w:t>-зв’язку.</w:t>
      </w:r>
    </w:p>
    <w:p w:rsidR="00C126A1" w:rsidRPr="00F97BFB" w:rsidRDefault="009F1614" w:rsidP="00E16055">
      <w:pPr>
        <w:numPr>
          <w:ilvl w:val="0"/>
          <w:numId w:val="7"/>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Організація освітнього процесу під час дистанційного навчання здійснюється з дотриманням вимог законодавства про освіту, захист персональних даних, а також санітарних правил і норм (щодо формування розкладу навчальних занять, рухової активності, вправ для очей, безперервної</w:t>
      </w:r>
      <w:r w:rsidR="00C126A1" w:rsidRPr="00F97BFB">
        <w:rPr>
          <w:rFonts w:ascii="Times New Roman" w:eastAsia="Times New Roman" w:hAnsi="Times New Roman" w:cs="Times New Roman"/>
          <w:color w:val="000000" w:themeColor="text1"/>
          <w:sz w:val="28"/>
          <w:szCs w:val="28"/>
          <w:lang w:eastAsia="uk-UA"/>
        </w:rPr>
        <w:t xml:space="preserve"> </w:t>
      </w:r>
      <w:r w:rsidRPr="00F97BFB">
        <w:rPr>
          <w:rFonts w:ascii="Times New Roman" w:eastAsia="Times New Roman" w:hAnsi="Times New Roman" w:cs="Times New Roman"/>
          <w:color w:val="000000" w:themeColor="text1"/>
          <w:sz w:val="28"/>
          <w:szCs w:val="28"/>
          <w:lang w:eastAsia="uk-UA"/>
        </w:rPr>
        <w:t xml:space="preserve">тривалості навчальної діяльності з технічними засобами навчання, тривалості виконання завдань для самопідготовки у </w:t>
      </w:r>
      <w:proofErr w:type="spellStart"/>
      <w:r w:rsidRPr="00F97BFB">
        <w:rPr>
          <w:rFonts w:ascii="Times New Roman" w:eastAsia="Times New Roman" w:hAnsi="Times New Roman" w:cs="Times New Roman"/>
          <w:color w:val="000000" w:themeColor="text1"/>
          <w:sz w:val="28"/>
          <w:szCs w:val="28"/>
          <w:lang w:eastAsia="uk-UA"/>
        </w:rPr>
        <w:t>позанавчальний</w:t>
      </w:r>
      <w:proofErr w:type="spellEnd"/>
      <w:r w:rsidRPr="00F97BFB">
        <w:rPr>
          <w:rFonts w:ascii="Times New Roman" w:eastAsia="Times New Roman" w:hAnsi="Times New Roman" w:cs="Times New Roman"/>
          <w:color w:val="000000" w:themeColor="text1"/>
          <w:sz w:val="28"/>
          <w:szCs w:val="28"/>
          <w:lang w:eastAsia="uk-UA"/>
        </w:rPr>
        <w:t xml:space="preserve"> час).</w:t>
      </w:r>
      <w:r w:rsidR="00C126A1" w:rsidRPr="00F97BFB">
        <w:rPr>
          <w:rFonts w:ascii="Times New Roman" w:eastAsia="Times New Roman" w:hAnsi="Times New Roman" w:cs="Times New Roman"/>
          <w:color w:val="000000" w:themeColor="text1"/>
          <w:sz w:val="28"/>
          <w:szCs w:val="28"/>
          <w:lang w:eastAsia="uk-UA"/>
        </w:rPr>
        <w:t xml:space="preserve"> </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Дистанційне навчання організовується для учнів, які не мають медичних протипоказань до занять із комп’ютерною технікою.</w:t>
      </w:r>
    </w:p>
    <w:p w:rsidR="009F1614" w:rsidRPr="00F97BFB" w:rsidRDefault="009F1614" w:rsidP="00E16055">
      <w:pPr>
        <w:numPr>
          <w:ilvl w:val="0"/>
          <w:numId w:val="8"/>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Дистанційне навчання осіб із особливими освітніми потребами здійснюється з урахуванням індивідуальної програми розвитку.</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Дистанційне навчання осіб із особливими освітніми потребами може передбачати залучення допоміжних технологій дистанційного навчання (озвучування даних з екрану, голосове введення тексту, субтитри, клавіатури зі спеціальними можливостями тощо) з урахуванням індивідуальних потреб, можливостей, здібностей та інтересів таких осіб.</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Освітній процес під час дистанційного навчання осіб з особливими освітніми потребами забезпечується за участі асистента вчителя та/або асистента учня.</w:t>
      </w:r>
    </w:p>
    <w:p w:rsidR="009F1614" w:rsidRPr="00F97BFB" w:rsidRDefault="009F1614" w:rsidP="00E16055">
      <w:pPr>
        <w:numPr>
          <w:ilvl w:val="0"/>
          <w:numId w:val="9"/>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 xml:space="preserve">Облік навчальних занять і результатів навчання учнів під час дистанційного навчання здійснюється відповідно до законодавства (у класному журналі, </w:t>
      </w:r>
      <w:proofErr w:type="spellStart"/>
      <w:r w:rsidRPr="00F97BFB">
        <w:rPr>
          <w:rFonts w:ascii="Times New Roman" w:eastAsia="Times New Roman" w:hAnsi="Times New Roman" w:cs="Times New Roman"/>
          <w:color w:val="000000" w:themeColor="text1"/>
          <w:sz w:val="28"/>
          <w:szCs w:val="28"/>
          <w:lang w:eastAsia="uk-UA"/>
        </w:rPr>
        <w:t>свідоцтвах</w:t>
      </w:r>
      <w:proofErr w:type="spellEnd"/>
      <w:r w:rsidRPr="00F97BFB">
        <w:rPr>
          <w:rFonts w:ascii="Times New Roman" w:eastAsia="Times New Roman" w:hAnsi="Times New Roman" w:cs="Times New Roman"/>
          <w:color w:val="000000" w:themeColor="text1"/>
          <w:sz w:val="28"/>
          <w:szCs w:val="28"/>
          <w:lang w:eastAsia="uk-UA"/>
        </w:rPr>
        <w:t xml:space="preserve"> досягнень). За рішенням педагогічної ради закладу освіти в Ліцеї для організації дистанційного навчання використовується електронний розклад занять, електронні кла</w:t>
      </w:r>
      <w:r w:rsidR="00C126A1" w:rsidRPr="00F97BFB">
        <w:rPr>
          <w:rFonts w:ascii="Times New Roman" w:eastAsia="Times New Roman" w:hAnsi="Times New Roman" w:cs="Times New Roman"/>
          <w:color w:val="000000" w:themeColor="text1"/>
          <w:sz w:val="28"/>
          <w:szCs w:val="28"/>
          <w:lang w:eastAsia="uk-UA"/>
        </w:rPr>
        <w:t>сні журнали/щоденники, паперові</w:t>
      </w:r>
      <w:r w:rsidRPr="00F97BFB">
        <w:rPr>
          <w:rFonts w:ascii="Times New Roman" w:eastAsia="Times New Roman" w:hAnsi="Times New Roman" w:cs="Times New Roman"/>
          <w:color w:val="000000" w:themeColor="text1"/>
          <w:sz w:val="28"/>
          <w:szCs w:val="28"/>
          <w:lang w:eastAsia="uk-UA"/>
        </w:rPr>
        <w:t xml:space="preserve"> журнали.</w:t>
      </w:r>
    </w:p>
    <w:p w:rsidR="009F1614" w:rsidRPr="00F97BFB" w:rsidRDefault="009F1614" w:rsidP="00E16055">
      <w:pPr>
        <w:numPr>
          <w:ilvl w:val="0"/>
          <w:numId w:val="9"/>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Облік робочого часу та оплата праці педагогічних працівників, які організовують дистанційне навчання, здійснюється відповідно до законодавства у сфері загальної середньої освіти.</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Організація освітнього процесу під час дистанційного навчання здійснюється у межах робочого часу педагогічних працівників, який визначається відповідно до Закону України «Про повну загальну середню освіту».</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Директор Ліцею забезпечує організацію освітнього процесу під час дистанційного навчання та здійснення контролю за виконанням освітніх програм. Спосіб організації такого контролю визна</w:t>
      </w:r>
      <w:r w:rsidR="00C126A1" w:rsidRPr="00F97BFB">
        <w:rPr>
          <w:rFonts w:ascii="Times New Roman" w:eastAsia="Times New Roman" w:hAnsi="Times New Roman" w:cs="Times New Roman"/>
          <w:color w:val="000000" w:themeColor="text1"/>
          <w:sz w:val="28"/>
          <w:szCs w:val="28"/>
          <w:lang w:eastAsia="uk-UA"/>
        </w:rPr>
        <w:t>чається адміністрацією закладу.</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У ра</w:t>
      </w:r>
      <w:r w:rsidR="00C126A1" w:rsidRPr="00F97BFB">
        <w:rPr>
          <w:rFonts w:ascii="Times New Roman" w:eastAsia="Times New Roman" w:hAnsi="Times New Roman" w:cs="Times New Roman"/>
          <w:color w:val="000000" w:themeColor="text1"/>
          <w:sz w:val="28"/>
          <w:szCs w:val="28"/>
          <w:lang w:eastAsia="uk-UA"/>
        </w:rPr>
        <w:t>зі потреби засновник і директор</w:t>
      </w:r>
      <w:r w:rsidRPr="00F97BFB">
        <w:rPr>
          <w:rFonts w:ascii="Times New Roman" w:eastAsia="Times New Roman" w:hAnsi="Times New Roman" w:cs="Times New Roman"/>
          <w:color w:val="000000" w:themeColor="text1"/>
          <w:sz w:val="28"/>
          <w:szCs w:val="28"/>
          <w:lang w:eastAsia="uk-UA"/>
        </w:rPr>
        <w:t xml:space="preserve"> Ліцею забезпечує орга</w:t>
      </w:r>
      <w:r w:rsidR="00C126A1" w:rsidRPr="00F97BFB">
        <w:rPr>
          <w:rFonts w:ascii="Times New Roman" w:eastAsia="Times New Roman" w:hAnsi="Times New Roman" w:cs="Times New Roman"/>
          <w:color w:val="000000" w:themeColor="text1"/>
          <w:sz w:val="28"/>
          <w:szCs w:val="28"/>
          <w:lang w:eastAsia="uk-UA"/>
        </w:rPr>
        <w:t>нізаційну, матеріально-технічну</w:t>
      </w:r>
      <w:r w:rsidRPr="00F97BFB">
        <w:rPr>
          <w:rFonts w:ascii="Times New Roman" w:eastAsia="Times New Roman" w:hAnsi="Times New Roman" w:cs="Times New Roman"/>
          <w:color w:val="000000" w:themeColor="text1"/>
          <w:sz w:val="28"/>
          <w:szCs w:val="28"/>
          <w:lang w:eastAsia="uk-UA"/>
        </w:rPr>
        <w:t xml:space="preserve"> та методичну підтримку педагогічних працівників для реалізації дистанційного навчання.</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З метою забезпечення умов праці, необхідних для орга</w:t>
      </w:r>
      <w:r w:rsidR="00C126A1" w:rsidRPr="00F97BFB">
        <w:rPr>
          <w:rFonts w:ascii="Times New Roman" w:eastAsia="Times New Roman" w:hAnsi="Times New Roman" w:cs="Times New Roman"/>
          <w:color w:val="000000" w:themeColor="text1"/>
          <w:sz w:val="28"/>
          <w:szCs w:val="28"/>
          <w:lang w:eastAsia="uk-UA"/>
        </w:rPr>
        <w:t>нізації дистанційного навчання,</w:t>
      </w:r>
      <w:r w:rsidRPr="00F97BFB">
        <w:rPr>
          <w:rFonts w:ascii="Times New Roman" w:eastAsia="Times New Roman" w:hAnsi="Times New Roman" w:cs="Times New Roman"/>
          <w:color w:val="000000" w:themeColor="text1"/>
          <w:sz w:val="28"/>
          <w:szCs w:val="28"/>
          <w:lang w:eastAsia="uk-UA"/>
        </w:rPr>
        <w:t xml:space="preserve"> </w:t>
      </w:r>
      <w:r w:rsidR="00C126A1" w:rsidRPr="00F97BFB">
        <w:rPr>
          <w:rFonts w:ascii="Times New Roman" w:eastAsia="Times New Roman" w:hAnsi="Times New Roman" w:cs="Times New Roman"/>
          <w:color w:val="000000" w:themeColor="text1"/>
          <w:sz w:val="28"/>
          <w:szCs w:val="28"/>
          <w:lang w:eastAsia="uk-UA"/>
        </w:rPr>
        <w:t>надати педагогічним працівникам</w:t>
      </w:r>
      <w:r w:rsidRPr="00F97BFB">
        <w:rPr>
          <w:rFonts w:ascii="Times New Roman" w:eastAsia="Times New Roman" w:hAnsi="Times New Roman" w:cs="Times New Roman"/>
          <w:color w:val="000000" w:themeColor="text1"/>
          <w:sz w:val="28"/>
          <w:szCs w:val="28"/>
          <w:lang w:eastAsia="uk-UA"/>
        </w:rPr>
        <w:t xml:space="preserve"> наявні у закладі персональні комп’ютери (з можливістю використання засобів аудіо-, </w:t>
      </w:r>
      <w:proofErr w:type="spellStart"/>
      <w:r w:rsidRPr="00F97BFB">
        <w:rPr>
          <w:rFonts w:ascii="Times New Roman" w:eastAsia="Times New Roman" w:hAnsi="Times New Roman" w:cs="Times New Roman"/>
          <w:color w:val="000000" w:themeColor="text1"/>
          <w:sz w:val="28"/>
          <w:szCs w:val="28"/>
          <w:lang w:eastAsia="uk-UA"/>
        </w:rPr>
        <w:t>відеоконференцзв’</w:t>
      </w:r>
      <w:r w:rsidR="00C126A1" w:rsidRPr="00F97BFB">
        <w:rPr>
          <w:rFonts w:ascii="Times New Roman" w:eastAsia="Times New Roman" w:hAnsi="Times New Roman" w:cs="Times New Roman"/>
          <w:color w:val="000000" w:themeColor="text1"/>
          <w:sz w:val="28"/>
          <w:szCs w:val="28"/>
          <w:lang w:eastAsia="uk-UA"/>
        </w:rPr>
        <w:t>язку</w:t>
      </w:r>
      <w:proofErr w:type="spellEnd"/>
      <w:r w:rsidR="00C126A1" w:rsidRPr="00F97BFB">
        <w:rPr>
          <w:rFonts w:ascii="Times New Roman" w:eastAsia="Times New Roman" w:hAnsi="Times New Roman" w:cs="Times New Roman"/>
          <w:color w:val="000000" w:themeColor="text1"/>
          <w:sz w:val="28"/>
          <w:szCs w:val="28"/>
          <w:lang w:eastAsia="uk-UA"/>
        </w:rPr>
        <w:t>) в тимчасове користування.</w:t>
      </w:r>
    </w:p>
    <w:p w:rsidR="009F1614" w:rsidRPr="00F97BFB" w:rsidRDefault="009F1614" w:rsidP="00E16055">
      <w:pPr>
        <w:numPr>
          <w:ilvl w:val="0"/>
          <w:numId w:val="10"/>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Батьки сприяють виконанню дитиною освітньої програми, навчальних програм з окремих предметів (інтегрованих курсів) і досягненню передбачених ними результатів навчання, реалізації індивідуальної освітньої траєкторії. Отримують консультації щодо особливостей організації дистанційного навчання, дбають про фізичне та психічне здоров’я дітей, формують у них навички здорового способу життя, а також сприяють дотриманню учнями академічної доброчесності при відстеженні результатів навчання та несуть відпові</w:t>
      </w:r>
      <w:r w:rsidR="00C126A1" w:rsidRPr="00F97BFB">
        <w:rPr>
          <w:rFonts w:ascii="Times New Roman" w:eastAsia="Times New Roman" w:hAnsi="Times New Roman" w:cs="Times New Roman"/>
          <w:color w:val="000000" w:themeColor="text1"/>
          <w:sz w:val="28"/>
          <w:szCs w:val="28"/>
          <w:lang w:eastAsia="uk-UA"/>
        </w:rPr>
        <w:t>дальність за створення умов для</w:t>
      </w:r>
      <w:r w:rsidRPr="00F97BFB">
        <w:rPr>
          <w:rFonts w:ascii="Times New Roman" w:eastAsia="Times New Roman" w:hAnsi="Times New Roman" w:cs="Times New Roman"/>
          <w:color w:val="000000" w:themeColor="text1"/>
          <w:sz w:val="28"/>
          <w:szCs w:val="28"/>
          <w:lang w:eastAsia="uk-UA"/>
        </w:rPr>
        <w:t xml:space="preserve"> якісного освітнього процесу: за наявності технічного обладнання під час проведення уроку у синхронному режимі, учень має працювати з ввімкн</w:t>
      </w:r>
      <w:r w:rsidR="00C126A1" w:rsidRPr="00F97BFB">
        <w:rPr>
          <w:rFonts w:ascii="Times New Roman" w:eastAsia="Times New Roman" w:hAnsi="Times New Roman" w:cs="Times New Roman"/>
          <w:color w:val="000000" w:themeColor="text1"/>
          <w:sz w:val="28"/>
          <w:szCs w:val="28"/>
          <w:lang w:eastAsia="uk-UA"/>
        </w:rPr>
        <w:t>еною веб-камерою, дотримуватися</w:t>
      </w:r>
      <w:r w:rsidRPr="00F97BFB">
        <w:rPr>
          <w:rFonts w:ascii="Times New Roman" w:eastAsia="Times New Roman" w:hAnsi="Times New Roman" w:cs="Times New Roman"/>
          <w:color w:val="000000" w:themeColor="text1"/>
          <w:sz w:val="28"/>
          <w:szCs w:val="28"/>
          <w:lang w:eastAsia="uk-UA"/>
        </w:rPr>
        <w:t xml:space="preserve"> вимог щодо оформлення, термінів здач</w:t>
      </w:r>
      <w:r w:rsidR="00C126A1" w:rsidRPr="00F97BFB">
        <w:rPr>
          <w:rFonts w:ascii="Times New Roman" w:eastAsia="Times New Roman" w:hAnsi="Times New Roman" w:cs="Times New Roman"/>
          <w:color w:val="000000" w:themeColor="text1"/>
          <w:sz w:val="28"/>
          <w:szCs w:val="28"/>
          <w:lang w:eastAsia="uk-UA"/>
        </w:rPr>
        <w:t>і робіт, встановлених учителем.</w:t>
      </w:r>
      <w:r w:rsidRPr="00F97BFB">
        <w:rPr>
          <w:rFonts w:ascii="Times New Roman" w:eastAsia="Times New Roman" w:hAnsi="Times New Roman" w:cs="Times New Roman"/>
          <w:color w:val="000000" w:themeColor="text1"/>
          <w:sz w:val="28"/>
          <w:szCs w:val="28"/>
          <w:lang w:eastAsia="uk-UA"/>
        </w:rPr>
        <w:t xml:space="preserve"> З </w:t>
      </w:r>
      <w:r w:rsidR="00C126A1" w:rsidRPr="00F97BFB">
        <w:rPr>
          <w:rFonts w:ascii="Times New Roman" w:eastAsia="Times New Roman" w:hAnsi="Times New Roman" w:cs="Times New Roman"/>
          <w:color w:val="000000" w:themeColor="text1"/>
          <w:sz w:val="28"/>
          <w:szCs w:val="28"/>
          <w:lang w:eastAsia="uk-UA"/>
        </w:rPr>
        <w:t>метою об’єктивності оцінювання,</w:t>
      </w:r>
      <w:r w:rsidRPr="00F97BFB">
        <w:rPr>
          <w:rFonts w:ascii="Times New Roman" w:eastAsia="Times New Roman" w:hAnsi="Times New Roman" w:cs="Times New Roman"/>
          <w:color w:val="000000" w:themeColor="text1"/>
          <w:sz w:val="28"/>
          <w:szCs w:val="28"/>
          <w:lang w:eastAsia="uk-UA"/>
        </w:rPr>
        <w:t xml:space="preserve"> в разі порушення вимог термінів здачі робіт</w:t>
      </w:r>
      <w:r w:rsidR="00C126A1" w:rsidRPr="00F97BFB">
        <w:rPr>
          <w:rFonts w:ascii="Times New Roman" w:eastAsia="Times New Roman" w:hAnsi="Times New Roman" w:cs="Times New Roman"/>
          <w:color w:val="000000" w:themeColor="text1"/>
          <w:sz w:val="28"/>
          <w:szCs w:val="28"/>
          <w:lang w:eastAsia="uk-UA"/>
        </w:rPr>
        <w:t xml:space="preserve"> та наявності сумніву у вчителя</w:t>
      </w:r>
      <w:r w:rsidRPr="00F97BFB">
        <w:rPr>
          <w:rFonts w:ascii="Times New Roman" w:eastAsia="Times New Roman" w:hAnsi="Times New Roman" w:cs="Times New Roman"/>
          <w:color w:val="000000" w:themeColor="text1"/>
          <w:sz w:val="28"/>
          <w:szCs w:val="28"/>
          <w:lang w:eastAsia="uk-UA"/>
        </w:rPr>
        <w:t xml:space="preserve"> щодо дотримання учнями принципів академічної доброчесності при відслідковуванні резуль</w:t>
      </w:r>
      <w:r w:rsidR="00C126A1" w:rsidRPr="00F97BFB">
        <w:rPr>
          <w:rFonts w:ascii="Times New Roman" w:eastAsia="Times New Roman" w:hAnsi="Times New Roman" w:cs="Times New Roman"/>
          <w:color w:val="000000" w:themeColor="text1"/>
          <w:sz w:val="28"/>
          <w:szCs w:val="28"/>
          <w:lang w:eastAsia="uk-UA"/>
        </w:rPr>
        <w:t>татів навчання, учні виконують</w:t>
      </w:r>
      <w:r w:rsidRPr="00F97BFB">
        <w:rPr>
          <w:rFonts w:ascii="Times New Roman" w:eastAsia="Times New Roman" w:hAnsi="Times New Roman" w:cs="Times New Roman"/>
          <w:color w:val="000000" w:themeColor="text1"/>
          <w:sz w:val="28"/>
          <w:szCs w:val="28"/>
          <w:lang w:eastAsia="uk-UA"/>
        </w:rPr>
        <w:t xml:space="preserve"> окремі дода</w:t>
      </w:r>
      <w:r w:rsidR="00C126A1" w:rsidRPr="00F97BFB">
        <w:rPr>
          <w:rFonts w:ascii="Times New Roman" w:eastAsia="Times New Roman" w:hAnsi="Times New Roman" w:cs="Times New Roman"/>
          <w:color w:val="000000" w:themeColor="text1"/>
          <w:sz w:val="28"/>
          <w:szCs w:val="28"/>
          <w:lang w:eastAsia="uk-UA"/>
        </w:rPr>
        <w:t>ткові завдання, надані вчителем</w:t>
      </w:r>
      <w:r w:rsidRPr="00F97BFB">
        <w:rPr>
          <w:rFonts w:ascii="Times New Roman" w:eastAsia="Times New Roman" w:hAnsi="Times New Roman" w:cs="Times New Roman"/>
          <w:color w:val="000000" w:themeColor="text1"/>
          <w:sz w:val="28"/>
          <w:szCs w:val="28"/>
          <w:lang w:eastAsia="uk-UA"/>
        </w:rPr>
        <w:t xml:space="preserve"> для визначення рівня засвоєних знань.</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У разі, якщо під час дистанційного навчання батьки не виконують свої обов’язки щодо забезпечення здобуття дитиною освіти, зокрема не забезпечують участь дитини в освітньому процесі протягом 10 робочих днів підряд з невідомих причин, Ліцей інформує про це відповідну службу у справах дітей.</w:t>
      </w:r>
    </w:p>
    <w:p w:rsidR="009F1614" w:rsidRDefault="00C126A1"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Батьки або особи, що їх заміщують (опікуни, вихователі) створюють належні та безпечні умови навчання дитини, яка здобуває освіту вдома дистанційно.</w:t>
      </w:r>
    </w:p>
    <w:p w:rsidR="004F7827" w:rsidRDefault="004F7827" w:rsidP="005B0268">
      <w:pPr>
        <w:pStyle w:val="a5"/>
        <w:numPr>
          <w:ilvl w:val="0"/>
          <w:numId w:val="10"/>
        </w:numPr>
        <w:shd w:val="clear" w:color="auto" w:fill="FFFFFF"/>
        <w:tabs>
          <w:tab w:val="clear" w:pos="720"/>
          <w:tab w:val="num" w:pos="142"/>
        </w:tabs>
        <w:spacing w:after="0" w:line="30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Забезпечення якості освіти під час дистанційного навчання </w:t>
      </w:r>
    </w:p>
    <w:p w:rsidR="004F7827" w:rsidRDefault="004F7827" w:rsidP="005B0268">
      <w:pPr>
        <w:pStyle w:val="a5"/>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Одним із важливих принципів забезпечення якості освіти під час дистанційного навчання є академічна доброчесність, як сукупність етичних принципів та визначених законом правил, якими мають керуватися суб’єкти дистанційного навчання з метою забезпечення довіри до результатів навчання.</w:t>
      </w:r>
    </w:p>
    <w:p w:rsidR="004F7827" w:rsidRDefault="004F7827" w:rsidP="005B0268">
      <w:pPr>
        <w:pStyle w:val="a5"/>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Дотримання академічної доброчесності учнями передбачає:</w:t>
      </w:r>
    </w:p>
    <w:p w:rsidR="004F7827" w:rsidRDefault="004F7827" w:rsidP="005B0268">
      <w:pPr>
        <w:pStyle w:val="a5"/>
        <w:numPr>
          <w:ilvl w:val="1"/>
          <w:numId w:val="7"/>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самостійне виконання навчальних завдань, завдань поточного та підсумкового контролю результатів навчання (для осіб з особливими освітніми потребами ця вимога застосовується з урахуванням їхніх індивідуальних потреб і можливостей);</w:t>
      </w:r>
    </w:p>
    <w:p w:rsidR="004F7827" w:rsidRDefault="004F7827" w:rsidP="005B0268">
      <w:pPr>
        <w:pStyle w:val="a5"/>
        <w:numPr>
          <w:ilvl w:val="1"/>
          <w:numId w:val="7"/>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посилання на джерела інформації у разі використання ідей, розробок, тверджень, відомостей;</w:t>
      </w:r>
    </w:p>
    <w:p w:rsidR="004F7827" w:rsidRDefault="004F7827" w:rsidP="005B0268">
      <w:pPr>
        <w:pStyle w:val="a5"/>
        <w:numPr>
          <w:ilvl w:val="1"/>
          <w:numId w:val="7"/>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дотримання норм законодавства про авторське право і суміжні права;</w:t>
      </w:r>
    </w:p>
    <w:p w:rsidR="004F7827" w:rsidRDefault="004F7827" w:rsidP="005B0268">
      <w:pPr>
        <w:pStyle w:val="a5"/>
        <w:numPr>
          <w:ilvl w:val="1"/>
          <w:numId w:val="7"/>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надання достовірної </w:t>
      </w:r>
      <w:r w:rsidR="00140E44">
        <w:rPr>
          <w:rFonts w:ascii="Times New Roman" w:eastAsia="Times New Roman" w:hAnsi="Times New Roman" w:cs="Times New Roman"/>
          <w:color w:val="000000" w:themeColor="text1"/>
          <w:sz w:val="28"/>
          <w:szCs w:val="28"/>
          <w:lang w:eastAsia="uk-UA"/>
        </w:rPr>
        <w:t>інформації про результати власної навчальної (творчої) діяльності, використані джерела інформації.</w:t>
      </w:r>
    </w:p>
    <w:p w:rsidR="00140E44" w:rsidRDefault="00140E44" w:rsidP="005B0268">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Порушення академічної доброчесності вважається: академічний плагіат, </w:t>
      </w:r>
      <w:proofErr w:type="spellStart"/>
      <w:r>
        <w:rPr>
          <w:rFonts w:ascii="Times New Roman" w:eastAsia="Times New Roman" w:hAnsi="Times New Roman" w:cs="Times New Roman"/>
          <w:color w:val="000000" w:themeColor="text1"/>
          <w:sz w:val="28"/>
          <w:szCs w:val="28"/>
          <w:lang w:eastAsia="uk-UA"/>
        </w:rPr>
        <w:t>самоплагіат</w:t>
      </w:r>
      <w:proofErr w:type="spellEnd"/>
      <w:r>
        <w:rPr>
          <w:rFonts w:ascii="Times New Roman" w:eastAsia="Times New Roman" w:hAnsi="Times New Roman" w:cs="Times New Roman"/>
          <w:color w:val="000000" w:themeColor="text1"/>
          <w:sz w:val="28"/>
          <w:szCs w:val="28"/>
          <w:lang w:eastAsia="uk-UA"/>
        </w:rPr>
        <w:t>, фабрикація, фальсифікація, списування, обман, хабарництво, необ’єктивне оцінювання та надання учням під час проходження ними оцінювання результатів навчання допомоги чи створення перешкод, не передбачених умовами та/або процедурами проходження такого оцінювання.</w:t>
      </w:r>
    </w:p>
    <w:p w:rsidR="00140E44" w:rsidRDefault="00140E44" w:rsidP="005B0268">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 порушення академічної доброчесності учні можуть бути притягнені до такої академічної відповідальності:</w:t>
      </w:r>
    </w:p>
    <w:p w:rsidR="00140E44" w:rsidRDefault="00140E44" w:rsidP="005B0268">
      <w:pPr>
        <w:pStyle w:val="a5"/>
        <w:numPr>
          <w:ilvl w:val="0"/>
          <w:numId w:val="26"/>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повне проходження оцінювання (контрольна робота тощо);</w:t>
      </w:r>
    </w:p>
    <w:p w:rsidR="00140E44" w:rsidRDefault="00140E44" w:rsidP="005B0268">
      <w:pPr>
        <w:pStyle w:val="a5"/>
        <w:numPr>
          <w:ilvl w:val="0"/>
          <w:numId w:val="26"/>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повторне проходження відповідного освітнього компонента освітньої програми.</w:t>
      </w:r>
    </w:p>
    <w:p w:rsidR="00140E44" w:rsidRDefault="00140E44" w:rsidP="005B0268">
      <w:pPr>
        <w:pStyle w:val="a5"/>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Кожна особа стосовно якої порушено питання про порушення нею академічної доброчесності, має такі права:</w:t>
      </w:r>
    </w:p>
    <w:p w:rsidR="00140E44" w:rsidRDefault="00140E44" w:rsidP="005B0268">
      <w:pPr>
        <w:pStyle w:val="a5"/>
        <w:numPr>
          <w:ilvl w:val="1"/>
          <w:numId w:val="2"/>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ознайомлюватися з усіма матеріалами перевірки щодо встановлення факту порушення академічної доброчесності, подавати до них зауваження;</w:t>
      </w:r>
    </w:p>
    <w:p w:rsidR="00140E44" w:rsidRDefault="00343269" w:rsidP="005B0268">
      <w:pPr>
        <w:pStyle w:val="a5"/>
        <w:numPr>
          <w:ilvl w:val="1"/>
          <w:numId w:val="2"/>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особисто або через представника надавати усні та письмові пояснення або відмовитися від надання будь-яких пояснень, брати участь у дослідженні доказів порушення академічної доброчесності;</w:t>
      </w:r>
    </w:p>
    <w:p w:rsidR="00343269" w:rsidRDefault="005B0268" w:rsidP="005B0268">
      <w:pPr>
        <w:pStyle w:val="a5"/>
        <w:numPr>
          <w:ilvl w:val="1"/>
          <w:numId w:val="2"/>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знати про дату, час і місце та бути присутнім під час розгляду питання про встановлення факту порушення академічної доброчесності та притягнення її до академічної відповідальності;</w:t>
      </w:r>
    </w:p>
    <w:p w:rsidR="005B0268" w:rsidRDefault="005B0268" w:rsidP="005B0268">
      <w:pPr>
        <w:pStyle w:val="a5"/>
        <w:numPr>
          <w:ilvl w:val="1"/>
          <w:numId w:val="2"/>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оскаржити рішення про притягнення до академічної відповідальності до органу, уповноваженого розглядати апеляції, або до суду.</w:t>
      </w:r>
    </w:p>
    <w:p w:rsidR="005B0268" w:rsidRPr="00140E44" w:rsidRDefault="005B0268" w:rsidP="005B0268">
      <w:pPr>
        <w:pStyle w:val="a5"/>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 дії (бездіяльність), що визнані порушенням академічної доброчесності, особа може бути притягнута до інших видів відповідальності з підстав та в порядку, визначених законом.</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b/>
          <w:bCs/>
          <w:color w:val="000000" w:themeColor="text1"/>
          <w:sz w:val="28"/>
          <w:szCs w:val="28"/>
          <w:lang w:eastAsia="uk-UA"/>
        </w:rPr>
        <w:t>ІІ. Організація здобуття освіти за дистанційною формою (як о</w:t>
      </w:r>
      <w:r w:rsidR="00C126A1" w:rsidRPr="00F97BFB">
        <w:rPr>
          <w:rFonts w:ascii="Times New Roman" w:eastAsia="Times New Roman" w:hAnsi="Times New Roman" w:cs="Times New Roman"/>
          <w:b/>
          <w:bCs/>
          <w:color w:val="000000" w:themeColor="text1"/>
          <w:sz w:val="28"/>
          <w:szCs w:val="28"/>
          <w:lang w:eastAsia="uk-UA"/>
        </w:rPr>
        <w:t>кремою формою здобуття освіти).</w:t>
      </w:r>
    </w:p>
    <w:p w:rsidR="009F1614" w:rsidRPr="00F97BFB" w:rsidRDefault="009F1614" w:rsidP="00E16055">
      <w:pPr>
        <w:numPr>
          <w:ilvl w:val="0"/>
          <w:numId w:val="11"/>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Організація здобуття освіти за дистанційною формою (як окремою формою здобуття освіти) може здійснюватися для осіб, які:</w:t>
      </w:r>
    </w:p>
    <w:p w:rsidR="009F1614" w:rsidRPr="00F97BFB" w:rsidRDefault="009F1614" w:rsidP="00E16055">
      <w:pPr>
        <w:pStyle w:val="a5"/>
        <w:numPr>
          <w:ilvl w:val="1"/>
          <w:numId w:val="11"/>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не можуть відвідувати навчальні заняття в Ліцеї (у зв’язку зі станом здоров’я, відбуванням покарання, збройним конфліктом, проживанням (перебуванням) за кордоном (для громадян України), на тимчасово окупованій території України або у населених пунктах, території здійснення заходів із забезпечення національної безпеки і оборони, відсічі і стримування збройної агресії Російської Федерації в населених пунктах на лінії зіткнення;</w:t>
      </w:r>
    </w:p>
    <w:p w:rsidR="009F1614" w:rsidRPr="00F97BFB" w:rsidRDefault="009F1614" w:rsidP="00E16055">
      <w:pPr>
        <w:pStyle w:val="a5"/>
        <w:numPr>
          <w:ilvl w:val="1"/>
          <w:numId w:val="11"/>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потребують реалізації індивідуальної освітньої траєкторії відповідно до їх здібностей, інтересів, потреб, мотивації, можливостей та досвіду (у зв’язку з визначенням особливих освітніх потреб дитини, індивідуалізацією навчання обдарованих дітей, систематичним заняттям учнем певним видом (видами) спорту та участю у спортивних змаганнях тощо).</w:t>
      </w:r>
    </w:p>
    <w:p w:rsidR="009F1614" w:rsidRPr="00F97BFB" w:rsidRDefault="009F1614" w:rsidP="00E16055">
      <w:pPr>
        <w:numPr>
          <w:ilvl w:val="0"/>
          <w:numId w:val="13"/>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Організація здобуття освіти за дистанційною формою здійснюється виключно за бажанням учнів, їх батьків та осіб, що їх заміщують (опікуни, вихователі). Батьки чи особи, що їх заміщують створюють належні та безпечні умови навчання, виховання і розвитку дитини, яка здобуває освіту за дистанційною формою.</w:t>
      </w:r>
    </w:p>
    <w:p w:rsidR="009F1614" w:rsidRPr="00F97BFB" w:rsidRDefault="009F1614" w:rsidP="00E16055">
      <w:pPr>
        <w:numPr>
          <w:ilvl w:val="0"/>
          <w:numId w:val="13"/>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Організація здобуття освіти за дистанційною формою здійснюється Ліцеєм на підставі рішення педагогічної ради, за наявності навчально- методичного та системотехнічного забезпечення (відповідно до розділу IV цього Положення).</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За потреби на веб-сайті Ліцею оприлюднюється інформація про забезпечення ним здобуття освіти за дистанційною формою</w:t>
      </w:r>
      <w:r w:rsidR="00C126A1" w:rsidRPr="00F97BFB">
        <w:rPr>
          <w:rFonts w:ascii="Times New Roman" w:eastAsia="Times New Roman" w:hAnsi="Times New Roman" w:cs="Times New Roman"/>
          <w:color w:val="000000" w:themeColor="text1"/>
          <w:sz w:val="28"/>
          <w:szCs w:val="28"/>
          <w:lang w:eastAsia="uk-UA"/>
        </w:rPr>
        <w:t>.</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Для організації дистанційної форми здобуття освіти Ліцей створює у своєму складі класи з дистанційною формою здобуття освіти.</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Наповнюваність класів визначається відповідно до Закону України «Про повну загальну середню освіту».</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Ліцей може створювати внутрішні структурні підрозділи, що забезпечують організацію здобуття освіти за дистанційною формою (центри дистанційного навчання тощо).</w:t>
      </w:r>
    </w:p>
    <w:p w:rsidR="009F1614" w:rsidRPr="00F97BFB" w:rsidRDefault="00C126A1"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В освітній програмі Ліцею,</w:t>
      </w:r>
      <w:r w:rsidR="009F1614" w:rsidRPr="00F97BFB">
        <w:rPr>
          <w:rFonts w:ascii="Times New Roman" w:eastAsia="Times New Roman" w:hAnsi="Times New Roman" w:cs="Times New Roman"/>
          <w:color w:val="000000" w:themeColor="text1"/>
          <w:sz w:val="28"/>
          <w:szCs w:val="28"/>
          <w:lang w:eastAsia="uk-UA"/>
        </w:rPr>
        <w:t xml:space="preserve"> як</w:t>
      </w:r>
      <w:r w:rsidRPr="00F97BFB">
        <w:rPr>
          <w:rFonts w:ascii="Times New Roman" w:eastAsia="Times New Roman" w:hAnsi="Times New Roman" w:cs="Times New Roman"/>
          <w:color w:val="000000" w:themeColor="text1"/>
          <w:sz w:val="28"/>
          <w:szCs w:val="28"/>
          <w:lang w:eastAsia="uk-UA"/>
        </w:rPr>
        <w:t>що організовується навчання для</w:t>
      </w:r>
      <w:r w:rsidR="009F1614" w:rsidRPr="00F97BFB">
        <w:rPr>
          <w:rFonts w:ascii="Times New Roman" w:eastAsia="Times New Roman" w:hAnsi="Times New Roman" w:cs="Times New Roman"/>
          <w:color w:val="000000" w:themeColor="text1"/>
          <w:sz w:val="28"/>
          <w:szCs w:val="28"/>
          <w:lang w:eastAsia="uk-UA"/>
        </w:rPr>
        <w:t xml:space="preserve"> здобуття освіти за дистанційною формою, визначаються особливості організації освітнього процесу (опис форм організації освітнього процесу та інструментарію оцінювання, у тому числі з навчальних предметів художньо- естетичного, фізкультурно-оздоровчого та технологічного циклів, та інші складники, що враховують особливості освітньої діяльності Ліцею.</w:t>
      </w:r>
    </w:p>
    <w:p w:rsidR="009F1614" w:rsidRPr="00F97BFB" w:rsidRDefault="009F1614" w:rsidP="00E16055">
      <w:pPr>
        <w:pStyle w:val="a5"/>
        <w:numPr>
          <w:ilvl w:val="0"/>
          <w:numId w:val="13"/>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 xml:space="preserve">Зарахування (переведення) на дистанційну форму здобуття освіти здійснюється за наказом керівника закладу на підставі особистої заяви повнолітньої особи або одного з батьків. За наявності обставин, які об’єктивно унеможливлюють особисте подання заяви, може бути подано скановану копію або фотокопію заяви будь-якими засобами зв’язку (факсом, електронною поштою тощо). У заяві підтверджується наявність в учня умов для дистанційного навчання в синхронному та асинхронному режимах, зокрема доступу до мережі Інтернет, персонального комп’ютера (з можливістю використання засобів аудіо-, </w:t>
      </w:r>
      <w:proofErr w:type="spellStart"/>
      <w:r w:rsidRPr="00F97BFB">
        <w:rPr>
          <w:rFonts w:ascii="Times New Roman" w:eastAsia="Times New Roman" w:hAnsi="Times New Roman" w:cs="Times New Roman"/>
          <w:color w:val="000000" w:themeColor="text1"/>
          <w:sz w:val="28"/>
          <w:szCs w:val="28"/>
          <w:lang w:eastAsia="uk-UA"/>
        </w:rPr>
        <w:t>відеоконференцзв’язку</w:t>
      </w:r>
      <w:proofErr w:type="spellEnd"/>
      <w:r w:rsidRPr="00F97BFB">
        <w:rPr>
          <w:rFonts w:ascii="Times New Roman" w:eastAsia="Times New Roman" w:hAnsi="Times New Roman" w:cs="Times New Roman"/>
          <w:color w:val="000000" w:themeColor="text1"/>
          <w:sz w:val="28"/>
          <w:szCs w:val="28"/>
          <w:lang w:eastAsia="uk-UA"/>
        </w:rPr>
        <w:t>).</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Зарахування (переведення) учнів на дистанційну форму здійснюється, як правило, до початку навчального року або семестру  навчання.</w:t>
      </w:r>
    </w:p>
    <w:p w:rsidR="009F1614" w:rsidRPr="00F97BFB" w:rsidRDefault="009F1614" w:rsidP="00E16055">
      <w:pPr>
        <w:pStyle w:val="a5"/>
        <w:numPr>
          <w:ilvl w:val="0"/>
          <w:numId w:val="13"/>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Учні, які здобувають освіту за дистанційною формою, продовжують наступний рік навчання за цією формою здобуття освіти за умови засвоєння освітньої програми на рівні навчальних досягнень не нижче середнього, що підтверджується результатами річного оцінювання.</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У разі встановлення у таких учнів початкового рівня навчальних досягнень з предмета(</w:t>
      </w:r>
      <w:proofErr w:type="spellStart"/>
      <w:r w:rsidRPr="00F97BFB">
        <w:rPr>
          <w:rFonts w:ascii="Times New Roman" w:eastAsia="Times New Roman" w:hAnsi="Times New Roman" w:cs="Times New Roman"/>
          <w:color w:val="000000" w:themeColor="text1"/>
          <w:sz w:val="28"/>
          <w:szCs w:val="28"/>
          <w:lang w:eastAsia="uk-UA"/>
        </w:rPr>
        <w:t>ів</w:t>
      </w:r>
      <w:proofErr w:type="spellEnd"/>
      <w:r w:rsidRPr="00F97BFB">
        <w:rPr>
          <w:rFonts w:ascii="Times New Roman" w:eastAsia="Times New Roman" w:hAnsi="Times New Roman" w:cs="Times New Roman"/>
          <w:color w:val="000000" w:themeColor="text1"/>
          <w:sz w:val="28"/>
          <w:szCs w:val="28"/>
          <w:lang w:eastAsia="uk-UA"/>
        </w:rPr>
        <w:t>) інваріантної частини або базових, вибірково-обов’язкових предметів навчального плану, вони можуть бути переведені на очну (денну, вечірню) форму здобуття освіти або відраховані з числа учнів закладу відповідно до рішення педагогічної ради та вимоги пп.2.32 п. 2 Статуту Ліцею.</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b/>
          <w:bCs/>
          <w:color w:val="000000" w:themeColor="text1"/>
          <w:sz w:val="28"/>
          <w:szCs w:val="28"/>
          <w:lang w:eastAsia="uk-UA"/>
        </w:rPr>
        <w:t>ІІІ. Організація освітнього процесу з використанням технологій дистанційного навчання</w:t>
      </w:r>
    </w:p>
    <w:p w:rsidR="009F1614" w:rsidRPr="00F97BFB" w:rsidRDefault="009F1614" w:rsidP="00E16055">
      <w:pPr>
        <w:numPr>
          <w:ilvl w:val="0"/>
          <w:numId w:val="16"/>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Технології дистанційного навчання можуть використовуватися Ліцеєм під час організації здобуття освіти за різними формами (очною (денною</w:t>
      </w:r>
      <w:r w:rsidR="00C126A1" w:rsidRPr="00F97BFB">
        <w:rPr>
          <w:rFonts w:ascii="Times New Roman" w:eastAsia="Times New Roman" w:hAnsi="Times New Roman" w:cs="Times New Roman"/>
          <w:color w:val="000000" w:themeColor="text1"/>
          <w:sz w:val="28"/>
          <w:szCs w:val="28"/>
          <w:lang w:eastAsia="uk-UA"/>
        </w:rPr>
        <w:t>)</w:t>
      </w:r>
      <w:r w:rsidRPr="00F97BFB">
        <w:rPr>
          <w:rFonts w:ascii="Times New Roman" w:eastAsia="Times New Roman" w:hAnsi="Times New Roman" w:cs="Times New Roman"/>
          <w:color w:val="000000" w:themeColor="text1"/>
          <w:sz w:val="28"/>
          <w:szCs w:val="28"/>
          <w:lang w:eastAsia="uk-UA"/>
        </w:rPr>
        <w:t>, сімейною (домашньою), педагогічним патронажем).</w:t>
      </w:r>
    </w:p>
    <w:p w:rsidR="00C126A1" w:rsidRPr="00F97BFB" w:rsidRDefault="009F1614" w:rsidP="00E16055">
      <w:pPr>
        <w:numPr>
          <w:ilvl w:val="0"/>
          <w:numId w:val="16"/>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Технології дистанційного навчання під час організації здобуття освіти за різними формами можуть використовуватися для:</w:t>
      </w:r>
    </w:p>
    <w:p w:rsidR="009F1614" w:rsidRPr="00F97BFB" w:rsidRDefault="00C126A1"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 xml:space="preserve">2.1. </w:t>
      </w:r>
      <w:r w:rsidR="009F1614" w:rsidRPr="00F97BFB">
        <w:rPr>
          <w:rFonts w:ascii="Times New Roman" w:eastAsia="Times New Roman" w:hAnsi="Times New Roman" w:cs="Times New Roman"/>
          <w:color w:val="000000" w:themeColor="text1"/>
          <w:sz w:val="28"/>
          <w:szCs w:val="28"/>
          <w:lang w:eastAsia="uk-UA"/>
        </w:rPr>
        <w:t>забезпечення вивчення окремих навчальних предметів (інтегрованих курсів) або їх окремих тем, впровадження профільного навчання;</w:t>
      </w:r>
    </w:p>
    <w:p w:rsidR="009F1614" w:rsidRPr="00F97BFB" w:rsidRDefault="009F1614" w:rsidP="00E16055">
      <w:pPr>
        <w:numPr>
          <w:ilvl w:val="0"/>
          <w:numId w:val="17"/>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забезпечення проведення окремих навчальних занять і консультацій, оцінювання результатів навчання учнів;</w:t>
      </w:r>
    </w:p>
    <w:p w:rsidR="009F1614" w:rsidRPr="00F97BFB" w:rsidRDefault="009F1614" w:rsidP="00E16055">
      <w:pPr>
        <w:numPr>
          <w:ilvl w:val="0"/>
          <w:numId w:val="17"/>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забезпечення проведення додаткових індивідуальних та/або групових консультацій та/або занять для учнів із навчальних предметів, з яких проводиться державна підсумкова атестація на відповідному рівні повної загальної середньої освіти, та з яких рівень досягнутих результатів навчання менше середнього рівня результатів навчання учнів відповідного року навчання;</w:t>
      </w:r>
    </w:p>
    <w:p w:rsidR="009F1614" w:rsidRPr="00F97BFB" w:rsidRDefault="009F1614" w:rsidP="00E16055">
      <w:pPr>
        <w:numPr>
          <w:ilvl w:val="0"/>
          <w:numId w:val="17"/>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реалізації індивідуальної освітньої траєкторії учнів відповідно до їх здібностей, інтересів, потреб, мотивації, можливостей та досвіду (з причин, зазначених у підпункті 2 пункту 1 розділу II цього Положення);</w:t>
      </w:r>
    </w:p>
    <w:p w:rsidR="009F1614" w:rsidRPr="00F97BFB" w:rsidRDefault="009F1614" w:rsidP="00E16055">
      <w:pPr>
        <w:numPr>
          <w:ilvl w:val="0"/>
          <w:numId w:val="17"/>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забезпечення освітнього процесу під час надзвичайних ситуацій природного та техногенного походження, карантину, інших обставин, які об’єктивно унеможливлюють відвідування закладу (далі – надзвичайні обставини);</w:t>
      </w:r>
    </w:p>
    <w:p w:rsidR="009F1614" w:rsidRPr="00F97BFB" w:rsidRDefault="009F1614" w:rsidP="00E16055">
      <w:pPr>
        <w:numPr>
          <w:ilvl w:val="0"/>
          <w:numId w:val="17"/>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забезпечення проведення (надання) додаткових психолого- педагогічних і корекційно-</w:t>
      </w:r>
      <w:proofErr w:type="spellStart"/>
      <w:r w:rsidRPr="00F97BFB">
        <w:rPr>
          <w:rFonts w:ascii="Times New Roman" w:eastAsia="Times New Roman" w:hAnsi="Times New Roman" w:cs="Times New Roman"/>
          <w:color w:val="000000" w:themeColor="text1"/>
          <w:sz w:val="28"/>
          <w:szCs w:val="28"/>
          <w:lang w:eastAsia="uk-UA"/>
        </w:rPr>
        <w:t>розвиткових</w:t>
      </w:r>
      <w:proofErr w:type="spellEnd"/>
      <w:r w:rsidRPr="00F97BFB">
        <w:rPr>
          <w:rFonts w:ascii="Times New Roman" w:eastAsia="Times New Roman" w:hAnsi="Times New Roman" w:cs="Times New Roman"/>
          <w:color w:val="000000" w:themeColor="text1"/>
          <w:sz w:val="28"/>
          <w:szCs w:val="28"/>
          <w:lang w:eastAsia="uk-UA"/>
        </w:rPr>
        <w:t xml:space="preserve"> занять (послуг) для осіб з особливими освітніми потребами (під час надзвичайних обставин, а також у разі відсутності фахівців із проведення (надання) таких занять (послуг) із числа працівників закладу і неможливості організувати проведення (надання) таких занять (послуг) залученими фахівцями в населеному пункті, де проживає учень).</w:t>
      </w:r>
    </w:p>
    <w:p w:rsidR="009F1614" w:rsidRPr="00F97BFB" w:rsidRDefault="009F1614" w:rsidP="00E16055">
      <w:pPr>
        <w:numPr>
          <w:ilvl w:val="0"/>
          <w:numId w:val="18"/>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Рішення про використання технологій дистанційного навчання в освітньому процесі відповідно до пункту 2 цього розділу приймається педагогічною радою Ліцею до початку навчального року або упродовж навчального року у випадку настання обставин, що потребують організації освітнього процесу з використанням технологій дистанційного навчання).</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Упродовж навчального року використання технологій дистанційного навчання для вивчення окремих тем з навчальних предметів (інтегрованих курсів), проведення окремих навчальних занять і консультацій, оцінювання результатів навчання учнів може здійснюватися за ініціативою педагогічних працівників (з відповідним узгодженням розкладу навчальних занять).</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 xml:space="preserve">Використання технологій дистанційного навчання відповідно до підпунктів 4, 6 пункту 1 цього розділу може здійснюватися на підставі особистої заяви повнолітньої особи або одного з батьків учня (для неповнолітніх осіб) зі складанням індивідуального навчального плану. У заяві підтверджується наявність в учня умов для дистанційного навчання в синхронному та асинхронному режимах, зокрема доступу до мережі Інтернет, персонального комп’ютера (з можливістю використання засобів аудіо-, </w:t>
      </w:r>
      <w:proofErr w:type="spellStart"/>
      <w:r w:rsidRPr="00F97BFB">
        <w:rPr>
          <w:rFonts w:ascii="Times New Roman" w:eastAsia="Times New Roman" w:hAnsi="Times New Roman" w:cs="Times New Roman"/>
          <w:color w:val="000000" w:themeColor="text1"/>
          <w:sz w:val="28"/>
          <w:szCs w:val="28"/>
          <w:lang w:eastAsia="uk-UA"/>
        </w:rPr>
        <w:t>відеоконференцзв’язку</w:t>
      </w:r>
      <w:proofErr w:type="spellEnd"/>
      <w:r w:rsidRPr="00F97BFB">
        <w:rPr>
          <w:rFonts w:ascii="Times New Roman" w:eastAsia="Times New Roman" w:hAnsi="Times New Roman" w:cs="Times New Roman"/>
          <w:color w:val="000000" w:themeColor="text1"/>
          <w:sz w:val="28"/>
          <w:szCs w:val="28"/>
          <w:lang w:eastAsia="uk-UA"/>
        </w:rPr>
        <w:t>).</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Під час дії карантинних обмежень (застосування протиепідемічних заходів)</w:t>
      </w:r>
      <w:r w:rsidR="00C126A1" w:rsidRPr="00F97BFB">
        <w:rPr>
          <w:rFonts w:ascii="Times New Roman" w:eastAsia="Times New Roman" w:hAnsi="Times New Roman" w:cs="Times New Roman"/>
          <w:color w:val="000000" w:themeColor="text1"/>
          <w:sz w:val="28"/>
          <w:szCs w:val="28"/>
          <w:lang w:eastAsia="uk-UA"/>
        </w:rPr>
        <w:t>, правовий режим воєнного стану</w:t>
      </w:r>
      <w:r w:rsidRPr="00F97BFB">
        <w:rPr>
          <w:rFonts w:ascii="Times New Roman" w:eastAsia="Times New Roman" w:hAnsi="Times New Roman" w:cs="Times New Roman"/>
          <w:color w:val="000000" w:themeColor="text1"/>
          <w:sz w:val="28"/>
          <w:szCs w:val="28"/>
          <w:lang w:eastAsia="uk-UA"/>
        </w:rPr>
        <w:t xml:space="preserve"> освітній процес у Ліцеї за рішенням педагогічної ради може організовуватися у спосіб, за якого окремі теми з навчального предмету (інтегрованого курсу) частиною учнів класу вивчаються очно, іншою частиною учнів класу – дистанційно (в асинхронному режимі, з можливістю надання учням підтримки шляхом проведення консультацій в синхронному режимі). При цьому для учнів визначається черговість очного та дистанційного навчання з метою забезпечення рівних умов для здобуття освіти.</w:t>
      </w:r>
    </w:p>
    <w:p w:rsidR="009F1614" w:rsidRPr="00F97BFB" w:rsidRDefault="009F1614" w:rsidP="00E16055">
      <w:pPr>
        <w:numPr>
          <w:ilvl w:val="0"/>
          <w:numId w:val="19"/>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Технології дистанційного навчання під час здобуття освіти за різними формами можуть використовуватися за наявності навчально- методичного та системотехнічного забезпечення відповідно до розділу IV цього Положення.</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Під час надзвичайних обставин Ліцей може організовувати освітній процес із використанням технологій дистанційного навчання за допомогою технічних засобів комунікації, доступних для учасників освітнього процесу. При цьому обсяг навчального часу, що забезпечується в синхронному режимі, визначається педагогічним працівником і може бути менше</w:t>
      </w:r>
      <w:r w:rsidR="003541C7" w:rsidRPr="00F97BFB">
        <w:rPr>
          <w:rFonts w:ascii="Times New Roman" w:eastAsia="Times New Roman" w:hAnsi="Times New Roman" w:cs="Times New Roman"/>
          <w:color w:val="000000" w:themeColor="text1"/>
          <w:sz w:val="28"/>
          <w:szCs w:val="28"/>
          <w:lang w:eastAsia="uk-UA"/>
        </w:rPr>
        <w:t xml:space="preserve"> обсягу, зазначеного в пункті 6</w:t>
      </w:r>
      <w:r w:rsidRPr="00F97BFB">
        <w:rPr>
          <w:rFonts w:ascii="Times New Roman" w:eastAsia="Times New Roman" w:hAnsi="Times New Roman" w:cs="Times New Roman"/>
          <w:color w:val="000000" w:themeColor="text1"/>
          <w:sz w:val="28"/>
          <w:szCs w:val="28"/>
          <w:lang w:eastAsia="uk-UA"/>
        </w:rPr>
        <w:t xml:space="preserve"> розділу І цього Положення.</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У разі наявності в учня медичних протипоказань до занять із комп’ютерною технікою для організації освітнього процесу під час надзвичайних обставин можуть використовуватися інші прийнятні засоби взаємодії учасників освітнього процесу, визначені навчальним закладом  за погодженням з повнолітнім учнем або батьками неповнолітнього учня (одним із них).</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Якщо під час надзвичайних обставин для осіб з особливими освітніми потребами, зважаючи на порушення або інші особливості їх розвитку, не може бути проведене оцінювання результатів навчання з використанням технологій дистанційного навчання, таке оцінювання може здійснюватися очно після завершення/</w:t>
      </w:r>
      <w:r w:rsidR="003541C7" w:rsidRPr="00F97BFB">
        <w:rPr>
          <w:rFonts w:ascii="Times New Roman" w:eastAsia="Times New Roman" w:hAnsi="Times New Roman" w:cs="Times New Roman"/>
          <w:color w:val="000000" w:themeColor="text1"/>
          <w:sz w:val="28"/>
          <w:szCs w:val="28"/>
          <w:lang w:eastAsia="uk-UA"/>
        </w:rPr>
        <w:t>послаблення надзвичайних ситуацій</w:t>
      </w:r>
      <w:r w:rsidRPr="00F97BFB">
        <w:rPr>
          <w:rFonts w:ascii="Times New Roman" w:eastAsia="Times New Roman" w:hAnsi="Times New Roman" w:cs="Times New Roman"/>
          <w:color w:val="000000" w:themeColor="text1"/>
          <w:sz w:val="28"/>
          <w:szCs w:val="28"/>
          <w:lang w:eastAsia="uk-UA"/>
        </w:rPr>
        <w:t xml:space="preserve"> (у межах навчального року або до початку нового навчального року).</w:t>
      </w:r>
    </w:p>
    <w:p w:rsidR="009F1614" w:rsidRPr="00F97BFB" w:rsidRDefault="009F1614" w:rsidP="00E16055">
      <w:pPr>
        <w:numPr>
          <w:ilvl w:val="0"/>
          <w:numId w:val="20"/>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Додаткові психолого-педагогічні та корекційно-розвиткові заняття (послуги) з використанням технологій дистанційного навчання можуть проводитися (надаватися) для осіб з особливими освітніми потребами, які здобувають освіту за очною формою в інклюзивних класах (групах).</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Проведення (надання) таких занять (послуг) здійснюється за погодженням з батьками (одним із них) згідно з індивідуальною програмою розвитку з урахуванням індивідуальних потреб і можливостей особи з особливими освітніми потребами.</w:t>
      </w:r>
    </w:p>
    <w:p w:rsidR="003541C7"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Графік проведення (надання) додаткових психолого-педагогічних і корекційно-</w:t>
      </w:r>
      <w:proofErr w:type="spellStart"/>
      <w:r w:rsidRPr="00F97BFB">
        <w:rPr>
          <w:rFonts w:ascii="Times New Roman" w:eastAsia="Times New Roman" w:hAnsi="Times New Roman" w:cs="Times New Roman"/>
          <w:color w:val="000000" w:themeColor="text1"/>
          <w:sz w:val="28"/>
          <w:szCs w:val="28"/>
          <w:lang w:eastAsia="uk-UA"/>
        </w:rPr>
        <w:t>розвиткових</w:t>
      </w:r>
      <w:proofErr w:type="spellEnd"/>
      <w:r w:rsidRPr="00F97BFB">
        <w:rPr>
          <w:rFonts w:ascii="Times New Roman" w:eastAsia="Times New Roman" w:hAnsi="Times New Roman" w:cs="Times New Roman"/>
          <w:color w:val="000000" w:themeColor="text1"/>
          <w:sz w:val="28"/>
          <w:szCs w:val="28"/>
          <w:lang w:eastAsia="uk-UA"/>
        </w:rPr>
        <w:t xml:space="preserve"> занять (послуг) із використанням технологій дистанційного навчання затверджується директором Ліцею.</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b/>
          <w:bCs/>
          <w:color w:val="000000" w:themeColor="text1"/>
          <w:sz w:val="28"/>
          <w:szCs w:val="28"/>
          <w:lang w:eastAsia="uk-UA"/>
        </w:rPr>
        <w:t>ІV. Забезпечення дистанційного навчання</w:t>
      </w:r>
    </w:p>
    <w:p w:rsidR="009F1614" w:rsidRPr="00F97BFB" w:rsidRDefault="009F1614" w:rsidP="00E16055">
      <w:pPr>
        <w:numPr>
          <w:ilvl w:val="0"/>
          <w:numId w:val="21"/>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Навчально-методичне забезпечення дистанційного навчання включає:</w:t>
      </w:r>
    </w:p>
    <w:p w:rsidR="009F1614" w:rsidRPr="00F97BFB" w:rsidRDefault="009F1614" w:rsidP="00E16055">
      <w:pPr>
        <w:numPr>
          <w:ilvl w:val="0"/>
          <w:numId w:val="22"/>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рекомендації щодо організації ди</w:t>
      </w:r>
      <w:r w:rsidR="003541C7" w:rsidRPr="00F97BFB">
        <w:rPr>
          <w:rFonts w:ascii="Times New Roman" w:eastAsia="Times New Roman" w:hAnsi="Times New Roman" w:cs="Times New Roman"/>
          <w:color w:val="000000" w:themeColor="text1"/>
          <w:sz w:val="28"/>
          <w:szCs w:val="28"/>
          <w:lang w:eastAsia="uk-UA"/>
        </w:rPr>
        <w:t>станційного навчання в закладах</w:t>
      </w:r>
      <w:r w:rsidRPr="00F97BFB">
        <w:rPr>
          <w:rFonts w:ascii="Times New Roman" w:eastAsia="Times New Roman" w:hAnsi="Times New Roman" w:cs="Times New Roman"/>
          <w:color w:val="000000" w:themeColor="text1"/>
          <w:sz w:val="28"/>
          <w:szCs w:val="28"/>
          <w:lang w:eastAsia="uk-UA"/>
        </w:rPr>
        <w:t xml:space="preserve"> освіти;</w:t>
      </w:r>
    </w:p>
    <w:p w:rsidR="009F1614" w:rsidRPr="00F97BFB" w:rsidRDefault="009F1614" w:rsidP="00E16055">
      <w:pPr>
        <w:numPr>
          <w:ilvl w:val="0"/>
          <w:numId w:val="22"/>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змістовне, дидактичне та методичне наповнення електронних освітніх ресурсів з навчальних предметів (інтегрованих курсів).</w:t>
      </w:r>
    </w:p>
    <w:p w:rsidR="009F1614" w:rsidRPr="00F97BFB" w:rsidRDefault="009F1614" w:rsidP="00E16055">
      <w:pPr>
        <w:numPr>
          <w:ilvl w:val="0"/>
          <w:numId w:val="23"/>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Системотехнічне забезпечення</w:t>
      </w:r>
      <w:r w:rsidR="003541C7" w:rsidRPr="00F97BFB">
        <w:rPr>
          <w:rFonts w:ascii="Times New Roman" w:eastAsia="Times New Roman" w:hAnsi="Times New Roman" w:cs="Times New Roman"/>
          <w:color w:val="000000" w:themeColor="text1"/>
          <w:sz w:val="28"/>
          <w:szCs w:val="28"/>
          <w:lang w:eastAsia="uk-UA"/>
        </w:rPr>
        <w:t xml:space="preserve"> дистанційного навчання в Ліцеї</w:t>
      </w:r>
      <w:r w:rsidRPr="00F97BFB">
        <w:rPr>
          <w:rFonts w:ascii="Times New Roman" w:eastAsia="Times New Roman" w:hAnsi="Times New Roman" w:cs="Times New Roman"/>
          <w:color w:val="000000" w:themeColor="text1"/>
          <w:sz w:val="28"/>
          <w:szCs w:val="28"/>
          <w:lang w:eastAsia="uk-UA"/>
        </w:rPr>
        <w:t xml:space="preserve"> забезпечує засновник закладу освіти.</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Системотехнічне забезпечення дистанційного навчання в Ліцеї включає:</w:t>
      </w:r>
    </w:p>
    <w:p w:rsidR="009F1614" w:rsidRPr="00F97BFB" w:rsidRDefault="009F1614" w:rsidP="00E16055">
      <w:pPr>
        <w:numPr>
          <w:ilvl w:val="0"/>
          <w:numId w:val="24"/>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 xml:space="preserve">апаратні засоби (персональні комп’ютери, мережеве обладнання, джерела безперебійного живлення, сервери, обладнання для </w:t>
      </w:r>
      <w:proofErr w:type="spellStart"/>
      <w:r w:rsidRPr="00F97BFB">
        <w:rPr>
          <w:rFonts w:ascii="Times New Roman" w:eastAsia="Times New Roman" w:hAnsi="Times New Roman" w:cs="Times New Roman"/>
          <w:color w:val="000000" w:themeColor="text1"/>
          <w:sz w:val="28"/>
          <w:szCs w:val="28"/>
          <w:lang w:eastAsia="uk-UA"/>
        </w:rPr>
        <w:t>відеоконференц</w:t>
      </w:r>
      <w:proofErr w:type="spellEnd"/>
      <w:r w:rsidRPr="00F97BFB">
        <w:rPr>
          <w:rFonts w:ascii="Times New Roman" w:eastAsia="Times New Roman" w:hAnsi="Times New Roman" w:cs="Times New Roman"/>
          <w:color w:val="000000" w:themeColor="text1"/>
          <w:sz w:val="28"/>
          <w:szCs w:val="28"/>
          <w:lang w:eastAsia="uk-UA"/>
        </w:rPr>
        <w:t>- зв’язку тощо), що забезпечують розроблення, накопичення та ефективне використання електронних освітніх ресурсів, управління освітнім процесом та навчальну взаємодію між суб’єктами дистанційного навчання у синхронному та асинхронному режимах;</w:t>
      </w:r>
    </w:p>
    <w:p w:rsidR="009F1614" w:rsidRPr="00F97BFB" w:rsidRDefault="009F1614" w:rsidP="00E16055">
      <w:pPr>
        <w:numPr>
          <w:ilvl w:val="0"/>
          <w:numId w:val="24"/>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інформаційно-комунікаційне забезпечення із пропускною здатністю каналів, що надає суб’єктам дистанційного навчання цілодобовий доступ до електронних освітніх ресурсів для реалізації освітнього процесу в синхронному та асинхронному режимах;</w:t>
      </w:r>
    </w:p>
    <w:p w:rsidR="009F1614" w:rsidRPr="00F97BFB" w:rsidRDefault="009F1614" w:rsidP="00E16055">
      <w:pPr>
        <w:numPr>
          <w:ilvl w:val="0"/>
          <w:numId w:val="24"/>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програмне забезпечення загального та спеціального призначення (у тому числі для осіб з особливими потребами), яке має бути ліцензійним або побудованим на програмних продуктах з відкритими кодами;</w:t>
      </w:r>
    </w:p>
    <w:p w:rsidR="009F1614" w:rsidRPr="00F97BFB" w:rsidRDefault="009F1614" w:rsidP="00E16055">
      <w:pPr>
        <w:numPr>
          <w:ilvl w:val="0"/>
          <w:numId w:val="24"/>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технічна/сервісна підтримка для забезпечення безперервної роботи платформи дистанційного навчання, що надається фахівцями у сфері цифрових технологій;</w:t>
      </w:r>
    </w:p>
    <w:p w:rsidR="009F1614" w:rsidRPr="00F97BFB" w:rsidRDefault="009F1614" w:rsidP="00E16055">
      <w:pPr>
        <w:numPr>
          <w:ilvl w:val="0"/>
          <w:numId w:val="24"/>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електронні освітні ресурси з навчальних предметів (інтегрованих курсів), що необхідні для забезпечення дистанційного навчання.</w:t>
      </w:r>
    </w:p>
    <w:p w:rsidR="009F1614" w:rsidRPr="00F97BFB" w:rsidRDefault="009F1614" w:rsidP="00E16055">
      <w:pPr>
        <w:shd w:val="clear" w:color="auto" w:fill="FFFFFF"/>
        <w:spacing w:after="0" w:line="300" w:lineRule="auto"/>
        <w:ind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Види електронних освітніх ресурсів, вимоги до них, порядок їх розроблення та впровадження визначається відповідно до Положення про електронні освітні ресурси, затвердженого наказом Міністерства освіти і науки, молоді та спорту України від 01 жовтня 2012 року № 1060 (зі змінами), зареєстрованого в Міністерстві юстиції України юстиції України 5 жовтня 2012 р. за № 1695/22007.</w:t>
      </w:r>
    </w:p>
    <w:p w:rsidR="009F1614" w:rsidRPr="00F97BFB" w:rsidRDefault="009F1614" w:rsidP="00E16055">
      <w:pPr>
        <w:numPr>
          <w:ilvl w:val="0"/>
          <w:numId w:val="25"/>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Для забезпечення дистанційного навчання учнів в Ліцеї можуть створюватися власні електронні освіт</w:t>
      </w:r>
      <w:r w:rsidR="003541C7" w:rsidRPr="00F97BFB">
        <w:rPr>
          <w:rFonts w:ascii="Times New Roman" w:eastAsia="Times New Roman" w:hAnsi="Times New Roman" w:cs="Times New Roman"/>
          <w:color w:val="000000" w:themeColor="text1"/>
          <w:sz w:val="28"/>
          <w:szCs w:val="28"/>
          <w:lang w:eastAsia="uk-UA"/>
        </w:rPr>
        <w:t>ні ресурси або використовувати</w:t>
      </w:r>
      <w:r w:rsidRPr="00F97BFB">
        <w:rPr>
          <w:rFonts w:ascii="Times New Roman" w:eastAsia="Times New Roman" w:hAnsi="Times New Roman" w:cs="Times New Roman"/>
          <w:color w:val="000000" w:themeColor="text1"/>
          <w:sz w:val="28"/>
          <w:szCs w:val="28"/>
          <w:lang w:eastAsia="uk-UA"/>
        </w:rPr>
        <w:t xml:space="preserve"> електронні освітні ресурси, </w:t>
      </w:r>
      <w:r w:rsidR="003541C7" w:rsidRPr="00F97BFB">
        <w:rPr>
          <w:rFonts w:ascii="Times New Roman" w:eastAsia="Times New Roman" w:hAnsi="Times New Roman" w:cs="Times New Roman"/>
          <w:color w:val="000000" w:themeColor="text1"/>
          <w:sz w:val="28"/>
          <w:szCs w:val="28"/>
          <w:lang w:eastAsia="uk-UA"/>
        </w:rPr>
        <w:t>що рекомендовано МОН України.</w:t>
      </w:r>
    </w:p>
    <w:p w:rsidR="009F1614" w:rsidRPr="00F97BFB" w:rsidRDefault="009F1614" w:rsidP="00E16055">
      <w:pPr>
        <w:numPr>
          <w:ilvl w:val="0"/>
          <w:numId w:val="25"/>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Електронний класний журнал використовується в Ліцеї за умови наявності відповідного технічного забезпечення та дотримання вимог законодавства щодо захисту інформації.</w:t>
      </w:r>
    </w:p>
    <w:p w:rsidR="009F1614" w:rsidRPr="00F97BFB" w:rsidRDefault="009F1614" w:rsidP="00E16055">
      <w:pPr>
        <w:numPr>
          <w:ilvl w:val="0"/>
          <w:numId w:val="25"/>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 xml:space="preserve">Педагогічні працівники, які організовують дистанційне навчання, мають підвищувати свою кваліфікацію щодо використання інформаційно- комунікативних (цифрових) технологій в освітньому процесі шляхом формальної (за типовою програмою підвищення кваліфікації), неформальної або </w:t>
      </w:r>
      <w:proofErr w:type="spellStart"/>
      <w:r w:rsidRPr="00F97BFB">
        <w:rPr>
          <w:rFonts w:ascii="Times New Roman" w:eastAsia="Times New Roman" w:hAnsi="Times New Roman" w:cs="Times New Roman"/>
          <w:color w:val="000000" w:themeColor="text1"/>
          <w:sz w:val="28"/>
          <w:szCs w:val="28"/>
          <w:lang w:eastAsia="uk-UA"/>
        </w:rPr>
        <w:t>інформальної</w:t>
      </w:r>
      <w:proofErr w:type="spellEnd"/>
      <w:r w:rsidRPr="00F97BFB">
        <w:rPr>
          <w:rFonts w:ascii="Times New Roman" w:eastAsia="Times New Roman" w:hAnsi="Times New Roman" w:cs="Times New Roman"/>
          <w:color w:val="000000" w:themeColor="text1"/>
          <w:sz w:val="28"/>
          <w:szCs w:val="28"/>
          <w:lang w:eastAsia="uk-UA"/>
        </w:rPr>
        <w:t xml:space="preserve"> освіти в порядку, визначеному законодавством.</w:t>
      </w:r>
    </w:p>
    <w:p w:rsidR="009F1614" w:rsidRPr="00F97BFB" w:rsidRDefault="003541C7" w:rsidP="00E16055">
      <w:pPr>
        <w:numPr>
          <w:ilvl w:val="0"/>
          <w:numId w:val="25"/>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Ліцей, за умови організації дистанційного навчання,</w:t>
      </w:r>
      <w:r w:rsidR="009F1614" w:rsidRPr="00F97BFB">
        <w:rPr>
          <w:rFonts w:ascii="Times New Roman" w:eastAsia="Times New Roman" w:hAnsi="Times New Roman" w:cs="Times New Roman"/>
          <w:color w:val="000000" w:themeColor="text1"/>
          <w:sz w:val="28"/>
          <w:szCs w:val="28"/>
          <w:lang w:eastAsia="uk-UA"/>
        </w:rPr>
        <w:t xml:space="preserve"> включає до внутрішньої системи забезпечення якості освіти механізм моніторингу та контролю якості дистанційного навчання.</w:t>
      </w:r>
    </w:p>
    <w:p w:rsidR="009F1614" w:rsidRPr="00F97BFB" w:rsidRDefault="009F1614" w:rsidP="00E16055">
      <w:pPr>
        <w:numPr>
          <w:ilvl w:val="0"/>
          <w:numId w:val="25"/>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uk-UA"/>
        </w:rPr>
      </w:pPr>
      <w:r w:rsidRPr="00F97BFB">
        <w:rPr>
          <w:rFonts w:ascii="Times New Roman" w:eastAsia="Times New Roman" w:hAnsi="Times New Roman" w:cs="Times New Roman"/>
          <w:color w:val="000000" w:themeColor="text1"/>
          <w:sz w:val="28"/>
          <w:szCs w:val="28"/>
          <w:lang w:eastAsia="uk-UA"/>
        </w:rPr>
        <w:t>Учасники освітнього процесу мають знати Положення про дистанційну форму здобуття по</w:t>
      </w:r>
      <w:r w:rsidR="003541C7" w:rsidRPr="00F97BFB">
        <w:rPr>
          <w:rFonts w:ascii="Times New Roman" w:eastAsia="Times New Roman" w:hAnsi="Times New Roman" w:cs="Times New Roman"/>
          <w:color w:val="000000" w:themeColor="text1"/>
          <w:sz w:val="28"/>
          <w:szCs w:val="28"/>
          <w:lang w:eastAsia="uk-UA"/>
        </w:rPr>
        <w:t xml:space="preserve">вної загальної середньої освіти </w:t>
      </w:r>
      <w:r w:rsidRPr="00F97BFB">
        <w:rPr>
          <w:rFonts w:ascii="Times New Roman" w:eastAsia="Times New Roman" w:hAnsi="Times New Roman" w:cs="Times New Roman"/>
          <w:color w:val="000000" w:themeColor="text1"/>
          <w:sz w:val="28"/>
          <w:szCs w:val="28"/>
          <w:lang w:eastAsia="uk-UA"/>
        </w:rPr>
        <w:t>Ліцею. Незнання або нерозуміння норм цього Положення не є виправданням невиконання своїх обов’язків. Заклад забезпечує публічний доступ до тексту Положення через власний офіційний сайт.</w:t>
      </w:r>
    </w:p>
    <w:p w:rsidR="00412FCA" w:rsidRPr="00F97BFB" w:rsidRDefault="00412FCA" w:rsidP="003541C7">
      <w:pPr>
        <w:shd w:val="clear" w:color="auto" w:fill="FFFFFF"/>
        <w:spacing w:line="240" w:lineRule="auto"/>
        <w:rPr>
          <w:rFonts w:ascii="Times New Roman" w:eastAsia="Times New Roman" w:hAnsi="Times New Roman" w:cs="Times New Roman"/>
          <w:color w:val="000000" w:themeColor="text1"/>
          <w:sz w:val="28"/>
          <w:szCs w:val="28"/>
          <w:lang w:eastAsia="uk-UA"/>
        </w:rPr>
      </w:pPr>
    </w:p>
    <w:sectPr w:rsidR="00412FCA" w:rsidRPr="00F97BFB" w:rsidSect="00971CD1">
      <w:type w:val="continuous"/>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C7628"/>
    <w:multiLevelType w:val="multilevel"/>
    <w:tmpl w:val="5350A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4507BC"/>
    <w:multiLevelType w:val="multilevel"/>
    <w:tmpl w:val="EDA6798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CC5896"/>
    <w:multiLevelType w:val="multilevel"/>
    <w:tmpl w:val="64D4B6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1C1DB0"/>
    <w:multiLevelType w:val="multilevel"/>
    <w:tmpl w:val="483A5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ED7555"/>
    <w:multiLevelType w:val="multilevel"/>
    <w:tmpl w:val="128A9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EB674F"/>
    <w:multiLevelType w:val="multilevel"/>
    <w:tmpl w:val="430ED1A0"/>
    <w:lvl w:ilvl="0">
      <w:start w:val="8"/>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3A672F"/>
    <w:multiLevelType w:val="multilevel"/>
    <w:tmpl w:val="BBB20AC0"/>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BD12397"/>
    <w:multiLevelType w:val="multilevel"/>
    <w:tmpl w:val="0A108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8D6CB5"/>
    <w:multiLevelType w:val="multilevel"/>
    <w:tmpl w:val="3A6EFE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95406C8"/>
    <w:multiLevelType w:val="hybridMultilevel"/>
    <w:tmpl w:val="4AC4BC40"/>
    <w:lvl w:ilvl="0" w:tplc="59743C36">
      <w:start w:val="1"/>
      <w:numFmt w:val="decimal"/>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0">
    <w:nsid w:val="3B736D31"/>
    <w:multiLevelType w:val="multilevel"/>
    <w:tmpl w:val="6674DE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EC263CF"/>
    <w:multiLevelType w:val="multilevel"/>
    <w:tmpl w:val="B4022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4CC1C04"/>
    <w:multiLevelType w:val="multilevel"/>
    <w:tmpl w:val="D8781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BB6418"/>
    <w:multiLevelType w:val="multilevel"/>
    <w:tmpl w:val="9442287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EA8555A"/>
    <w:multiLevelType w:val="multilevel"/>
    <w:tmpl w:val="2AA686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17F3A68"/>
    <w:multiLevelType w:val="multilevel"/>
    <w:tmpl w:val="EB7A3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2D62AA8"/>
    <w:multiLevelType w:val="multilevel"/>
    <w:tmpl w:val="58CE5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04679C"/>
    <w:multiLevelType w:val="multilevel"/>
    <w:tmpl w:val="2B00F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5D811AF"/>
    <w:multiLevelType w:val="multilevel"/>
    <w:tmpl w:val="4DE81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7BF1416"/>
    <w:multiLevelType w:val="multilevel"/>
    <w:tmpl w:val="7878FF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AEE390D"/>
    <w:multiLevelType w:val="multilevel"/>
    <w:tmpl w:val="E1D667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3307904"/>
    <w:multiLevelType w:val="multilevel"/>
    <w:tmpl w:val="9F040EDE"/>
    <w:lvl w:ilvl="0">
      <w:start w:val="3"/>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7514F18"/>
    <w:multiLevelType w:val="multilevel"/>
    <w:tmpl w:val="1CFEB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31A706A"/>
    <w:multiLevelType w:val="multilevel"/>
    <w:tmpl w:val="B2668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6B25FC0"/>
    <w:multiLevelType w:val="multilevel"/>
    <w:tmpl w:val="108C1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B985349"/>
    <w:multiLevelType w:val="multilevel"/>
    <w:tmpl w:val="CB202A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21"/>
  </w:num>
  <w:num w:numId="3">
    <w:abstractNumId w:val="2"/>
  </w:num>
  <w:num w:numId="4">
    <w:abstractNumId w:val="14"/>
  </w:num>
  <w:num w:numId="5">
    <w:abstractNumId w:val="3"/>
  </w:num>
  <w:num w:numId="6">
    <w:abstractNumId w:val="25"/>
  </w:num>
  <w:num w:numId="7">
    <w:abstractNumId w:val="5"/>
  </w:num>
  <w:num w:numId="8">
    <w:abstractNumId w:val="19"/>
  </w:num>
  <w:num w:numId="9">
    <w:abstractNumId w:val="13"/>
  </w:num>
  <w:num w:numId="10">
    <w:abstractNumId w:val="1"/>
  </w:num>
  <w:num w:numId="11">
    <w:abstractNumId w:val="6"/>
  </w:num>
  <w:num w:numId="12">
    <w:abstractNumId w:val="17"/>
  </w:num>
  <w:num w:numId="13">
    <w:abstractNumId w:val="18"/>
  </w:num>
  <w:num w:numId="14">
    <w:abstractNumId w:val="15"/>
  </w:num>
  <w:num w:numId="15">
    <w:abstractNumId w:val="4"/>
  </w:num>
  <w:num w:numId="16">
    <w:abstractNumId w:val="10"/>
  </w:num>
  <w:num w:numId="17">
    <w:abstractNumId w:val="12"/>
  </w:num>
  <w:num w:numId="18">
    <w:abstractNumId w:val="0"/>
  </w:num>
  <w:num w:numId="19">
    <w:abstractNumId w:val="8"/>
  </w:num>
  <w:num w:numId="20">
    <w:abstractNumId w:val="20"/>
  </w:num>
  <w:num w:numId="21">
    <w:abstractNumId w:val="22"/>
  </w:num>
  <w:num w:numId="22">
    <w:abstractNumId w:val="16"/>
  </w:num>
  <w:num w:numId="23">
    <w:abstractNumId w:val="24"/>
  </w:num>
  <w:num w:numId="24">
    <w:abstractNumId w:val="7"/>
  </w:num>
  <w:num w:numId="25">
    <w:abstractNumId w:val="23"/>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F81"/>
    <w:rsid w:val="000523DC"/>
    <w:rsid w:val="000F4EE8"/>
    <w:rsid w:val="00140E44"/>
    <w:rsid w:val="00343269"/>
    <w:rsid w:val="003541C7"/>
    <w:rsid w:val="00412FCA"/>
    <w:rsid w:val="004F2F81"/>
    <w:rsid w:val="004F7827"/>
    <w:rsid w:val="005B0268"/>
    <w:rsid w:val="005B5CC3"/>
    <w:rsid w:val="00781000"/>
    <w:rsid w:val="007E3615"/>
    <w:rsid w:val="00847C69"/>
    <w:rsid w:val="00971CD1"/>
    <w:rsid w:val="009F1614"/>
    <w:rsid w:val="00C126A1"/>
    <w:rsid w:val="00C3613B"/>
    <w:rsid w:val="00E16055"/>
    <w:rsid w:val="00E928B4"/>
    <w:rsid w:val="00F97B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161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9F1614"/>
    <w:rPr>
      <w:color w:val="0000FF"/>
      <w:u w:val="single"/>
    </w:rPr>
  </w:style>
  <w:style w:type="paragraph" w:styleId="a5">
    <w:name w:val="List Paragraph"/>
    <w:basedOn w:val="a"/>
    <w:uiPriority w:val="34"/>
    <w:qFormat/>
    <w:rsid w:val="00C126A1"/>
    <w:pPr>
      <w:ind w:left="720"/>
      <w:contextualSpacing/>
    </w:pPr>
  </w:style>
  <w:style w:type="paragraph" w:customStyle="1" w:styleId="a00">
    <w:name w:val="a0"/>
    <w:basedOn w:val="a"/>
    <w:rsid w:val="00E16055"/>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161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9F1614"/>
    <w:rPr>
      <w:color w:val="0000FF"/>
      <w:u w:val="single"/>
    </w:rPr>
  </w:style>
  <w:style w:type="paragraph" w:styleId="a5">
    <w:name w:val="List Paragraph"/>
    <w:basedOn w:val="a"/>
    <w:uiPriority w:val="34"/>
    <w:qFormat/>
    <w:rsid w:val="00C126A1"/>
    <w:pPr>
      <w:ind w:left="720"/>
      <w:contextualSpacing/>
    </w:pPr>
  </w:style>
  <w:style w:type="paragraph" w:customStyle="1" w:styleId="a00">
    <w:name w:val="a0"/>
    <w:basedOn w:val="a"/>
    <w:rsid w:val="00E16055"/>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680557">
      <w:bodyDiv w:val="1"/>
      <w:marLeft w:val="0"/>
      <w:marRight w:val="0"/>
      <w:marTop w:val="0"/>
      <w:marBottom w:val="0"/>
      <w:divBdr>
        <w:top w:val="none" w:sz="0" w:space="0" w:color="auto"/>
        <w:left w:val="none" w:sz="0" w:space="0" w:color="auto"/>
        <w:bottom w:val="none" w:sz="0" w:space="0" w:color="auto"/>
        <w:right w:val="none" w:sz="0" w:space="0" w:color="auto"/>
      </w:divBdr>
      <w:divsChild>
        <w:div w:id="903636341">
          <w:marLeft w:val="0"/>
          <w:marRight w:val="0"/>
          <w:marTop w:val="0"/>
          <w:marBottom w:val="450"/>
          <w:divBdr>
            <w:top w:val="none" w:sz="0" w:space="0" w:color="auto"/>
            <w:left w:val="none" w:sz="0" w:space="0" w:color="auto"/>
            <w:bottom w:val="none" w:sz="0" w:space="0" w:color="auto"/>
            <w:right w:val="none" w:sz="0" w:space="0" w:color="auto"/>
          </w:divBdr>
          <w:divsChild>
            <w:div w:id="718745768">
              <w:marLeft w:val="-225"/>
              <w:marRight w:val="-225"/>
              <w:marTop w:val="0"/>
              <w:marBottom w:val="0"/>
              <w:divBdr>
                <w:top w:val="none" w:sz="0" w:space="0" w:color="auto"/>
                <w:left w:val="none" w:sz="0" w:space="0" w:color="auto"/>
                <w:bottom w:val="none" w:sz="0" w:space="0" w:color="auto"/>
                <w:right w:val="none" w:sz="0" w:space="0" w:color="auto"/>
              </w:divBdr>
              <w:divsChild>
                <w:div w:id="1013461523">
                  <w:marLeft w:val="0"/>
                  <w:marRight w:val="0"/>
                  <w:marTop w:val="0"/>
                  <w:marBottom w:val="0"/>
                  <w:divBdr>
                    <w:top w:val="none" w:sz="0" w:space="0" w:color="auto"/>
                    <w:left w:val="none" w:sz="0" w:space="0" w:color="auto"/>
                    <w:bottom w:val="none" w:sz="0" w:space="0" w:color="auto"/>
                    <w:right w:val="none" w:sz="0" w:space="0" w:color="auto"/>
                  </w:divBdr>
                  <w:divsChild>
                    <w:div w:id="1192717861">
                      <w:marLeft w:val="0"/>
                      <w:marRight w:val="0"/>
                      <w:marTop w:val="0"/>
                      <w:marBottom w:val="0"/>
                      <w:divBdr>
                        <w:top w:val="none" w:sz="0" w:space="0" w:color="auto"/>
                        <w:left w:val="none" w:sz="0" w:space="0" w:color="auto"/>
                        <w:bottom w:val="none" w:sz="0" w:space="0" w:color="auto"/>
                        <w:right w:val="none" w:sz="0" w:space="0" w:color="auto"/>
                      </w:divBdr>
                      <w:divsChild>
                        <w:div w:id="1066882669">
                          <w:marLeft w:val="0"/>
                          <w:marRight w:val="0"/>
                          <w:marTop w:val="0"/>
                          <w:marBottom w:val="0"/>
                          <w:divBdr>
                            <w:top w:val="none" w:sz="0" w:space="0" w:color="auto"/>
                            <w:left w:val="none" w:sz="0" w:space="0" w:color="auto"/>
                            <w:bottom w:val="none" w:sz="0" w:space="0" w:color="auto"/>
                            <w:right w:val="none" w:sz="0" w:space="0" w:color="auto"/>
                          </w:divBdr>
                          <w:divsChild>
                            <w:div w:id="284579951">
                              <w:marLeft w:val="0"/>
                              <w:marRight w:val="0"/>
                              <w:marTop w:val="0"/>
                              <w:marBottom w:val="525"/>
                              <w:divBdr>
                                <w:top w:val="none" w:sz="0" w:space="0" w:color="auto"/>
                                <w:left w:val="none" w:sz="0" w:space="0" w:color="auto"/>
                                <w:bottom w:val="none" w:sz="0" w:space="0" w:color="auto"/>
                                <w:right w:val="none" w:sz="0" w:space="0" w:color="auto"/>
                              </w:divBdr>
                              <w:divsChild>
                                <w:div w:id="195050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svita.ua/legislation/law/223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15</Pages>
  <Words>4402</Words>
  <Characters>25094</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555</cp:lastModifiedBy>
  <cp:revision>28</cp:revision>
  <dcterms:created xsi:type="dcterms:W3CDTF">2024-03-06T06:10:00Z</dcterms:created>
  <dcterms:modified xsi:type="dcterms:W3CDTF">2024-03-07T12:31:00Z</dcterms:modified>
</cp:coreProperties>
</file>